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6E67" w14:textId="3B74D42D" w:rsidR="00486050" w:rsidRPr="00486050" w:rsidRDefault="00486050" w:rsidP="00486050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486050">
        <w:rPr>
          <w:rFonts w:ascii="Bookman Old Style" w:hAnsi="Bookman Old Style"/>
          <w:b/>
          <w:sz w:val="22"/>
          <w:szCs w:val="22"/>
        </w:rPr>
        <w:t>94-457</w:t>
      </w:r>
    </w:p>
    <w:p w14:paraId="13E5B4BF" w14:textId="31921528" w:rsidR="00486050" w:rsidRPr="00486050" w:rsidRDefault="00486050" w:rsidP="00486050">
      <w:pPr>
        <w:jc w:val="center"/>
        <w:rPr>
          <w:rFonts w:ascii="Bookman Old Style" w:hAnsi="Bookman Old Style"/>
          <w:b/>
          <w:sz w:val="22"/>
          <w:szCs w:val="22"/>
        </w:rPr>
      </w:pPr>
      <w:r w:rsidRPr="00486050">
        <w:rPr>
          <w:rFonts w:ascii="Bookman Old Style" w:hAnsi="Bookman Old Style"/>
          <w:b/>
          <w:sz w:val="22"/>
          <w:szCs w:val="22"/>
        </w:rPr>
        <w:t>FINANCE AUTHORITY OF MAINE (FAME)</w:t>
      </w:r>
    </w:p>
    <w:p w14:paraId="0F1B5D6F" w14:textId="2B9635F0" w:rsidR="00F6540C" w:rsidRPr="00486050" w:rsidRDefault="00DD6701">
      <w:pPr>
        <w:pStyle w:val="Title"/>
        <w:rPr>
          <w:rFonts w:ascii="Bookman Old Style" w:hAnsi="Bookman Old Style"/>
          <w:b w:val="0"/>
          <w:bCs/>
          <w:szCs w:val="22"/>
        </w:rPr>
      </w:pPr>
      <w:r w:rsidRPr="00486050">
        <w:rPr>
          <w:rFonts w:ascii="Bookman Old Style" w:hAnsi="Bookman Old Style"/>
          <w:b w:val="0"/>
          <w:bCs/>
          <w:szCs w:val="22"/>
        </w:rPr>
        <w:t>20</w:t>
      </w:r>
      <w:r w:rsidR="004B1425" w:rsidRPr="00486050">
        <w:rPr>
          <w:rFonts w:ascii="Bookman Old Style" w:hAnsi="Bookman Old Style"/>
          <w:b w:val="0"/>
          <w:bCs/>
          <w:szCs w:val="22"/>
        </w:rPr>
        <w:t>20</w:t>
      </w:r>
      <w:r w:rsidRPr="00486050">
        <w:rPr>
          <w:rFonts w:ascii="Bookman Old Style" w:hAnsi="Bookman Old Style"/>
          <w:b w:val="0"/>
          <w:bCs/>
          <w:szCs w:val="22"/>
        </w:rPr>
        <w:t>-</w:t>
      </w:r>
      <w:r w:rsidR="00437657" w:rsidRPr="00486050">
        <w:rPr>
          <w:rFonts w:ascii="Bookman Old Style" w:hAnsi="Bookman Old Style"/>
          <w:b w:val="0"/>
          <w:bCs/>
          <w:szCs w:val="22"/>
        </w:rPr>
        <w:t>20</w:t>
      </w:r>
      <w:r w:rsidR="0049113F" w:rsidRPr="00486050">
        <w:rPr>
          <w:rFonts w:ascii="Bookman Old Style" w:hAnsi="Bookman Old Style"/>
          <w:b w:val="0"/>
          <w:bCs/>
          <w:szCs w:val="22"/>
        </w:rPr>
        <w:t>2</w:t>
      </w:r>
      <w:r w:rsidR="004B1425" w:rsidRPr="00486050">
        <w:rPr>
          <w:rFonts w:ascii="Bookman Old Style" w:hAnsi="Bookman Old Style"/>
          <w:b w:val="0"/>
          <w:bCs/>
          <w:szCs w:val="22"/>
        </w:rPr>
        <w:t>1</w:t>
      </w:r>
      <w:r w:rsidR="00F6540C" w:rsidRPr="00486050">
        <w:rPr>
          <w:rFonts w:ascii="Bookman Old Style" w:hAnsi="Bookman Old Style"/>
          <w:b w:val="0"/>
          <w:bCs/>
          <w:szCs w:val="22"/>
        </w:rPr>
        <w:t xml:space="preserve"> </w:t>
      </w:r>
      <w:r w:rsidR="00486050" w:rsidRPr="00486050">
        <w:rPr>
          <w:rFonts w:ascii="Bookman Old Style" w:hAnsi="Bookman Old Style"/>
          <w:b w:val="0"/>
          <w:bCs/>
          <w:szCs w:val="22"/>
        </w:rPr>
        <w:t>Regulatory Agenda</w:t>
      </w:r>
    </w:p>
    <w:p w14:paraId="460048D4" w14:textId="77777777" w:rsidR="00F6540C" w:rsidRPr="00486050" w:rsidRDefault="004B1425" w:rsidP="005621AD">
      <w:pPr>
        <w:jc w:val="center"/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June, 2020</w:t>
      </w:r>
    </w:p>
    <w:p w14:paraId="13F6D398" w14:textId="3CA00151" w:rsidR="00F6540C" w:rsidRDefault="00F6540C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615F650E" w14:textId="77777777" w:rsidR="00486050" w:rsidRPr="00486050" w:rsidRDefault="00486050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25468B1F" w14:textId="1E53F9AF" w:rsidR="00486050" w:rsidRPr="00486050" w:rsidRDefault="00F65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AGENCY UMBRELLA UNIT NUMBER: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bCs/>
          <w:sz w:val="22"/>
          <w:szCs w:val="22"/>
        </w:rPr>
        <w:t>94-457</w:t>
      </w:r>
    </w:p>
    <w:p w14:paraId="6088786C" w14:textId="5945C4A9" w:rsidR="00F6540C" w:rsidRPr="00486050" w:rsidRDefault="00F65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AGENCY NAME: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bCs/>
          <w:sz w:val="22"/>
          <w:szCs w:val="22"/>
        </w:rPr>
        <w:t>Finance Authority of Maine</w:t>
      </w:r>
    </w:p>
    <w:p w14:paraId="6E80A917" w14:textId="77777777" w:rsidR="00F6540C" w:rsidRPr="00486050" w:rsidRDefault="00F6540C">
      <w:pPr>
        <w:rPr>
          <w:rFonts w:ascii="Bookman Old Style" w:hAnsi="Bookman Old Style"/>
          <w:bCs/>
          <w:sz w:val="22"/>
          <w:szCs w:val="22"/>
        </w:rPr>
      </w:pPr>
    </w:p>
    <w:p w14:paraId="58E3B9BC" w14:textId="4E831964" w:rsidR="00F6540C" w:rsidRPr="00486050" w:rsidRDefault="00F65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CONTACT PERSON</w:t>
      </w:r>
      <w:r w:rsidRPr="00486050">
        <w:rPr>
          <w:rFonts w:ascii="Bookman Old Style" w:hAnsi="Bookman Old Style"/>
          <w:bCs/>
          <w:sz w:val="22"/>
          <w:szCs w:val="22"/>
        </w:rPr>
        <w:t>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486050">
        <w:rPr>
          <w:rFonts w:ascii="Bookman Old Style" w:hAnsi="Bookman Old Style"/>
          <w:bCs/>
          <w:sz w:val="22"/>
          <w:szCs w:val="22"/>
        </w:rPr>
        <w:t xml:space="preserve">Christopher H. Roney, </w:t>
      </w:r>
      <w:r w:rsidRPr="00486050">
        <w:rPr>
          <w:rFonts w:ascii="Bookman Old Style" w:hAnsi="Bookman Old Style"/>
          <w:bCs/>
          <w:sz w:val="22"/>
          <w:szCs w:val="22"/>
        </w:rPr>
        <w:t>General Counsel, Finance Authority of Maine, 5 Community Drive, PO Box 949, Augusta, Maine 04332-0949.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Tel</w:t>
      </w:r>
      <w:r w:rsidR="00E7376C" w:rsidRPr="00486050">
        <w:rPr>
          <w:rFonts w:ascii="Bookman Old Style" w:hAnsi="Bookman Old Style"/>
          <w:bCs/>
          <w:sz w:val="22"/>
          <w:szCs w:val="22"/>
        </w:rPr>
        <w:t>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(207) 623-3263.</w:t>
      </w:r>
      <w:r w:rsidR="005241B4" w:rsidRPr="00486050">
        <w:rPr>
          <w:rFonts w:ascii="Bookman Old Style" w:hAnsi="Bookman Old Style"/>
          <w:bCs/>
          <w:sz w:val="22"/>
          <w:szCs w:val="22"/>
        </w:rPr>
        <w:t xml:space="preserve"> (</w:t>
      </w:r>
      <w:hyperlink r:id="rId7" w:history="1">
        <w:r w:rsidR="00486050" w:rsidRPr="00DD110C">
          <w:rPr>
            <w:rStyle w:val="Hyperlink"/>
            <w:rFonts w:ascii="Bookman Old Style" w:hAnsi="Bookman Old Style"/>
            <w:bCs/>
            <w:sz w:val="22"/>
            <w:szCs w:val="22"/>
          </w:rPr>
          <w:t>croney@famemaine.com</w:t>
        </w:r>
      </w:hyperlink>
      <w:r w:rsidR="005241B4" w:rsidRPr="00486050">
        <w:rPr>
          <w:rFonts w:ascii="Bookman Old Style" w:hAnsi="Bookman Old Style"/>
          <w:bCs/>
          <w:sz w:val="22"/>
          <w:szCs w:val="22"/>
        </w:rPr>
        <w:t>)</w:t>
      </w:r>
    </w:p>
    <w:p w14:paraId="33594E2B" w14:textId="77777777" w:rsidR="00F6540C" w:rsidRPr="00486050" w:rsidRDefault="00F6540C">
      <w:pPr>
        <w:rPr>
          <w:rFonts w:ascii="Bookman Old Style" w:hAnsi="Bookman Old Style"/>
          <w:bCs/>
          <w:sz w:val="22"/>
          <w:szCs w:val="22"/>
        </w:rPr>
      </w:pPr>
    </w:p>
    <w:p w14:paraId="04189E8B" w14:textId="2BD61C9B" w:rsidR="00495D7C" w:rsidRPr="00486050" w:rsidRDefault="00F65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EMERGENCY RULES ADOPTED SINCE LAST REGULATORY AGENDA</w:t>
      </w:r>
      <w:r w:rsidRPr="00486050">
        <w:rPr>
          <w:rFonts w:ascii="Bookman Old Style" w:hAnsi="Bookman Old Style"/>
          <w:bCs/>
          <w:sz w:val="22"/>
          <w:szCs w:val="22"/>
        </w:rPr>
        <w:t>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486050" w:rsidRPr="00486050">
        <w:rPr>
          <w:rFonts w:ascii="Bookman Old Style" w:hAnsi="Bookman Old Style"/>
          <w:bCs/>
          <w:sz w:val="22"/>
          <w:szCs w:val="22"/>
        </w:rPr>
        <w:t>none</w:t>
      </w:r>
    </w:p>
    <w:p w14:paraId="3F86E295" w14:textId="77777777" w:rsidR="00BF5B07" w:rsidRPr="00486050" w:rsidRDefault="00BF5B07">
      <w:pPr>
        <w:rPr>
          <w:rFonts w:ascii="Bookman Old Style" w:hAnsi="Bookman Old Style"/>
          <w:bCs/>
          <w:sz w:val="22"/>
          <w:szCs w:val="22"/>
        </w:rPr>
      </w:pPr>
    </w:p>
    <w:p w14:paraId="34AF4ECA" w14:textId="501423D3" w:rsidR="00F6540C" w:rsidRPr="00486050" w:rsidRDefault="00F65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 xml:space="preserve">EXPECTED FISCAL YEAR </w:t>
      </w:r>
      <w:r w:rsidR="00592B09" w:rsidRPr="00486050">
        <w:rPr>
          <w:rFonts w:ascii="Bookman Old Style" w:hAnsi="Bookman Old Style"/>
          <w:b/>
          <w:bCs/>
          <w:sz w:val="22"/>
          <w:szCs w:val="22"/>
        </w:rPr>
        <w:t>20</w:t>
      </w:r>
      <w:r w:rsidR="00FB1BF1" w:rsidRPr="00486050">
        <w:rPr>
          <w:rFonts w:ascii="Bookman Old Style" w:hAnsi="Bookman Old Style"/>
          <w:b/>
          <w:bCs/>
          <w:sz w:val="22"/>
          <w:szCs w:val="22"/>
        </w:rPr>
        <w:t>20-2021</w:t>
      </w:r>
      <w:r w:rsidR="00F779AA" w:rsidRPr="00486050">
        <w:rPr>
          <w:rFonts w:ascii="Bookman Old Style" w:hAnsi="Bookman Old Style"/>
          <w:b/>
          <w:bCs/>
          <w:sz w:val="22"/>
          <w:szCs w:val="22"/>
        </w:rPr>
        <w:t xml:space="preserve"> R</w:t>
      </w:r>
      <w:r w:rsidRPr="00486050">
        <w:rPr>
          <w:rFonts w:ascii="Bookman Old Style" w:hAnsi="Bookman Old Style"/>
          <w:b/>
          <w:bCs/>
          <w:sz w:val="22"/>
          <w:szCs w:val="22"/>
        </w:rPr>
        <w:t>ULEMAKING ACTIVITY</w:t>
      </w:r>
      <w:r w:rsidRPr="00486050">
        <w:rPr>
          <w:rFonts w:ascii="Bookman Old Style" w:hAnsi="Bookman Old Style"/>
          <w:bCs/>
          <w:sz w:val="22"/>
          <w:szCs w:val="22"/>
        </w:rPr>
        <w:t>:</w:t>
      </w:r>
    </w:p>
    <w:p w14:paraId="446E5AFF" w14:textId="77777777" w:rsidR="00C27D5B" w:rsidRPr="00486050" w:rsidRDefault="00C27D5B" w:rsidP="00C27D5B">
      <w:pPr>
        <w:rPr>
          <w:rFonts w:ascii="Bookman Old Style" w:hAnsi="Bookman Old Style"/>
          <w:b/>
          <w:bCs/>
          <w:sz w:val="22"/>
          <w:szCs w:val="22"/>
        </w:rPr>
      </w:pPr>
    </w:p>
    <w:p w14:paraId="58A5CAA4" w14:textId="77777777" w:rsidR="00D33B92" w:rsidRPr="00486050" w:rsidRDefault="00D33B92" w:rsidP="00966FF5">
      <w:pPr>
        <w:rPr>
          <w:rFonts w:ascii="Bookman Old Style" w:hAnsi="Bookman Old Style"/>
          <w:b/>
          <w:bCs/>
          <w:sz w:val="22"/>
          <w:szCs w:val="22"/>
        </w:rPr>
      </w:pPr>
    </w:p>
    <w:p w14:paraId="6B5BE5E5" w14:textId="345F0B66" w:rsidR="00966FF5" w:rsidRPr="00486050" w:rsidRDefault="00F0463E" w:rsidP="00966FF5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</w:t>
      </w:r>
      <w:r w:rsidR="00966FF5" w:rsidRPr="00486050">
        <w:rPr>
          <w:rFonts w:ascii="Bookman Old Style" w:hAnsi="Bookman Old Style"/>
          <w:b/>
          <w:bCs/>
          <w:sz w:val="22"/>
          <w:szCs w:val="22"/>
        </w:rPr>
        <w:t xml:space="preserve"> 307: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66FF5" w:rsidRPr="00486050">
        <w:rPr>
          <w:rFonts w:ascii="Bookman Old Style" w:hAnsi="Bookman Old Style"/>
          <w:b/>
          <w:bCs/>
          <w:sz w:val="22"/>
          <w:szCs w:val="22"/>
        </w:rPr>
        <w:t>Maine Seed Capital Tax Credit Program</w:t>
      </w:r>
    </w:p>
    <w:p w14:paraId="3F8F66BF" w14:textId="2FAF345D" w:rsidR="00966FF5" w:rsidRPr="00486050" w:rsidRDefault="00966FF5" w:rsidP="00966FF5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486050">
        <w:rPr>
          <w:rFonts w:ascii="Bookman Old Style" w:hAnsi="Bookman Old Style"/>
          <w:sz w:val="22"/>
          <w:szCs w:val="22"/>
        </w:rPr>
        <w:t>STATUTORY AUTHORITY:</w:t>
      </w:r>
      <w:r w:rsidR="00486050">
        <w:rPr>
          <w:rFonts w:ascii="Bookman Old Style" w:hAnsi="Bookman Old Style"/>
          <w:sz w:val="22"/>
          <w:szCs w:val="22"/>
        </w:rPr>
        <w:t xml:space="preserve"> </w:t>
      </w:r>
      <w:r w:rsidRPr="00486050">
        <w:rPr>
          <w:rFonts w:ascii="Bookman Old Style" w:hAnsi="Bookman Old Style"/>
          <w:sz w:val="22"/>
          <w:szCs w:val="22"/>
        </w:rPr>
        <w:t>10 M.R.S.A., §969-A(14)</w:t>
      </w:r>
      <w:r w:rsidR="00EC56A5" w:rsidRPr="00486050">
        <w:rPr>
          <w:rFonts w:ascii="Bookman Old Style" w:hAnsi="Bookman Old Style"/>
          <w:sz w:val="22"/>
          <w:szCs w:val="22"/>
        </w:rPr>
        <w:t>,</w:t>
      </w:r>
      <w:r w:rsidRPr="00486050">
        <w:rPr>
          <w:rFonts w:ascii="Bookman Old Style" w:hAnsi="Bookman Old Style"/>
          <w:sz w:val="22"/>
          <w:szCs w:val="22"/>
        </w:rPr>
        <w:t xml:space="preserve"> 10 MRSA §1100-T </w:t>
      </w:r>
    </w:p>
    <w:p w14:paraId="7B657E3B" w14:textId="3B9030DD" w:rsidR="00966FF5" w:rsidRPr="00486050" w:rsidRDefault="00966FF5" w:rsidP="00486050">
      <w:pPr>
        <w:ind w:right="270"/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Amend the procedures, standards, fees, requirements, and criteria for participation in the program.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 xml:space="preserve">Amendments will </w:t>
      </w:r>
      <w:r w:rsidR="0046232A" w:rsidRPr="00486050">
        <w:rPr>
          <w:rFonts w:ascii="Bookman Old Style" w:hAnsi="Bookman Old Style"/>
          <w:bCs/>
          <w:sz w:val="22"/>
          <w:szCs w:val="22"/>
        </w:rPr>
        <w:t xml:space="preserve">also </w:t>
      </w:r>
      <w:r w:rsidRPr="00486050">
        <w:rPr>
          <w:rFonts w:ascii="Bookman Old Style" w:hAnsi="Bookman Old Style"/>
          <w:bCs/>
          <w:sz w:val="22"/>
          <w:szCs w:val="22"/>
        </w:rPr>
        <w:t>implement legislative changes, if any.</w:t>
      </w:r>
    </w:p>
    <w:p w14:paraId="7FA89D42" w14:textId="64B28FA5" w:rsidR="00966FF5" w:rsidRPr="00486050" w:rsidRDefault="00966FF5" w:rsidP="00966FF5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4B1425" w:rsidRPr="00486050">
        <w:rPr>
          <w:rFonts w:ascii="Bookman Old Style" w:hAnsi="Bookman Old Style"/>
          <w:bCs/>
          <w:sz w:val="22"/>
          <w:szCs w:val="22"/>
        </w:rPr>
        <w:t>May 2</w:t>
      </w:r>
      <w:r w:rsidR="0049113F" w:rsidRPr="00486050">
        <w:rPr>
          <w:rFonts w:ascii="Bookman Old Style" w:hAnsi="Bookman Old Style"/>
          <w:bCs/>
          <w:sz w:val="22"/>
          <w:szCs w:val="22"/>
        </w:rPr>
        <w:t>020</w:t>
      </w:r>
      <w:r w:rsidRPr="00486050">
        <w:rPr>
          <w:rFonts w:ascii="Bookman Old Style" w:hAnsi="Bookman Old Style"/>
          <w:bCs/>
          <w:sz w:val="22"/>
          <w:szCs w:val="22"/>
        </w:rPr>
        <w:t>; Adoption Date: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4B1425" w:rsidRPr="00486050">
        <w:rPr>
          <w:rFonts w:ascii="Bookman Old Style" w:hAnsi="Bookman Old Style"/>
          <w:bCs/>
          <w:sz w:val="22"/>
          <w:szCs w:val="22"/>
        </w:rPr>
        <w:t>July 2020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02A5E8B0" w14:textId="21656CF3" w:rsidR="00966FF5" w:rsidRPr="00486050" w:rsidRDefault="00966FF5" w:rsidP="00966FF5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Businesses and investors participating in the Program.</w:t>
      </w:r>
    </w:p>
    <w:p w14:paraId="31DC5738" w14:textId="76C0AF59" w:rsidR="00966FF5" w:rsidRPr="00486050" w:rsidRDefault="00966FF5" w:rsidP="00966FF5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6D0ACA6C" w14:textId="77777777" w:rsidR="001138B7" w:rsidRPr="00486050" w:rsidRDefault="001138B7" w:rsidP="001138B7">
      <w:pPr>
        <w:rPr>
          <w:rFonts w:ascii="Bookman Old Style" w:hAnsi="Bookman Old Style"/>
          <w:b/>
          <w:bCs/>
          <w:sz w:val="22"/>
          <w:szCs w:val="22"/>
        </w:rPr>
      </w:pPr>
    </w:p>
    <w:p w14:paraId="5204823A" w14:textId="69639C00" w:rsidR="001138B7" w:rsidRPr="00486050" w:rsidRDefault="001138B7" w:rsidP="001138B7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 321: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bCs/>
          <w:sz w:val="22"/>
          <w:szCs w:val="22"/>
        </w:rPr>
        <w:t>Waste Motor Oil Disposal Site Remediation Program.</w:t>
      </w:r>
    </w:p>
    <w:p w14:paraId="1204C19E" w14:textId="63C9C044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STATUTORY AUTHORITY: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10 M.R.S.A. §969-A(14) and 10 M.R.S.A. Section 1020-A(8)</w:t>
      </w:r>
    </w:p>
    <w:p w14:paraId="5B847601" w14:textId="03F7058B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Amend as required by legislative changes or as needed for more efficient administration of the Program.</w:t>
      </w:r>
    </w:p>
    <w:p w14:paraId="03AFF9A1" w14:textId="04381BD3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</w:t>
      </w:r>
      <w:r w:rsidR="00FB1BF1" w:rsidRPr="00486050">
        <w:rPr>
          <w:rFonts w:ascii="Bookman Old Style" w:hAnsi="Bookman Old Style"/>
          <w:bCs/>
          <w:sz w:val="22"/>
          <w:szCs w:val="22"/>
        </w:rPr>
        <w:t xml:space="preserve"> by FAME board</w:t>
      </w:r>
      <w:r w:rsidRPr="00486050">
        <w:rPr>
          <w:rFonts w:ascii="Bookman Old Style" w:hAnsi="Bookman Old Style"/>
          <w:bCs/>
          <w:sz w:val="22"/>
          <w:szCs w:val="22"/>
        </w:rPr>
        <w:t>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FB1BF1" w:rsidRPr="00486050">
        <w:rPr>
          <w:rFonts w:ascii="Bookman Old Style" w:hAnsi="Bookman Old Style"/>
          <w:bCs/>
          <w:sz w:val="22"/>
          <w:szCs w:val="22"/>
        </w:rPr>
        <w:t>January 2021</w:t>
      </w:r>
      <w:r w:rsidRPr="00486050">
        <w:rPr>
          <w:rFonts w:ascii="Bookman Old Style" w:hAnsi="Bookman Old Style"/>
          <w:bCs/>
          <w:sz w:val="22"/>
          <w:szCs w:val="22"/>
        </w:rPr>
        <w:t>; Adopt</w:t>
      </w:r>
      <w:r w:rsidR="00FB1BF1" w:rsidRPr="00486050">
        <w:rPr>
          <w:rFonts w:ascii="Bookman Old Style" w:hAnsi="Bookman Old Style"/>
          <w:bCs/>
          <w:sz w:val="22"/>
          <w:szCs w:val="22"/>
        </w:rPr>
        <w:t>ion date</w:t>
      </w:r>
      <w:r w:rsidRPr="00486050">
        <w:rPr>
          <w:rFonts w:ascii="Bookman Old Style" w:hAnsi="Bookman Old Style"/>
          <w:bCs/>
          <w:sz w:val="22"/>
          <w:szCs w:val="22"/>
        </w:rPr>
        <w:t>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FB1BF1" w:rsidRPr="00486050">
        <w:rPr>
          <w:rFonts w:ascii="Bookman Old Style" w:hAnsi="Bookman Old Style"/>
          <w:bCs/>
          <w:sz w:val="22"/>
          <w:szCs w:val="22"/>
        </w:rPr>
        <w:t>March 2021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1108533B" w14:textId="6F791EFA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Those who are eligible to receive proceeds of revenue obligation securities.</w:t>
      </w:r>
    </w:p>
    <w:p w14:paraId="076DCBB0" w14:textId="4AF59BD3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1FC38C35" w14:textId="77777777" w:rsidR="00A72A44" w:rsidRPr="00486050" w:rsidRDefault="00A72A44" w:rsidP="008673DC">
      <w:pPr>
        <w:rPr>
          <w:rFonts w:ascii="Bookman Old Style" w:hAnsi="Bookman Old Style"/>
          <w:bCs/>
          <w:sz w:val="22"/>
          <w:szCs w:val="22"/>
        </w:rPr>
      </w:pPr>
    </w:p>
    <w:p w14:paraId="2BE682E7" w14:textId="6A50FC6E" w:rsidR="007D440C" w:rsidRPr="00486050" w:rsidRDefault="00F0463E" w:rsidP="007D440C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</w:t>
      </w:r>
      <w:r w:rsidR="007D440C" w:rsidRPr="00486050">
        <w:rPr>
          <w:rFonts w:ascii="Bookman Old Style" w:hAnsi="Bookman Old Style"/>
          <w:b/>
          <w:bCs/>
          <w:sz w:val="22"/>
          <w:szCs w:val="22"/>
        </w:rPr>
        <w:t xml:space="preserve"> 601: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D440C" w:rsidRPr="00486050">
        <w:rPr>
          <w:rFonts w:ascii="Bookman Old Style" w:hAnsi="Bookman Old Style"/>
          <w:b/>
          <w:bCs/>
          <w:sz w:val="22"/>
          <w:szCs w:val="22"/>
        </w:rPr>
        <w:t>Maine State Grant Program f/k/a Maine Student Incentive Scholarship Program</w:t>
      </w:r>
    </w:p>
    <w:p w14:paraId="4538B3DB" w14:textId="1B4EF664" w:rsidR="007D440C" w:rsidRPr="00486050" w:rsidRDefault="007D440C" w:rsidP="007D440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486050">
        <w:rPr>
          <w:rFonts w:ascii="Bookman Old Style" w:hAnsi="Bookman Old Style"/>
          <w:sz w:val="22"/>
          <w:szCs w:val="22"/>
        </w:rPr>
        <w:t>STATUTORY AUTHORITY:</w:t>
      </w:r>
      <w:r w:rsidR="00486050">
        <w:rPr>
          <w:rFonts w:ascii="Bookman Old Style" w:hAnsi="Bookman Old Style"/>
          <w:sz w:val="22"/>
          <w:szCs w:val="22"/>
        </w:rPr>
        <w:t xml:space="preserve"> </w:t>
      </w:r>
      <w:r w:rsidRPr="00486050">
        <w:rPr>
          <w:rFonts w:ascii="Bookman Old Style" w:hAnsi="Bookman Old Style"/>
          <w:sz w:val="22"/>
          <w:szCs w:val="22"/>
        </w:rPr>
        <w:t>10 MRSA §969-A(14), 20-A MRSA §11617(2).</w:t>
      </w:r>
    </w:p>
    <w:p w14:paraId="2B58AD87" w14:textId="59A2E90C" w:rsidR="007D440C" w:rsidRPr="00486050" w:rsidRDefault="007D440C" w:rsidP="007D440C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To make changes needed to better assist those potentially eligible for Program participation.</w:t>
      </w:r>
    </w:p>
    <w:p w14:paraId="0405ED23" w14:textId="6E0D6D00" w:rsidR="007D440C" w:rsidRPr="00486050" w:rsidRDefault="007D440C" w:rsidP="007D4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1138B7" w:rsidRPr="00486050">
        <w:rPr>
          <w:rFonts w:ascii="Bookman Old Style" w:hAnsi="Bookman Old Style"/>
          <w:bCs/>
          <w:sz w:val="22"/>
          <w:szCs w:val="22"/>
        </w:rPr>
        <w:t>January, 2021;</w:t>
      </w:r>
      <w:r w:rsidRPr="00486050">
        <w:rPr>
          <w:rFonts w:ascii="Bookman Old Style" w:hAnsi="Bookman Old Style"/>
          <w:bCs/>
          <w:sz w:val="22"/>
          <w:szCs w:val="22"/>
        </w:rPr>
        <w:t xml:space="preserve"> Adoption Date: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1138B7" w:rsidRPr="00486050">
        <w:rPr>
          <w:rFonts w:ascii="Bookman Old Style" w:hAnsi="Bookman Old Style"/>
          <w:bCs/>
          <w:sz w:val="22"/>
          <w:szCs w:val="22"/>
        </w:rPr>
        <w:t>March 2021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72670A10" w14:textId="00C5DDBE" w:rsidR="007D440C" w:rsidRPr="00486050" w:rsidRDefault="007D440C" w:rsidP="007D4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Potential grant recipients.</w:t>
      </w:r>
    </w:p>
    <w:p w14:paraId="75FA0A69" w14:textId="2A178A8B" w:rsidR="007D440C" w:rsidRPr="00486050" w:rsidRDefault="007D440C" w:rsidP="007D440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146E4F11" w14:textId="77777777" w:rsidR="001138B7" w:rsidRPr="00486050" w:rsidRDefault="001138B7" w:rsidP="001138B7">
      <w:pPr>
        <w:rPr>
          <w:rFonts w:ascii="Bookman Old Style" w:hAnsi="Bookman Old Style"/>
          <w:b/>
          <w:bCs/>
          <w:sz w:val="22"/>
          <w:szCs w:val="22"/>
        </w:rPr>
      </w:pPr>
    </w:p>
    <w:p w14:paraId="66DBE876" w14:textId="569626CC" w:rsidR="001138B7" w:rsidRPr="00486050" w:rsidRDefault="001138B7" w:rsidP="001138B7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 607: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bCs/>
          <w:sz w:val="22"/>
          <w:szCs w:val="22"/>
        </w:rPr>
        <w:t>Access to Medical Education and Health Professions Loan Program.</w:t>
      </w:r>
    </w:p>
    <w:p w14:paraId="1D71D3EE" w14:textId="6D949A8F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STATUTORY AUTHORITY: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10 M.R.S.A. §969-A(14); 20-A M.R.S.A. §12103.</w:t>
      </w:r>
    </w:p>
    <w:p w14:paraId="32DC1BDE" w14:textId="61C98322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To amend the procedures for eligibility for participants in the Access to Medical Education and Health Professions Loan Programs for the more efficient administration of the Programs.</w:t>
      </w:r>
    </w:p>
    <w:p w14:paraId="4125D549" w14:textId="0F2538A9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FB1BF1" w:rsidRPr="00486050">
        <w:rPr>
          <w:rFonts w:ascii="Bookman Old Style" w:hAnsi="Bookman Old Style"/>
          <w:bCs/>
          <w:sz w:val="22"/>
          <w:szCs w:val="22"/>
        </w:rPr>
        <w:t>January 2021</w:t>
      </w:r>
      <w:r w:rsidRPr="00486050">
        <w:rPr>
          <w:rFonts w:ascii="Bookman Old Style" w:hAnsi="Bookman Old Style"/>
          <w:bCs/>
          <w:sz w:val="22"/>
          <w:szCs w:val="22"/>
        </w:rPr>
        <w:t>; Adoption Date: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March 20</w:t>
      </w:r>
      <w:r w:rsidR="00FB1BF1" w:rsidRPr="00486050">
        <w:rPr>
          <w:rFonts w:ascii="Bookman Old Style" w:hAnsi="Bookman Old Style"/>
          <w:bCs/>
          <w:sz w:val="22"/>
          <w:szCs w:val="22"/>
        </w:rPr>
        <w:t>21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63742FDA" w14:textId="4328A60C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Maine residents entering post-graduate studies in medical professions.</w:t>
      </w:r>
    </w:p>
    <w:p w14:paraId="7B5CB255" w14:textId="324128AF" w:rsidR="001138B7" w:rsidRPr="00486050" w:rsidRDefault="001138B7" w:rsidP="001138B7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2E32558D" w14:textId="77777777" w:rsidR="007D440C" w:rsidRPr="00486050" w:rsidRDefault="007D440C" w:rsidP="007D440C">
      <w:pPr>
        <w:pStyle w:val="BodyText2"/>
        <w:widowControl/>
        <w:rPr>
          <w:rFonts w:ascii="Bookman Old Style" w:hAnsi="Bookman Old Style"/>
          <w:szCs w:val="22"/>
        </w:rPr>
      </w:pPr>
    </w:p>
    <w:p w14:paraId="5C08C0A3" w14:textId="2CEDC1E3" w:rsidR="00495EB4" w:rsidRPr="00486050" w:rsidRDefault="00495EB4" w:rsidP="00495EB4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 608: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bCs/>
          <w:sz w:val="22"/>
          <w:szCs w:val="22"/>
        </w:rPr>
        <w:t>Tuition Waiver Program</w:t>
      </w:r>
    </w:p>
    <w:p w14:paraId="56D312D1" w14:textId="3CBE36B3" w:rsidR="00495EB4" w:rsidRPr="00486050" w:rsidRDefault="00495EB4" w:rsidP="00495EB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486050">
        <w:rPr>
          <w:rFonts w:ascii="Bookman Old Style" w:hAnsi="Bookman Old Style"/>
          <w:sz w:val="22"/>
          <w:szCs w:val="22"/>
        </w:rPr>
        <w:t>STATUTORY AUTHORITY:</w:t>
      </w:r>
      <w:r w:rsidR="00486050">
        <w:rPr>
          <w:rFonts w:ascii="Bookman Old Style" w:hAnsi="Bookman Old Style"/>
          <w:sz w:val="22"/>
          <w:szCs w:val="22"/>
        </w:rPr>
        <w:t xml:space="preserve"> </w:t>
      </w:r>
      <w:r w:rsidR="00C920A9" w:rsidRPr="00486050">
        <w:rPr>
          <w:rFonts w:ascii="Bookman Old Style" w:hAnsi="Bookman Old Style"/>
          <w:sz w:val="22"/>
          <w:szCs w:val="22"/>
        </w:rPr>
        <w:t>10 MRSA §969-A(14)</w:t>
      </w:r>
      <w:r w:rsidRPr="00486050">
        <w:rPr>
          <w:rFonts w:ascii="Bookman Old Style" w:hAnsi="Bookman Old Style"/>
          <w:sz w:val="22"/>
          <w:szCs w:val="22"/>
        </w:rPr>
        <w:t>.</w:t>
      </w:r>
    </w:p>
    <w:p w14:paraId="7A85C173" w14:textId="43B24B34" w:rsidR="00495EB4" w:rsidRPr="00486050" w:rsidRDefault="00495EB4" w:rsidP="00495EB4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To make changes needed to better assist those potentially eligible for Program participation.</w:t>
      </w:r>
    </w:p>
    <w:p w14:paraId="785B5DB2" w14:textId="77C934D7" w:rsidR="00495EB4" w:rsidRPr="00486050" w:rsidRDefault="00495EB4" w:rsidP="00495EB4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1138B7" w:rsidRPr="00486050">
        <w:rPr>
          <w:rFonts w:ascii="Bookman Old Style" w:hAnsi="Bookman Old Style"/>
          <w:bCs/>
          <w:sz w:val="22"/>
          <w:szCs w:val="22"/>
        </w:rPr>
        <w:t>January 2021</w:t>
      </w:r>
      <w:r w:rsidR="00C920A9" w:rsidRPr="00486050">
        <w:rPr>
          <w:rFonts w:ascii="Bookman Old Style" w:hAnsi="Bookman Old Style"/>
          <w:bCs/>
          <w:sz w:val="22"/>
          <w:szCs w:val="22"/>
        </w:rPr>
        <w:t xml:space="preserve">; </w:t>
      </w:r>
      <w:r w:rsidRPr="00486050">
        <w:rPr>
          <w:rFonts w:ascii="Bookman Old Style" w:hAnsi="Bookman Old Style"/>
          <w:bCs/>
          <w:sz w:val="22"/>
          <w:szCs w:val="22"/>
        </w:rPr>
        <w:t>Adoption Date: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1138B7" w:rsidRPr="00486050">
        <w:rPr>
          <w:rFonts w:ascii="Bookman Old Style" w:hAnsi="Bookman Old Style"/>
          <w:bCs/>
          <w:sz w:val="22"/>
          <w:szCs w:val="22"/>
        </w:rPr>
        <w:t>March 2021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64267EDB" w14:textId="151715BE" w:rsidR="00495EB4" w:rsidRPr="00486050" w:rsidRDefault="00495EB4" w:rsidP="00495EB4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 xml:space="preserve">Potential </w:t>
      </w:r>
      <w:r w:rsidR="00C920A9" w:rsidRPr="00486050">
        <w:rPr>
          <w:rFonts w:ascii="Bookman Old Style" w:hAnsi="Bookman Old Style"/>
          <w:bCs/>
          <w:sz w:val="22"/>
          <w:szCs w:val="22"/>
        </w:rPr>
        <w:t>waiver</w:t>
      </w:r>
      <w:r w:rsidRPr="00486050">
        <w:rPr>
          <w:rFonts w:ascii="Bookman Old Style" w:hAnsi="Bookman Old Style"/>
          <w:bCs/>
          <w:sz w:val="22"/>
          <w:szCs w:val="22"/>
        </w:rPr>
        <w:t xml:space="preserve"> recipients.</w:t>
      </w:r>
    </w:p>
    <w:p w14:paraId="33DD87E1" w14:textId="5BA7A8E0" w:rsidR="00495EB4" w:rsidRPr="00486050" w:rsidRDefault="00495EB4" w:rsidP="00495EB4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5F08FB28" w14:textId="77777777" w:rsidR="00B645C0" w:rsidRPr="00486050" w:rsidRDefault="00B645C0" w:rsidP="00B645C0">
      <w:pPr>
        <w:pStyle w:val="BodyText2"/>
        <w:widowControl/>
        <w:rPr>
          <w:rFonts w:ascii="Bookman Old Style" w:hAnsi="Bookman Old Style"/>
          <w:szCs w:val="22"/>
        </w:rPr>
      </w:pPr>
    </w:p>
    <w:p w14:paraId="76981F6B" w14:textId="7719B8A5" w:rsidR="00BB016C" w:rsidRPr="00486050" w:rsidRDefault="00BB016C" w:rsidP="00BB016C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 6</w:t>
      </w:r>
      <w:r w:rsidR="00C27D5B" w:rsidRPr="00486050">
        <w:rPr>
          <w:rFonts w:ascii="Bookman Old Style" w:hAnsi="Bookman Old Style"/>
          <w:b/>
          <w:bCs/>
          <w:sz w:val="22"/>
          <w:szCs w:val="22"/>
        </w:rPr>
        <w:t>11: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27D5B" w:rsidRPr="00486050">
        <w:rPr>
          <w:rFonts w:ascii="Bookman Old Style" w:hAnsi="Bookman Old Style"/>
          <w:b/>
          <w:bCs/>
          <w:sz w:val="22"/>
          <w:szCs w:val="22"/>
        </w:rPr>
        <w:t>Maine College Savings Program.</w:t>
      </w:r>
    </w:p>
    <w:p w14:paraId="44FA4FAC" w14:textId="6D30D71D" w:rsidR="00BB016C" w:rsidRPr="00486050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STATUTORY AUTHORITY: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10 M.R.S.A. §969-A(14)</w:t>
      </w:r>
      <w:r w:rsidR="00EC56A5" w:rsidRPr="00486050">
        <w:rPr>
          <w:rFonts w:ascii="Bookman Old Style" w:hAnsi="Bookman Old Style"/>
          <w:bCs/>
          <w:sz w:val="22"/>
          <w:szCs w:val="22"/>
        </w:rPr>
        <w:t>,</w:t>
      </w:r>
      <w:r w:rsidRPr="00486050">
        <w:rPr>
          <w:rFonts w:ascii="Bookman Old Style" w:hAnsi="Bookman Old Style"/>
          <w:bCs/>
          <w:sz w:val="22"/>
          <w:szCs w:val="22"/>
        </w:rPr>
        <w:t xml:space="preserve"> 20-A M.R.S.A. §1</w:t>
      </w:r>
      <w:r w:rsidR="00C27D5B" w:rsidRPr="00486050">
        <w:rPr>
          <w:rFonts w:ascii="Bookman Old Style" w:hAnsi="Bookman Old Style"/>
          <w:bCs/>
          <w:sz w:val="22"/>
          <w:szCs w:val="22"/>
        </w:rPr>
        <w:t>1485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51CF4071" w14:textId="73460F1B" w:rsidR="00BB016C" w:rsidRPr="00486050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 xml:space="preserve">To amend the </w:t>
      </w:r>
      <w:r w:rsidR="00E35BEB" w:rsidRPr="00486050">
        <w:rPr>
          <w:rFonts w:ascii="Bookman Old Style" w:hAnsi="Bookman Old Style"/>
          <w:bCs/>
          <w:sz w:val="22"/>
          <w:szCs w:val="22"/>
        </w:rPr>
        <w:t xml:space="preserve">rule to conform to recent legislative changes to the Program and </w:t>
      </w:r>
      <w:r w:rsidRPr="00486050">
        <w:rPr>
          <w:rFonts w:ascii="Bookman Old Style" w:hAnsi="Bookman Old Style"/>
          <w:bCs/>
          <w:sz w:val="22"/>
          <w:szCs w:val="22"/>
        </w:rPr>
        <w:t>for the more efficient administration of the Program.</w:t>
      </w:r>
    </w:p>
    <w:p w14:paraId="16E8096B" w14:textId="1A6B70F2" w:rsidR="00BB016C" w:rsidRPr="00486050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1138B7" w:rsidRPr="00486050">
        <w:rPr>
          <w:rFonts w:ascii="Bookman Old Style" w:hAnsi="Bookman Old Style"/>
          <w:bCs/>
          <w:sz w:val="22"/>
          <w:szCs w:val="22"/>
        </w:rPr>
        <w:t>January 2021</w:t>
      </w:r>
      <w:r w:rsidRPr="00486050">
        <w:rPr>
          <w:rFonts w:ascii="Bookman Old Style" w:hAnsi="Bookman Old Style"/>
          <w:bCs/>
          <w:sz w:val="22"/>
          <w:szCs w:val="22"/>
        </w:rPr>
        <w:t>; Adoption Date: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2B28D4" w:rsidRPr="00486050">
        <w:rPr>
          <w:rFonts w:ascii="Bookman Old Style" w:hAnsi="Bookman Old Style"/>
          <w:bCs/>
          <w:sz w:val="22"/>
          <w:szCs w:val="22"/>
        </w:rPr>
        <w:t>March 20</w:t>
      </w:r>
      <w:r w:rsidR="00C920A9" w:rsidRPr="00486050">
        <w:rPr>
          <w:rFonts w:ascii="Bookman Old Style" w:hAnsi="Bookman Old Style"/>
          <w:bCs/>
          <w:sz w:val="22"/>
          <w:szCs w:val="22"/>
        </w:rPr>
        <w:t>2</w:t>
      </w:r>
      <w:r w:rsidR="001138B7" w:rsidRPr="00486050">
        <w:rPr>
          <w:rFonts w:ascii="Bookman Old Style" w:hAnsi="Bookman Old Style"/>
          <w:bCs/>
          <w:sz w:val="22"/>
          <w:szCs w:val="22"/>
        </w:rPr>
        <w:t>1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5EBE0398" w14:textId="63A575F3" w:rsidR="00BB016C" w:rsidRPr="00486050" w:rsidRDefault="00BB016C" w:rsidP="00BB016C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E35BEB" w:rsidRPr="00486050">
        <w:rPr>
          <w:rFonts w:ascii="Bookman Old Style" w:hAnsi="Bookman Old Style"/>
          <w:bCs/>
          <w:sz w:val="22"/>
          <w:szCs w:val="22"/>
        </w:rPr>
        <w:t>Program participants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3A9CC120" w14:textId="00638782" w:rsidR="007D508A" w:rsidRPr="00486050" w:rsidRDefault="00BB016C" w:rsidP="00B645C0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2AA9B979" w14:textId="77777777" w:rsidR="00966FF5" w:rsidRPr="00486050" w:rsidRDefault="00966FF5" w:rsidP="00B645C0">
      <w:pPr>
        <w:rPr>
          <w:rFonts w:ascii="Bookman Old Style" w:hAnsi="Bookman Old Style"/>
          <w:bCs/>
          <w:sz w:val="22"/>
          <w:szCs w:val="22"/>
        </w:rPr>
      </w:pPr>
    </w:p>
    <w:p w14:paraId="4C3D306C" w14:textId="3D15303B" w:rsidR="00966FF5" w:rsidRPr="00486050" w:rsidRDefault="00966FF5" w:rsidP="00966FF5">
      <w:pPr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t>CHAPTER 612: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sz w:val="22"/>
          <w:szCs w:val="22"/>
        </w:rPr>
        <w:t>Maine Dental Education Loan and Loan Repayment Programs</w:t>
      </w:r>
    </w:p>
    <w:p w14:paraId="6277746D" w14:textId="31A64484" w:rsidR="00966FF5" w:rsidRPr="00486050" w:rsidRDefault="00966FF5" w:rsidP="00966FF5">
      <w:pPr>
        <w:widowControl w:val="0"/>
        <w:autoSpaceDE w:val="0"/>
        <w:autoSpaceDN w:val="0"/>
        <w:adjustRightInd w:val="0"/>
        <w:spacing w:before="30"/>
        <w:ind w:right="-20"/>
        <w:rPr>
          <w:rFonts w:ascii="Bookman Old Style" w:hAnsi="Bookman Old Style"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STATUTORY AUTHORITY: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B26185" w:rsidRPr="00486050">
        <w:rPr>
          <w:rFonts w:ascii="Bookman Old Style" w:hAnsi="Bookman Old Style"/>
          <w:bCs/>
          <w:sz w:val="22"/>
          <w:szCs w:val="22"/>
        </w:rPr>
        <w:t>10 M.R.S.A. §969-A(14)</w:t>
      </w:r>
      <w:r w:rsidR="00EC56A5" w:rsidRPr="00486050">
        <w:rPr>
          <w:rFonts w:ascii="Bookman Old Style" w:hAnsi="Bookman Old Style"/>
          <w:bCs/>
          <w:sz w:val="22"/>
          <w:szCs w:val="22"/>
        </w:rPr>
        <w:t>,</w:t>
      </w:r>
      <w:r w:rsidR="00B26185" w:rsidRP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spacing w:val="1"/>
          <w:sz w:val="22"/>
          <w:szCs w:val="22"/>
        </w:rPr>
        <w:t>2</w:t>
      </w:r>
      <w:r w:rsidRPr="00486050">
        <w:rPr>
          <w:rFonts w:ascii="Bookman Old Style" w:hAnsi="Bookman Old Style"/>
          <w:spacing w:val="2"/>
          <w:sz w:val="22"/>
          <w:szCs w:val="22"/>
        </w:rPr>
        <w:t>0</w:t>
      </w:r>
      <w:r w:rsidRPr="00486050">
        <w:rPr>
          <w:rFonts w:ascii="Bookman Old Style" w:hAnsi="Bookman Old Style"/>
          <w:spacing w:val="-3"/>
          <w:sz w:val="22"/>
          <w:szCs w:val="22"/>
        </w:rPr>
        <w:t>-</w:t>
      </w:r>
      <w:r w:rsidRPr="00486050">
        <w:rPr>
          <w:rFonts w:ascii="Bookman Old Style" w:hAnsi="Bookman Old Style"/>
          <w:sz w:val="22"/>
          <w:szCs w:val="22"/>
        </w:rPr>
        <w:t>A</w:t>
      </w:r>
      <w:r w:rsidRPr="0048605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486050">
        <w:rPr>
          <w:rFonts w:ascii="Bookman Old Style" w:hAnsi="Bookman Old Style"/>
          <w:sz w:val="22"/>
          <w:szCs w:val="22"/>
        </w:rPr>
        <w:t>M</w:t>
      </w:r>
      <w:r w:rsidRPr="00486050">
        <w:rPr>
          <w:rFonts w:ascii="Bookman Old Style" w:hAnsi="Bookman Old Style"/>
          <w:spacing w:val="1"/>
          <w:sz w:val="22"/>
          <w:szCs w:val="22"/>
        </w:rPr>
        <w:t>RS</w:t>
      </w:r>
      <w:r w:rsidRPr="00486050">
        <w:rPr>
          <w:rFonts w:ascii="Bookman Old Style" w:hAnsi="Bookman Old Style"/>
          <w:sz w:val="22"/>
          <w:szCs w:val="22"/>
        </w:rPr>
        <w:t>A</w:t>
      </w:r>
      <w:r w:rsidRPr="00486050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486050">
        <w:rPr>
          <w:rFonts w:ascii="Bookman Old Style" w:hAnsi="Bookman Old Style"/>
          <w:spacing w:val="1"/>
          <w:sz w:val="22"/>
          <w:szCs w:val="22"/>
        </w:rPr>
        <w:t>§1230</w:t>
      </w:r>
      <w:r w:rsidRPr="00486050">
        <w:rPr>
          <w:rFonts w:ascii="Bookman Old Style" w:hAnsi="Bookman Old Style"/>
          <w:sz w:val="22"/>
          <w:szCs w:val="22"/>
        </w:rPr>
        <w:t>5</w:t>
      </w:r>
    </w:p>
    <w:p w14:paraId="1BBA6798" w14:textId="30274B4E" w:rsidR="00966FF5" w:rsidRPr="00486050" w:rsidRDefault="00966FF5" w:rsidP="00966FF5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PURPOSE: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 xml:space="preserve">To amend as needed for the efficient administration of the Program, to make changes necessary to better assist eligible borrowers, and to implement </w:t>
      </w:r>
      <w:r w:rsidR="00F0463E" w:rsidRPr="00486050">
        <w:rPr>
          <w:rFonts w:ascii="Bookman Old Style" w:hAnsi="Bookman Old Style"/>
          <w:bCs/>
          <w:sz w:val="22"/>
          <w:szCs w:val="22"/>
        </w:rPr>
        <w:t>l</w:t>
      </w:r>
      <w:r w:rsidRPr="00486050">
        <w:rPr>
          <w:rFonts w:ascii="Bookman Old Style" w:hAnsi="Bookman Old Style"/>
          <w:bCs/>
          <w:sz w:val="22"/>
          <w:szCs w:val="22"/>
        </w:rPr>
        <w:t>egislative changes, if any.</w:t>
      </w:r>
    </w:p>
    <w:p w14:paraId="5924FE92" w14:textId="00EA7509" w:rsidR="00966FF5" w:rsidRPr="00486050" w:rsidRDefault="00966FF5" w:rsidP="00966FF5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SCHEDULE FOR ADOPTION: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June 20</w:t>
      </w:r>
      <w:r w:rsidR="00C920A9" w:rsidRPr="00486050">
        <w:rPr>
          <w:rFonts w:ascii="Bookman Old Style" w:hAnsi="Bookman Old Style"/>
          <w:bCs/>
          <w:sz w:val="22"/>
          <w:szCs w:val="22"/>
        </w:rPr>
        <w:t>20</w:t>
      </w:r>
      <w:r w:rsidRPr="00486050">
        <w:rPr>
          <w:rFonts w:ascii="Bookman Old Style" w:hAnsi="Bookman Old Style"/>
          <w:bCs/>
          <w:sz w:val="22"/>
          <w:szCs w:val="22"/>
        </w:rPr>
        <w:t>; Adoption Date: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="00F0463E" w:rsidRPr="00486050">
        <w:rPr>
          <w:rFonts w:ascii="Bookman Old Style" w:hAnsi="Bookman Old Style"/>
          <w:bCs/>
          <w:sz w:val="22"/>
          <w:szCs w:val="22"/>
        </w:rPr>
        <w:t>August</w:t>
      </w:r>
      <w:r w:rsidRPr="00486050">
        <w:rPr>
          <w:rFonts w:ascii="Bookman Old Style" w:hAnsi="Bookman Old Style"/>
          <w:bCs/>
          <w:sz w:val="22"/>
          <w:szCs w:val="22"/>
        </w:rPr>
        <w:t xml:space="preserve"> 20</w:t>
      </w:r>
      <w:r w:rsidR="00C920A9" w:rsidRPr="00486050">
        <w:rPr>
          <w:rFonts w:ascii="Bookman Old Style" w:hAnsi="Bookman Old Style"/>
          <w:bCs/>
          <w:sz w:val="22"/>
          <w:szCs w:val="22"/>
        </w:rPr>
        <w:t>20</w:t>
      </w:r>
      <w:r w:rsidRPr="00486050">
        <w:rPr>
          <w:rFonts w:ascii="Bookman Old Style" w:hAnsi="Bookman Old Style"/>
          <w:bCs/>
          <w:sz w:val="22"/>
          <w:szCs w:val="22"/>
        </w:rPr>
        <w:t>.</w:t>
      </w:r>
    </w:p>
    <w:p w14:paraId="7B470465" w14:textId="1EF03C2B" w:rsidR="00966FF5" w:rsidRPr="00486050" w:rsidRDefault="00966FF5" w:rsidP="00966FF5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AFFECTED PARTIES: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Program participants.</w:t>
      </w:r>
    </w:p>
    <w:p w14:paraId="6E80A354" w14:textId="354E2828" w:rsidR="00966FF5" w:rsidRPr="00486050" w:rsidRDefault="00966FF5" w:rsidP="00B645C0">
      <w:pPr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14:paraId="5806CB78" w14:textId="77777777" w:rsidR="00D33B92" w:rsidRPr="00486050" w:rsidRDefault="00D33B92" w:rsidP="00B645C0">
      <w:pPr>
        <w:rPr>
          <w:rFonts w:ascii="Bookman Old Style" w:hAnsi="Bookman Old Style"/>
          <w:bCs/>
          <w:sz w:val="22"/>
          <w:szCs w:val="22"/>
        </w:rPr>
      </w:pPr>
    </w:p>
    <w:p w14:paraId="17B8A179" w14:textId="2330D674" w:rsidR="00D33B92" w:rsidRPr="00486050" w:rsidRDefault="00D33B92" w:rsidP="00486050">
      <w:pPr>
        <w:keepNext/>
        <w:keepLines/>
        <w:ind w:right="630"/>
        <w:rPr>
          <w:rFonts w:ascii="Bookman Old Style" w:hAnsi="Bookman Old Style"/>
          <w:b/>
          <w:bCs/>
          <w:sz w:val="22"/>
          <w:szCs w:val="22"/>
        </w:rPr>
      </w:pPr>
      <w:r w:rsidRPr="00486050">
        <w:rPr>
          <w:rFonts w:ascii="Bookman Old Style" w:hAnsi="Bookman Old Style"/>
          <w:b/>
          <w:bCs/>
          <w:sz w:val="22"/>
          <w:szCs w:val="22"/>
        </w:rPr>
        <w:lastRenderedPageBreak/>
        <w:t>CHAPTER 619:</w:t>
      </w:r>
      <w:r w:rsidR="0048605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/>
          <w:bCs/>
          <w:sz w:val="22"/>
          <w:szCs w:val="22"/>
        </w:rPr>
        <w:t xml:space="preserve">Foreign Credentialing and Skills Recognition Revolving Loan Program </w:t>
      </w:r>
    </w:p>
    <w:p w14:paraId="2117617F" w14:textId="76E4A8F5" w:rsidR="00D33B92" w:rsidRPr="00486050" w:rsidRDefault="00D33B92" w:rsidP="00D33B92">
      <w:pPr>
        <w:keepNext/>
        <w:keepLines/>
        <w:rPr>
          <w:rFonts w:ascii="Bookman Old Style" w:hAnsi="Bookman Old Style"/>
          <w:bCs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STATUTORY AUTHORITY:</w:t>
      </w:r>
      <w:r w:rsidR="00486050">
        <w:rPr>
          <w:rFonts w:ascii="Bookman Old Style" w:hAnsi="Bookman Old Style"/>
          <w:bCs/>
          <w:sz w:val="22"/>
          <w:szCs w:val="22"/>
        </w:rPr>
        <w:t xml:space="preserve"> </w:t>
      </w:r>
      <w:r w:rsidRPr="00486050">
        <w:rPr>
          <w:rFonts w:ascii="Bookman Old Style" w:hAnsi="Bookman Old Style"/>
          <w:bCs/>
          <w:sz w:val="22"/>
          <w:szCs w:val="22"/>
        </w:rPr>
        <w:t xml:space="preserve">10 M.R.S.A. §969 (14); PL 2019, Chapter 447 </w:t>
      </w:r>
    </w:p>
    <w:p w14:paraId="19040401" w14:textId="7CD59CB7" w:rsidR="00D33B92" w:rsidRPr="00486050" w:rsidRDefault="00D33B92" w:rsidP="00D33B92">
      <w:pPr>
        <w:rPr>
          <w:rFonts w:ascii="Bookman Old Style" w:hAnsi="Bookman Old Style"/>
          <w:sz w:val="22"/>
          <w:szCs w:val="22"/>
        </w:rPr>
      </w:pPr>
      <w:r w:rsidRPr="00486050">
        <w:rPr>
          <w:rFonts w:ascii="Bookman Old Style" w:hAnsi="Bookman Old Style"/>
          <w:sz w:val="22"/>
          <w:szCs w:val="22"/>
        </w:rPr>
        <w:t>PURPOSE:</w:t>
      </w:r>
      <w:r w:rsidR="00486050">
        <w:rPr>
          <w:rFonts w:ascii="Bookman Old Style" w:hAnsi="Bookman Old Style"/>
          <w:sz w:val="22"/>
          <w:szCs w:val="22"/>
        </w:rPr>
        <w:t xml:space="preserve"> </w:t>
      </w:r>
      <w:r w:rsidR="001138B7" w:rsidRPr="00486050">
        <w:rPr>
          <w:rFonts w:ascii="Bookman Old Style" w:hAnsi="Bookman Old Style"/>
          <w:sz w:val="22"/>
          <w:szCs w:val="22"/>
        </w:rPr>
        <w:t>To amend the rue as needed for the</w:t>
      </w:r>
      <w:r w:rsidR="001138B7" w:rsidRPr="00486050">
        <w:rPr>
          <w:rFonts w:ascii="Bookman Old Style" w:hAnsi="Bookman Old Style"/>
          <w:bCs/>
          <w:sz w:val="22"/>
          <w:szCs w:val="22"/>
        </w:rPr>
        <w:t xml:space="preserve"> efficient administration of the Program, to make changes necessary to better assist eligible borrowers, and to implement legislative changes, if any</w:t>
      </w:r>
      <w:r w:rsidRPr="00486050">
        <w:rPr>
          <w:rFonts w:ascii="Bookman Old Style" w:hAnsi="Bookman Old Style"/>
          <w:sz w:val="22"/>
          <w:szCs w:val="22"/>
        </w:rPr>
        <w:t>.</w:t>
      </w:r>
    </w:p>
    <w:p w14:paraId="4A1A5D0D" w14:textId="13FE4C1E" w:rsidR="00D33B92" w:rsidRPr="00486050" w:rsidRDefault="00D33B92" w:rsidP="00D33B92">
      <w:pPr>
        <w:pStyle w:val="BodyText2"/>
        <w:keepNext/>
        <w:keepLines/>
        <w:widowControl/>
        <w:suppressAutoHyphens/>
        <w:spacing w:line="240" w:lineRule="exact"/>
        <w:rPr>
          <w:rFonts w:ascii="Bookman Old Style" w:hAnsi="Bookman Old Style"/>
          <w:snapToGrid/>
          <w:szCs w:val="22"/>
        </w:rPr>
      </w:pPr>
      <w:r w:rsidRPr="00486050">
        <w:rPr>
          <w:rFonts w:ascii="Bookman Old Style" w:hAnsi="Bookman Old Style"/>
          <w:snapToGrid/>
          <w:szCs w:val="22"/>
        </w:rPr>
        <w:t xml:space="preserve">SCHEDULE FOR </w:t>
      </w:r>
      <w:r w:rsidR="00C920A9" w:rsidRPr="00486050">
        <w:rPr>
          <w:rFonts w:ascii="Bookman Old Style" w:hAnsi="Bookman Old Style"/>
          <w:snapToGrid/>
          <w:szCs w:val="22"/>
        </w:rPr>
        <w:t>ADOPTION:</w:t>
      </w:r>
      <w:r w:rsidR="00486050">
        <w:rPr>
          <w:rFonts w:ascii="Bookman Old Style" w:hAnsi="Bookman Old Style"/>
          <w:snapToGrid/>
          <w:szCs w:val="22"/>
        </w:rPr>
        <w:t xml:space="preserve"> </w:t>
      </w:r>
      <w:r w:rsidRPr="00486050">
        <w:rPr>
          <w:rFonts w:ascii="Bookman Old Style" w:hAnsi="Bookman Old Style"/>
          <w:snapToGrid/>
          <w:szCs w:val="22"/>
        </w:rPr>
        <w:t xml:space="preserve">Approval for Rulemaking: </w:t>
      </w:r>
      <w:r w:rsidR="001138B7" w:rsidRPr="00486050">
        <w:rPr>
          <w:rFonts w:ascii="Bookman Old Style" w:hAnsi="Bookman Old Style"/>
          <w:snapToGrid/>
          <w:szCs w:val="22"/>
        </w:rPr>
        <w:t>January 2021</w:t>
      </w:r>
      <w:r w:rsidRPr="00486050">
        <w:rPr>
          <w:rFonts w:ascii="Bookman Old Style" w:hAnsi="Bookman Old Style"/>
          <w:snapToGrid/>
          <w:szCs w:val="22"/>
        </w:rPr>
        <w:t xml:space="preserve">; Adoption Date: </w:t>
      </w:r>
      <w:r w:rsidR="001138B7" w:rsidRPr="00486050">
        <w:rPr>
          <w:rFonts w:ascii="Bookman Old Style" w:hAnsi="Bookman Old Style"/>
          <w:snapToGrid/>
          <w:szCs w:val="22"/>
        </w:rPr>
        <w:t>March 2021</w:t>
      </w:r>
      <w:r w:rsidRPr="00486050">
        <w:rPr>
          <w:rFonts w:ascii="Bookman Old Style" w:hAnsi="Bookman Old Style"/>
          <w:snapToGrid/>
          <w:szCs w:val="22"/>
        </w:rPr>
        <w:t>.</w:t>
      </w:r>
    </w:p>
    <w:p w14:paraId="70708886" w14:textId="77777777" w:rsidR="00D33B92" w:rsidRPr="00486050" w:rsidRDefault="00D33B92" w:rsidP="00D33B92">
      <w:pPr>
        <w:pStyle w:val="BodyText2"/>
        <w:keepNext/>
        <w:keepLines/>
        <w:widowControl/>
        <w:suppressAutoHyphens/>
        <w:spacing w:line="240" w:lineRule="exact"/>
        <w:rPr>
          <w:rFonts w:ascii="Bookman Old Style" w:hAnsi="Bookman Old Style"/>
          <w:spacing w:val="-3"/>
          <w:szCs w:val="22"/>
        </w:rPr>
      </w:pPr>
      <w:r w:rsidRPr="00486050">
        <w:rPr>
          <w:rFonts w:ascii="Bookman Old Style" w:hAnsi="Bookman Old Style"/>
          <w:bCs/>
          <w:szCs w:val="22"/>
        </w:rPr>
        <w:t xml:space="preserve">AFFECTED PARTIES: </w:t>
      </w:r>
      <w:r w:rsidR="001138B7" w:rsidRPr="00486050">
        <w:rPr>
          <w:rFonts w:ascii="Bookman Old Style" w:hAnsi="Bookman Old Style"/>
          <w:bCs/>
          <w:szCs w:val="22"/>
        </w:rPr>
        <w:t>Potential program loan applicants</w:t>
      </w:r>
      <w:r w:rsidRPr="00486050">
        <w:rPr>
          <w:rFonts w:ascii="Bookman Old Style" w:hAnsi="Bookman Old Style"/>
          <w:spacing w:val="-3"/>
          <w:szCs w:val="22"/>
        </w:rPr>
        <w:t>.</w:t>
      </w:r>
    </w:p>
    <w:p w14:paraId="28325D7D" w14:textId="77777777" w:rsidR="00D33B92" w:rsidRPr="00486050" w:rsidRDefault="00D33B92" w:rsidP="00D33B92">
      <w:pPr>
        <w:rPr>
          <w:rFonts w:ascii="Bookman Old Style" w:hAnsi="Bookman Old Style"/>
          <w:sz w:val="22"/>
          <w:szCs w:val="22"/>
        </w:rPr>
      </w:pPr>
      <w:r w:rsidRPr="00486050">
        <w:rPr>
          <w:rFonts w:ascii="Bookman Old Style" w:hAnsi="Bookman Old Style"/>
          <w:bCs/>
          <w:sz w:val="22"/>
          <w:szCs w:val="22"/>
        </w:rPr>
        <w:t>CONSENSUS-BASED RULE DEVELOPMENT: The Authority does not intend to employ consensus-based rule development.</w:t>
      </w:r>
    </w:p>
    <w:p w14:paraId="2F3951F6" w14:textId="77777777" w:rsidR="00D33B92" w:rsidRPr="00486050" w:rsidRDefault="00D33B92" w:rsidP="00B645C0">
      <w:pPr>
        <w:rPr>
          <w:rFonts w:ascii="Bookman Old Style" w:hAnsi="Bookman Old Style"/>
          <w:b/>
          <w:bCs/>
          <w:sz w:val="22"/>
          <w:szCs w:val="22"/>
        </w:rPr>
      </w:pPr>
    </w:p>
    <w:sectPr w:rsidR="00D33B92" w:rsidRPr="00486050" w:rsidSect="00FA7BBB">
      <w:footerReference w:type="default" r:id="rId8"/>
      <w:pgSz w:w="12240" w:h="15840" w:code="1"/>
      <w:pgMar w:top="1440" w:right="1440" w:bottom="1440" w:left="1440" w:header="576" w:footer="576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599A" w14:textId="77777777" w:rsidR="00974FD7" w:rsidRDefault="00974FD7">
      <w:r>
        <w:separator/>
      </w:r>
    </w:p>
  </w:endnote>
  <w:endnote w:type="continuationSeparator" w:id="0">
    <w:p w14:paraId="37B5A102" w14:textId="77777777" w:rsidR="00974FD7" w:rsidRDefault="009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135E" w14:textId="77777777" w:rsidR="00646DB2" w:rsidRPr="004D29A6" w:rsidRDefault="004D29A6" w:rsidP="003F55AC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FILENAME  \* FirstCap \p  \* MERGEFORMAT </w:instrText>
    </w:r>
    <w:r>
      <w:rPr>
        <w:rFonts w:ascii="Times New Roman" w:hAnsi="Times New Roman"/>
        <w:sz w:val="20"/>
      </w:rPr>
      <w:fldChar w:fldCharType="separate"/>
    </w:r>
    <w:r w:rsidR="0084459B">
      <w:rPr>
        <w:rFonts w:ascii="Times New Roman" w:hAnsi="Times New Roman"/>
        <w:noProof/>
        <w:sz w:val="20"/>
      </w:rPr>
      <w:t>S:\LEGAL\RULES\RegulatoryAgenda\2019\19 FAME AGENDA.doc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2422" w14:textId="77777777" w:rsidR="00974FD7" w:rsidRDefault="00974FD7">
      <w:r>
        <w:separator/>
      </w:r>
    </w:p>
  </w:footnote>
  <w:footnote w:type="continuationSeparator" w:id="0">
    <w:p w14:paraId="25CAB199" w14:textId="77777777" w:rsidR="00974FD7" w:rsidRDefault="0097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0C1E"/>
    <w:multiLevelType w:val="singleLevel"/>
    <w:tmpl w:val="0C72E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BC06A76"/>
    <w:multiLevelType w:val="singleLevel"/>
    <w:tmpl w:val="EB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9AA"/>
    <w:rsid w:val="0001159C"/>
    <w:rsid w:val="000127E2"/>
    <w:rsid w:val="00013AA2"/>
    <w:rsid w:val="000206F3"/>
    <w:rsid w:val="000314A2"/>
    <w:rsid w:val="00046FD3"/>
    <w:rsid w:val="000634F0"/>
    <w:rsid w:val="00067185"/>
    <w:rsid w:val="0007626C"/>
    <w:rsid w:val="000B6EBB"/>
    <w:rsid w:val="000C4C0B"/>
    <w:rsid w:val="000D4D25"/>
    <w:rsid w:val="000F0939"/>
    <w:rsid w:val="000F16B6"/>
    <w:rsid w:val="000F62E0"/>
    <w:rsid w:val="000F7002"/>
    <w:rsid w:val="00105F08"/>
    <w:rsid w:val="001138B7"/>
    <w:rsid w:val="0012538C"/>
    <w:rsid w:val="0013322B"/>
    <w:rsid w:val="00135E67"/>
    <w:rsid w:val="00137540"/>
    <w:rsid w:val="00143804"/>
    <w:rsid w:val="00161C10"/>
    <w:rsid w:val="00180164"/>
    <w:rsid w:val="0018507E"/>
    <w:rsid w:val="001A7B88"/>
    <w:rsid w:val="001B7024"/>
    <w:rsid w:val="001C1228"/>
    <w:rsid w:val="001C41C9"/>
    <w:rsid w:val="001D4381"/>
    <w:rsid w:val="00203C87"/>
    <w:rsid w:val="00225CCB"/>
    <w:rsid w:val="00246029"/>
    <w:rsid w:val="00250112"/>
    <w:rsid w:val="00250E9A"/>
    <w:rsid w:val="00263B33"/>
    <w:rsid w:val="0026553F"/>
    <w:rsid w:val="00275FA5"/>
    <w:rsid w:val="002847F8"/>
    <w:rsid w:val="00291549"/>
    <w:rsid w:val="002A28F6"/>
    <w:rsid w:val="002A7C98"/>
    <w:rsid w:val="002B28D4"/>
    <w:rsid w:val="002C1F2A"/>
    <w:rsid w:val="002D7C42"/>
    <w:rsid w:val="002F673E"/>
    <w:rsid w:val="003079E8"/>
    <w:rsid w:val="00311C65"/>
    <w:rsid w:val="0031213B"/>
    <w:rsid w:val="00375E1B"/>
    <w:rsid w:val="003778CE"/>
    <w:rsid w:val="00377A9D"/>
    <w:rsid w:val="00390D69"/>
    <w:rsid w:val="00393396"/>
    <w:rsid w:val="003977EF"/>
    <w:rsid w:val="00397EEC"/>
    <w:rsid w:val="003B0788"/>
    <w:rsid w:val="003B7FD5"/>
    <w:rsid w:val="003C6A18"/>
    <w:rsid w:val="003C6D91"/>
    <w:rsid w:val="003D550C"/>
    <w:rsid w:val="003F55AC"/>
    <w:rsid w:val="003F71FA"/>
    <w:rsid w:val="00437657"/>
    <w:rsid w:val="00451801"/>
    <w:rsid w:val="0046232A"/>
    <w:rsid w:val="00467FCE"/>
    <w:rsid w:val="004759A0"/>
    <w:rsid w:val="00480F50"/>
    <w:rsid w:val="00486050"/>
    <w:rsid w:val="0049113F"/>
    <w:rsid w:val="004932B3"/>
    <w:rsid w:val="00495D7C"/>
    <w:rsid w:val="00495EB4"/>
    <w:rsid w:val="004B1425"/>
    <w:rsid w:val="004B3B4F"/>
    <w:rsid w:val="004C0158"/>
    <w:rsid w:val="004D29A6"/>
    <w:rsid w:val="004D41C4"/>
    <w:rsid w:val="004D7F8F"/>
    <w:rsid w:val="004F1DF4"/>
    <w:rsid w:val="004F3B7E"/>
    <w:rsid w:val="0050580F"/>
    <w:rsid w:val="00521681"/>
    <w:rsid w:val="005241B4"/>
    <w:rsid w:val="005529B5"/>
    <w:rsid w:val="00560725"/>
    <w:rsid w:val="005621AD"/>
    <w:rsid w:val="0056494B"/>
    <w:rsid w:val="005765D5"/>
    <w:rsid w:val="00582C17"/>
    <w:rsid w:val="00592B09"/>
    <w:rsid w:val="005D1F1C"/>
    <w:rsid w:val="005D3CF2"/>
    <w:rsid w:val="005F7F5B"/>
    <w:rsid w:val="0062186E"/>
    <w:rsid w:val="006318DA"/>
    <w:rsid w:val="00635B99"/>
    <w:rsid w:val="00636DC3"/>
    <w:rsid w:val="00644751"/>
    <w:rsid w:val="00646DB2"/>
    <w:rsid w:val="0065353C"/>
    <w:rsid w:val="00663D23"/>
    <w:rsid w:val="0066560F"/>
    <w:rsid w:val="00666299"/>
    <w:rsid w:val="00673495"/>
    <w:rsid w:val="006A3512"/>
    <w:rsid w:val="006A5CFD"/>
    <w:rsid w:val="006B68F0"/>
    <w:rsid w:val="006D4CFD"/>
    <w:rsid w:val="006E56DC"/>
    <w:rsid w:val="006F4539"/>
    <w:rsid w:val="006F5DF9"/>
    <w:rsid w:val="006F6C00"/>
    <w:rsid w:val="00702E65"/>
    <w:rsid w:val="00711AA2"/>
    <w:rsid w:val="007215D0"/>
    <w:rsid w:val="0072651E"/>
    <w:rsid w:val="00745D5E"/>
    <w:rsid w:val="00756802"/>
    <w:rsid w:val="00762B02"/>
    <w:rsid w:val="00764BDD"/>
    <w:rsid w:val="00774460"/>
    <w:rsid w:val="00793554"/>
    <w:rsid w:val="007A33E7"/>
    <w:rsid w:val="007A5CEC"/>
    <w:rsid w:val="007C5FDA"/>
    <w:rsid w:val="007D440C"/>
    <w:rsid w:val="007D508A"/>
    <w:rsid w:val="007E06FD"/>
    <w:rsid w:val="007F3465"/>
    <w:rsid w:val="00814AFD"/>
    <w:rsid w:val="0084459B"/>
    <w:rsid w:val="008450F3"/>
    <w:rsid w:val="008452BE"/>
    <w:rsid w:val="00852BA4"/>
    <w:rsid w:val="008673DC"/>
    <w:rsid w:val="00873926"/>
    <w:rsid w:val="00876471"/>
    <w:rsid w:val="008918CE"/>
    <w:rsid w:val="008970D2"/>
    <w:rsid w:val="008A2956"/>
    <w:rsid w:val="008A6400"/>
    <w:rsid w:val="008B204D"/>
    <w:rsid w:val="008B581A"/>
    <w:rsid w:val="008D4093"/>
    <w:rsid w:val="008E03B1"/>
    <w:rsid w:val="008E493E"/>
    <w:rsid w:val="00901A73"/>
    <w:rsid w:val="00916570"/>
    <w:rsid w:val="00927371"/>
    <w:rsid w:val="00932A38"/>
    <w:rsid w:val="00934E06"/>
    <w:rsid w:val="009379C5"/>
    <w:rsid w:val="00966FF5"/>
    <w:rsid w:val="00972CC7"/>
    <w:rsid w:val="00974FD7"/>
    <w:rsid w:val="00986039"/>
    <w:rsid w:val="009921F1"/>
    <w:rsid w:val="00993A04"/>
    <w:rsid w:val="009B4355"/>
    <w:rsid w:val="009C1633"/>
    <w:rsid w:val="009C3DA5"/>
    <w:rsid w:val="009D4656"/>
    <w:rsid w:val="009F083B"/>
    <w:rsid w:val="009F08E8"/>
    <w:rsid w:val="009F3BC3"/>
    <w:rsid w:val="00A00C5F"/>
    <w:rsid w:val="00A12A50"/>
    <w:rsid w:val="00A16610"/>
    <w:rsid w:val="00A263D7"/>
    <w:rsid w:val="00A4106B"/>
    <w:rsid w:val="00A575B6"/>
    <w:rsid w:val="00A621F5"/>
    <w:rsid w:val="00A64A3F"/>
    <w:rsid w:val="00A72A44"/>
    <w:rsid w:val="00A75F6F"/>
    <w:rsid w:val="00A76C5A"/>
    <w:rsid w:val="00A8056E"/>
    <w:rsid w:val="00A92C79"/>
    <w:rsid w:val="00A94A72"/>
    <w:rsid w:val="00AA7385"/>
    <w:rsid w:val="00AC221F"/>
    <w:rsid w:val="00AD387C"/>
    <w:rsid w:val="00AD6739"/>
    <w:rsid w:val="00AF1C9F"/>
    <w:rsid w:val="00AF38E6"/>
    <w:rsid w:val="00B0249B"/>
    <w:rsid w:val="00B11EBC"/>
    <w:rsid w:val="00B14A13"/>
    <w:rsid w:val="00B14EFA"/>
    <w:rsid w:val="00B17816"/>
    <w:rsid w:val="00B219E4"/>
    <w:rsid w:val="00B26185"/>
    <w:rsid w:val="00B276C6"/>
    <w:rsid w:val="00B33F16"/>
    <w:rsid w:val="00B40762"/>
    <w:rsid w:val="00B41B69"/>
    <w:rsid w:val="00B4430A"/>
    <w:rsid w:val="00B64404"/>
    <w:rsid w:val="00B645C0"/>
    <w:rsid w:val="00B64FAE"/>
    <w:rsid w:val="00B71E6B"/>
    <w:rsid w:val="00B75AF4"/>
    <w:rsid w:val="00B81D8A"/>
    <w:rsid w:val="00B90E70"/>
    <w:rsid w:val="00B93CEC"/>
    <w:rsid w:val="00B94D63"/>
    <w:rsid w:val="00BA755F"/>
    <w:rsid w:val="00BB016C"/>
    <w:rsid w:val="00BC6DD2"/>
    <w:rsid w:val="00BD0383"/>
    <w:rsid w:val="00BD6F69"/>
    <w:rsid w:val="00BE0354"/>
    <w:rsid w:val="00BF5B07"/>
    <w:rsid w:val="00BF61B4"/>
    <w:rsid w:val="00C01C69"/>
    <w:rsid w:val="00C03A16"/>
    <w:rsid w:val="00C26C2F"/>
    <w:rsid w:val="00C27D5B"/>
    <w:rsid w:val="00C429A3"/>
    <w:rsid w:val="00C57280"/>
    <w:rsid w:val="00C57B28"/>
    <w:rsid w:val="00C635EA"/>
    <w:rsid w:val="00C72F48"/>
    <w:rsid w:val="00C81644"/>
    <w:rsid w:val="00C82A3F"/>
    <w:rsid w:val="00C90BE1"/>
    <w:rsid w:val="00C920A9"/>
    <w:rsid w:val="00CA1D27"/>
    <w:rsid w:val="00CA4F47"/>
    <w:rsid w:val="00CB2E86"/>
    <w:rsid w:val="00CC0F88"/>
    <w:rsid w:val="00CC1DEF"/>
    <w:rsid w:val="00CD107C"/>
    <w:rsid w:val="00D01BDC"/>
    <w:rsid w:val="00D044BA"/>
    <w:rsid w:val="00D12191"/>
    <w:rsid w:val="00D25FC2"/>
    <w:rsid w:val="00D33347"/>
    <w:rsid w:val="00D33B92"/>
    <w:rsid w:val="00D37823"/>
    <w:rsid w:val="00D40454"/>
    <w:rsid w:val="00D44426"/>
    <w:rsid w:val="00D5233D"/>
    <w:rsid w:val="00D60BD3"/>
    <w:rsid w:val="00D66294"/>
    <w:rsid w:val="00D67727"/>
    <w:rsid w:val="00D76F7B"/>
    <w:rsid w:val="00DB03D6"/>
    <w:rsid w:val="00DB2AE0"/>
    <w:rsid w:val="00DB37DE"/>
    <w:rsid w:val="00DC2CCE"/>
    <w:rsid w:val="00DC6E30"/>
    <w:rsid w:val="00DD6701"/>
    <w:rsid w:val="00DD6B5C"/>
    <w:rsid w:val="00DD771D"/>
    <w:rsid w:val="00DE60B8"/>
    <w:rsid w:val="00DF2819"/>
    <w:rsid w:val="00E02360"/>
    <w:rsid w:val="00E07551"/>
    <w:rsid w:val="00E10924"/>
    <w:rsid w:val="00E11CFF"/>
    <w:rsid w:val="00E13F2C"/>
    <w:rsid w:val="00E147A1"/>
    <w:rsid w:val="00E27C84"/>
    <w:rsid w:val="00E35BEB"/>
    <w:rsid w:val="00E4563E"/>
    <w:rsid w:val="00E7376C"/>
    <w:rsid w:val="00E91C62"/>
    <w:rsid w:val="00EA2A7A"/>
    <w:rsid w:val="00EA3C33"/>
    <w:rsid w:val="00EB09B1"/>
    <w:rsid w:val="00EB3559"/>
    <w:rsid w:val="00EC0661"/>
    <w:rsid w:val="00EC56A5"/>
    <w:rsid w:val="00EE07E1"/>
    <w:rsid w:val="00EE51EF"/>
    <w:rsid w:val="00EF3568"/>
    <w:rsid w:val="00F0463E"/>
    <w:rsid w:val="00F05E0A"/>
    <w:rsid w:val="00F14BAC"/>
    <w:rsid w:val="00F14F07"/>
    <w:rsid w:val="00F15892"/>
    <w:rsid w:val="00F16FC3"/>
    <w:rsid w:val="00F36495"/>
    <w:rsid w:val="00F5226D"/>
    <w:rsid w:val="00F5350E"/>
    <w:rsid w:val="00F6540C"/>
    <w:rsid w:val="00F706DF"/>
    <w:rsid w:val="00F779AA"/>
    <w:rsid w:val="00FA12D9"/>
    <w:rsid w:val="00FA7BBB"/>
    <w:rsid w:val="00FB1BF1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96A4178"/>
  <w15:chartTrackingRefBased/>
  <w15:docId w15:val="{C94702B0-307E-48B1-84F8-6827BE2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napToGrid w:val="0"/>
      <w:sz w:val="22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</w:rPr>
  </w:style>
  <w:style w:type="paragraph" w:styleId="BodyText2">
    <w:name w:val="Body Text 2"/>
    <w:basedOn w:val="Normal"/>
    <w:link w:val="BodyText2Char"/>
    <w:pPr>
      <w:widowControl w:val="0"/>
    </w:pPr>
    <w:rPr>
      <w:snapToGrid w:val="0"/>
      <w:sz w:val="22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  <w:sz w:val="22"/>
    </w:rPr>
  </w:style>
  <w:style w:type="character" w:styleId="PageNumber">
    <w:name w:val="page number"/>
    <w:rPr>
      <w:rFonts w:ascii="Letter Gothic" w:hAnsi="Letter Gothic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FooterChar">
    <w:name w:val="Footer Char"/>
    <w:link w:val="Footer"/>
    <w:uiPriority w:val="99"/>
    <w:rsid w:val="00CA1D27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74460"/>
    <w:rPr>
      <w:rFonts w:ascii="Arial" w:hAnsi="Arial"/>
      <w:snapToGrid w:val="0"/>
      <w:sz w:val="22"/>
    </w:rPr>
  </w:style>
  <w:style w:type="character" w:customStyle="1" w:styleId="TitleChar">
    <w:name w:val="Title Char"/>
    <w:link w:val="Title"/>
    <w:rsid w:val="00B645C0"/>
    <w:rPr>
      <w:rFonts w:ascii="Arial" w:hAnsi="Arial"/>
      <w:b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2B28D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2B28D4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D4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86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2000 REGULATORY AGENDA</vt:lpstr>
    </vt:vector>
  </TitlesOfParts>
  <Company>Finance Authority of Maine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2000 REGULATORY AGENDA</dc:title>
  <dc:subject/>
  <dc:creator>FAME</dc:creator>
  <cp:keywords/>
  <cp:lastModifiedBy>Wismer, Don</cp:lastModifiedBy>
  <cp:revision>3</cp:revision>
  <cp:lastPrinted>2018-08-01T15:14:00Z</cp:lastPrinted>
  <dcterms:created xsi:type="dcterms:W3CDTF">2020-07-20T12:44:00Z</dcterms:created>
  <dcterms:modified xsi:type="dcterms:W3CDTF">2020-07-20T12:58:00Z</dcterms:modified>
</cp:coreProperties>
</file>