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79" w:rsidRPr="00F91179" w:rsidRDefault="00F91179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02-380</w:t>
      </w:r>
    </w:p>
    <w:p w:rsidR="00F91179" w:rsidRPr="00F91179" w:rsidRDefault="00A900EA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91179" w:rsidRDefault="008E574C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201</w:t>
      </w:r>
      <w:r w:rsidR="00E20CBF">
        <w:rPr>
          <w:rFonts w:ascii="Bookman Old Style" w:hAnsi="Bookman Old Style"/>
          <w:sz w:val="22"/>
          <w:szCs w:val="22"/>
        </w:rPr>
        <w:t>6</w:t>
      </w:r>
      <w:r w:rsidR="00AB7098" w:rsidRPr="00F91179">
        <w:rPr>
          <w:rFonts w:ascii="Bookman Old Style" w:hAnsi="Bookman Old Style"/>
          <w:sz w:val="22"/>
          <w:szCs w:val="22"/>
        </w:rPr>
        <w:t xml:space="preserve"> -</w:t>
      </w:r>
      <w:r w:rsidRPr="00F91179">
        <w:rPr>
          <w:rFonts w:ascii="Bookman Old Style" w:hAnsi="Bookman Old Style"/>
          <w:sz w:val="22"/>
          <w:szCs w:val="22"/>
        </w:rPr>
        <w:t xml:space="preserve"> </w:t>
      </w:r>
      <w:r w:rsidR="00AB7098" w:rsidRPr="00F91179">
        <w:rPr>
          <w:rFonts w:ascii="Bookman Old Style" w:hAnsi="Bookman Old Style"/>
          <w:sz w:val="22"/>
          <w:szCs w:val="22"/>
        </w:rPr>
        <w:t>201</w:t>
      </w:r>
      <w:r w:rsidR="00E20CBF">
        <w:rPr>
          <w:rFonts w:ascii="Bookman Old Style" w:hAnsi="Bookman Old Style"/>
          <w:sz w:val="22"/>
          <w:szCs w:val="22"/>
        </w:rPr>
        <w:t>7</w:t>
      </w:r>
      <w:r w:rsidR="006825AC" w:rsidRPr="00F91179">
        <w:rPr>
          <w:rFonts w:ascii="Bookman Old Style" w:hAnsi="Bookman Old Style"/>
          <w:sz w:val="22"/>
          <w:szCs w:val="22"/>
        </w:rPr>
        <w:t xml:space="preserve"> </w:t>
      </w:r>
      <w:r w:rsidR="00F91179" w:rsidRPr="00F91179">
        <w:rPr>
          <w:rFonts w:ascii="Bookman Old Style" w:hAnsi="Bookman Old Style"/>
          <w:sz w:val="22"/>
          <w:szCs w:val="22"/>
        </w:rPr>
        <w:t>Regulatory Agenda</w:t>
      </w:r>
    </w:p>
    <w:p w:rsidR="006825AC" w:rsidRPr="00F91179" w:rsidRDefault="00A900EA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November 30</w:t>
      </w:r>
      <w:r w:rsidR="00A71CFF">
        <w:rPr>
          <w:rFonts w:ascii="Bookman Old Style" w:hAnsi="Bookman Old Style"/>
          <w:sz w:val="22"/>
          <w:szCs w:val="22"/>
        </w:rPr>
        <w:t>, 201</w:t>
      </w:r>
      <w:r w:rsidR="00D55BF0">
        <w:rPr>
          <w:rFonts w:ascii="Bookman Old Style" w:hAnsi="Bookman Old Style"/>
          <w:sz w:val="22"/>
          <w:szCs w:val="22"/>
        </w:rPr>
        <w:t>6</w:t>
      </w:r>
    </w:p>
    <w:p w:rsidR="00F91179" w:rsidRDefault="00F91179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F91179" w:rsidRPr="00F91179" w:rsidRDefault="00F91179">
      <w:pPr>
        <w:pStyle w:val="DefaultText"/>
        <w:jc w:val="center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AGENCY UMBRELLA-UNIT NUMBER: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b/>
          <w:sz w:val="22"/>
          <w:szCs w:val="22"/>
        </w:rPr>
        <w:t>02-380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AGENCY NAME: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b/>
          <w:sz w:val="22"/>
          <w:szCs w:val="22"/>
        </w:rPr>
        <w:t>Maine State Board of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3FD3" w:rsidRDefault="00683FD3">
      <w:pPr>
        <w:pStyle w:val="DefaultText"/>
        <w:rPr>
          <w:rFonts w:ascii="Bookman Old Style" w:hAnsi="Bookman Old Style"/>
          <w:color w:val="000000"/>
          <w:sz w:val="22"/>
          <w:szCs w:val="22"/>
        </w:rPr>
      </w:pPr>
      <w:r w:rsidRPr="008A7AE3">
        <w:rPr>
          <w:rFonts w:ascii="Bookman Old Style" w:hAnsi="Bookman Old Style"/>
          <w:b/>
          <w:bCs/>
          <w:color w:val="000000"/>
          <w:sz w:val="22"/>
          <w:szCs w:val="22"/>
        </w:rPr>
        <w:t>RULE-MAKING LIASION</w:t>
      </w:r>
      <w:r w:rsidRPr="008A7AE3">
        <w:rPr>
          <w:rFonts w:ascii="Bookman Old Style" w:hAnsi="Bookman Old Style"/>
          <w:bCs/>
          <w:color w:val="000000"/>
          <w:sz w:val="22"/>
          <w:szCs w:val="22"/>
        </w:rPr>
        <w:t>: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Cs/>
          <w:color w:val="000000"/>
          <w:sz w:val="22"/>
          <w:szCs w:val="22"/>
        </w:rPr>
        <w:t>Virginia deLormier</w:t>
      </w:r>
      <w:r w:rsidRPr="008A7AE3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4F6706">
        <w:rPr>
          <w:rFonts w:ascii="Bookman Old Style" w:hAnsi="Bookman Old Style"/>
          <w:color w:val="000000"/>
          <w:sz w:val="22"/>
          <w:szCs w:val="22"/>
        </w:rPr>
        <w:t xml:space="preserve">MSN, RN, </w:t>
      </w:r>
      <w:r w:rsidRPr="008A7AE3">
        <w:rPr>
          <w:rFonts w:ascii="Bookman Old Style" w:hAnsi="Bookman Old Style"/>
          <w:color w:val="000000"/>
          <w:sz w:val="22"/>
          <w:szCs w:val="22"/>
        </w:rPr>
        <w:t>Assistant</w:t>
      </w:r>
      <w:r>
        <w:rPr>
          <w:rFonts w:ascii="Bookman Old Style" w:hAnsi="Bookman Old Style"/>
          <w:color w:val="000000"/>
          <w:sz w:val="22"/>
          <w:szCs w:val="22"/>
        </w:rPr>
        <w:t xml:space="preserve"> Executive Director</w:t>
      </w:r>
      <w:r w:rsidRPr="008A7AE3">
        <w:rPr>
          <w:rFonts w:ascii="Bookman Old Style" w:hAnsi="Bookman Old Style"/>
          <w:color w:val="000000"/>
          <w:sz w:val="22"/>
          <w:szCs w:val="22"/>
        </w:rPr>
        <w:t>, 1</w:t>
      </w:r>
      <w:r>
        <w:rPr>
          <w:rFonts w:ascii="Bookman Old Style" w:hAnsi="Bookman Old Style"/>
          <w:color w:val="000000"/>
          <w:sz w:val="22"/>
          <w:szCs w:val="22"/>
        </w:rPr>
        <w:t>58</w:t>
      </w:r>
      <w:r w:rsidRPr="008A7AE3">
        <w:rPr>
          <w:rFonts w:ascii="Bookman Old Style" w:hAnsi="Bookman Old Style"/>
          <w:color w:val="000000"/>
          <w:sz w:val="22"/>
          <w:szCs w:val="22"/>
        </w:rPr>
        <w:t xml:space="preserve"> State House Station, Augusta, ME 04333-0137</w:t>
      </w:r>
      <w:r>
        <w:rPr>
          <w:rFonts w:ascii="Bookman Old Style" w:hAnsi="Bookman Old Style"/>
          <w:color w:val="000000"/>
          <w:sz w:val="22"/>
          <w:szCs w:val="22"/>
        </w:rPr>
        <w:t>. Telephone:</w:t>
      </w:r>
      <w:r w:rsidRPr="008A7AE3">
        <w:rPr>
          <w:rFonts w:ascii="Bookman Old Style" w:hAnsi="Bookman Old Style"/>
          <w:color w:val="000000"/>
          <w:sz w:val="22"/>
          <w:szCs w:val="22"/>
        </w:rPr>
        <w:t xml:space="preserve"> (207) 287-</w:t>
      </w:r>
      <w:r>
        <w:rPr>
          <w:rFonts w:ascii="Bookman Old Style" w:hAnsi="Bookman Old Style"/>
          <w:color w:val="000000"/>
          <w:sz w:val="22"/>
          <w:szCs w:val="22"/>
        </w:rPr>
        <w:t>1147.</w:t>
      </w:r>
      <w:r w:rsidRPr="008A7AE3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E</w:t>
      </w:r>
      <w:r w:rsidR="00A900EA">
        <w:rPr>
          <w:rFonts w:ascii="Bookman Old Style" w:hAnsi="Bookman Old Style"/>
          <w:color w:val="000000"/>
          <w:sz w:val="22"/>
          <w:szCs w:val="22"/>
        </w:rPr>
        <w:noBreakHyphen/>
      </w:r>
      <w:r w:rsidRPr="008A7AE3">
        <w:rPr>
          <w:rFonts w:ascii="Bookman Old Style" w:hAnsi="Bookman Old Style"/>
          <w:color w:val="000000"/>
          <w:sz w:val="22"/>
          <w:szCs w:val="22"/>
        </w:rPr>
        <w:t>mail: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hyperlink r:id="rId7" w:history="1">
        <w:r w:rsidR="00A900EA" w:rsidRPr="00EE68A1">
          <w:rPr>
            <w:rStyle w:val="Hyperlink"/>
            <w:rFonts w:ascii="Bookman Old Style" w:hAnsi="Bookman Old Style"/>
            <w:sz w:val="22"/>
            <w:szCs w:val="22"/>
          </w:rPr>
          <w:t>Virginia.E.DeLormier@Maine.gov</w:t>
        </w:r>
      </w:hyperlink>
      <w:r w:rsidR="00A900EA">
        <w:rPr>
          <w:rFonts w:ascii="Bookman Old Style" w:hAnsi="Bookman Old Style"/>
          <w:color w:val="000000"/>
          <w:sz w:val="22"/>
          <w:szCs w:val="22"/>
        </w:rPr>
        <w:t xml:space="preserve"> .</w:t>
      </w:r>
    </w:p>
    <w:p w:rsidR="00683FD3" w:rsidRDefault="00683FD3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CONTACT PERSON: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A71CFF">
        <w:rPr>
          <w:rFonts w:ascii="Bookman Old Style" w:hAnsi="Bookman Old Style"/>
          <w:sz w:val="22"/>
          <w:szCs w:val="22"/>
        </w:rPr>
        <w:t>Kim Esquibel, PhD, MSN, RN,</w:t>
      </w:r>
      <w:r w:rsidRPr="00F91179">
        <w:rPr>
          <w:rFonts w:ascii="Bookman Old Style" w:hAnsi="Bookman Old Style"/>
          <w:sz w:val="22"/>
          <w:szCs w:val="22"/>
        </w:rPr>
        <w:t xml:space="preserve"> Executive Director, 158 State House Station, Augusta, ME 04333-0158.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Tel</w:t>
      </w:r>
      <w:r w:rsidR="007D7E68">
        <w:rPr>
          <w:rFonts w:ascii="Bookman Old Style" w:hAnsi="Bookman Old Style"/>
          <w:sz w:val="22"/>
          <w:szCs w:val="22"/>
        </w:rPr>
        <w:t>ephone</w:t>
      </w:r>
      <w:bookmarkStart w:id="0" w:name="_GoBack"/>
      <w:bookmarkEnd w:id="0"/>
      <w:r w:rsidRPr="00F91179">
        <w:rPr>
          <w:rFonts w:ascii="Bookman Old Style" w:hAnsi="Bookman Old Style"/>
          <w:sz w:val="22"/>
          <w:szCs w:val="22"/>
        </w:rPr>
        <w:t>: (207) 287-11</w:t>
      </w:r>
      <w:r w:rsidR="00683FD3">
        <w:rPr>
          <w:rFonts w:ascii="Bookman Old Style" w:hAnsi="Bookman Old Style"/>
          <w:sz w:val="22"/>
          <w:szCs w:val="22"/>
        </w:rPr>
        <w:t>48</w:t>
      </w:r>
      <w:r w:rsidR="00F91179">
        <w:rPr>
          <w:rFonts w:ascii="Bookman Old Style" w:hAnsi="Bookman Old Style"/>
          <w:sz w:val="22"/>
          <w:szCs w:val="22"/>
        </w:rPr>
        <w:t xml:space="preserve">. E-mail: </w:t>
      </w:r>
      <w:hyperlink r:id="rId8" w:history="1">
        <w:r w:rsidR="00A900EA" w:rsidRPr="00EE68A1">
          <w:rPr>
            <w:rStyle w:val="Hyperlink"/>
            <w:rFonts w:ascii="Bookman Old Style" w:hAnsi="Bookman Old Style"/>
            <w:sz w:val="22"/>
            <w:szCs w:val="22"/>
          </w:rPr>
          <w:t>Kim.Esquibel@Maine.gov</w:t>
        </w:r>
      </w:hyperlink>
      <w:r w:rsidR="00A71CFF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F91179">
        <w:rPr>
          <w:rFonts w:ascii="Bookman Old Style" w:hAnsi="Bookman Old Style"/>
          <w:b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None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F91179" w:rsidRDefault="008E574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EXPECTED 201</w:t>
      </w:r>
      <w:r w:rsidR="00D55BF0">
        <w:rPr>
          <w:rFonts w:ascii="Bookman Old Style" w:hAnsi="Bookman Old Style"/>
          <w:b/>
          <w:sz w:val="22"/>
          <w:szCs w:val="22"/>
        </w:rPr>
        <w:t>6</w:t>
      </w:r>
      <w:r w:rsidR="006825AC" w:rsidRPr="00F91179">
        <w:rPr>
          <w:rFonts w:ascii="Bookman Old Style" w:hAnsi="Bookman Old Style"/>
          <w:b/>
          <w:sz w:val="22"/>
          <w:szCs w:val="22"/>
        </w:rPr>
        <w:t>-20</w:t>
      </w:r>
      <w:r w:rsidRPr="00F91179">
        <w:rPr>
          <w:rFonts w:ascii="Bookman Old Style" w:hAnsi="Bookman Old Style"/>
          <w:b/>
          <w:sz w:val="22"/>
          <w:szCs w:val="22"/>
        </w:rPr>
        <w:t>1</w:t>
      </w:r>
      <w:r w:rsidR="00D55BF0">
        <w:rPr>
          <w:rFonts w:ascii="Bookman Old Style" w:hAnsi="Bookman Old Style"/>
          <w:b/>
          <w:sz w:val="22"/>
          <w:szCs w:val="22"/>
        </w:rPr>
        <w:t>7</w:t>
      </w:r>
      <w:r w:rsidR="006825AC" w:rsidRPr="00F91179">
        <w:rPr>
          <w:rFonts w:ascii="Bookman Old Style" w:hAnsi="Bookman Old Style"/>
          <w:b/>
          <w:sz w:val="22"/>
          <w:szCs w:val="22"/>
        </w:rPr>
        <w:t xml:space="preserve"> RULE-MAKING ACTIVITY: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4: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Rules Relating to Disciplinary Action and Violations of Law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4 will be amended to amend disciplinary process</w:t>
      </w:r>
      <w:r w:rsidR="00D55BF0">
        <w:rPr>
          <w:rFonts w:ascii="Bookman Old Style" w:hAnsi="Bookman Old Style"/>
          <w:sz w:val="22"/>
          <w:szCs w:val="22"/>
        </w:rPr>
        <w:t xml:space="preserve">, </w:t>
      </w:r>
      <w:r w:rsidRPr="00F91179">
        <w:rPr>
          <w:rFonts w:ascii="Bookman Old Style" w:hAnsi="Bookman Old Style"/>
          <w:sz w:val="22"/>
          <w:szCs w:val="22"/>
        </w:rPr>
        <w:t xml:space="preserve">further define </w:t>
      </w:r>
      <w:r w:rsidR="00A20D96">
        <w:rPr>
          <w:rFonts w:ascii="Bookman Old Style" w:hAnsi="Bookman Old Style"/>
          <w:sz w:val="22"/>
          <w:szCs w:val="22"/>
        </w:rPr>
        <w:t xml:space="preserve">Fraud and Deceit </w:t>
      </w:r>
      <w:r w:rsidR="00D55BF0">
        <w:rPr>
          <w:rFonts w:ascii="Bookman Old Style" w:hAnsi="Bookman Old Style"/>
          <w:sz w:val="22"/>
          <w:szCs w:val="22"/>
        </w:rPr>
        <w:t>and address multi-state licensure</w:t>
      </w:r>
      <w:r w:rsidRPr="00F91179">
        <w:rPr>
          <w:rFonts w:ascii="Bookman Old Style" w:hAnsi="Bookman Old Style"/>
          <w:sz w:val="22"/>
          <w:szCs w:val="22"/>
        </w:rPr>
        <w:t>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Anticipated completion 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5: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Training Programs and Delegation by Registered Professional Nurses of Selected Nursing Tasks to Certified Nursing Assistants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5 will be amended to update regulations relating to training programs and delegation of selected nursing tasks.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Anticipated completion 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Nurses, Certified Nursing Assistants</w:t>
      </w:r>
    </w:p>
    <w:p w:rsidR="00CA0171" w:rsidRPr="00F91179" w:rsidRDefault="00CA0171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6: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Coordination and Oversight of Patient Care Services by Unlicensed Health Care Assistive Personnel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6 will be amended to clarify coordination and oversight.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Anticipated completion 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Nurses, Unlicensed Assistive Personnel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7: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Standards for Educational Programs in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Chapter 7 will be amended to </w:t>
      </w:r>
      <w:r w:rsidR="00D55BF0">
        <w:rPr>
          <w:rFonts w:ascii="Bookman Old Style" w:hAnsi="Bookman Old Style"/>
          <w:sz w:val="22"/>
          <w:szCs w:val="22"/>
        </w:rPr>
        <w:t xml:space="preserve">include more substantive language on establishing and approval of educational programs in nursing; </w:t>
      </w:r>
      <w:r w:rsidRPr="00F91179">
        <w:rPr>
          <w:rFonts w:ascii="Bookman Old Style" w:hAnsi="Bookman Old Style"/>
          <w:sz w:val="22"/>
          <w:szCs w:val="22"/>
        </w:rPr>
        <w:t>clarify definition of nursing faculty</w:t>
      </w:r>
      <w:r w:rsidR="00D55BF0">
        <w:rPr>
          <w:rFonts w:ascii="Bookman Old Style" w:hAnsi="Bookman Old Style"/>
          <w:sz w:val="22"/>
          <w:szCs w:val="22"/>
        </w:rPr>
        <w:t>; and update curriculum in nursing programs.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>
        <w:rPr>
          <w:rFonts w:ascii="Bookman Old Style" w:hAnsi="Bookman Old Style"/>
          <w:sz w:val="22"/>
          <w:szCs w:val="22"/>
        </w:rPr>
        <w:t>In process, a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 xml:space="preserve">nticipated completion </w:t>
      </w:r>
      <w:r w:rsidRPr="00F91179">
        <w:rPr>
          <w:rFonts w:ascii="Bookman Old Style" w:hAnsi="Bookman Old Style"/>
          <w:sz w:val="22"/>
          <w:szCs w:val="22"/>
        </w:rPr>
        <w:t xml:space="preserve">June </w:t>
      </w:r>
      <w:r w:rsidR="00947FF1" w:rsidRPr="00F91179">
        <w:rPr>
          <w:rFonts w:ascii="Bookman Old Style" w:hAnsi="Bookman Old Style"/>
          <w:sz w:val="22"/>
          <w:szCs w:val="22"/>
        </w:rPr>
        <w:t>201</w:t>
      </w:r>
      <w:r w:rsidR="00D55BF0">
        <w:rPr>
          <w:rFonts w:ascii="Bookman Old Style" w:hAnsi="Bookman Old Style"/>
          <w:sz w:val="22"/>
          <w:szCs w:val="22"/>
        </w:rPr>
        <w:t>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8: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Rules Relating to Advanced Practice Registered Nursing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2102(2-A</w:t>
      </w:r>
      <w:proofErr w:type="gramStart"/>
      <w:r w:rsidRPr="00F91179">
        <w:rPr>
          <w:rFonts w:ascii="Bookman Old Style" w:hAnsi="Bookman Old Style"/>
          <w:sz w:val="22"/>
          <w:szCs w:val="22"/>
        </w:rPr>
        <w:t>)(</w:t>
      </w:r>
      <w:proofErr w:type="gramEnd"/>
      <w:r w:rsidRPr="00F91179">
        <w:rPr>
          <w:rFonts w:ascii="Bookman Old Style" w:hAnsi="Bookman Old Style"/>
          <w:sz w:val="22"/>
          <w:szCs w:val="22"/>
        </w:rPr>
        <w:t xml:space="preserve">B) and (C) and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2153-A(1)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Chapter 8 will be amended to revise the requirements for </w:t>
      </w:r>
      <w:r w:rsidR="00F72525">
        <w:rPr>
          <w:rFonts w:ascii="Bookman Old Style" w:hAnsi="Bookman Old Style"/>
          <w:sz w:val="22"/>
          <w:szCs w:val="22"/>
        </w:rPr>
        <w:t xml:space="preserve">scope of practice of Certified Nurse Midwives and </w:t>
      </w:r>
      <w:r w:rsidRPr="00F91179">
        <w:rPr>
          <w:rFonts w:ascii="Bookman Old Style" w:hAnsi="Bookman Old Style"/>
          <w:sz w:val="22"/>
          <w:szCs w:val="22"/>
        </w:rPr>
        <w:t xml:space="preserve">continuing </w:t>
      </w:r>
      <w:r w:rsidR="00F72525">
        <w:rPr>
          <w:rFonts w:ascii="Bookman Old Style" w:hAnsi="Bookman Old Style"/>
          <w:sz w:val="22"/>
          <w:szCs w:val="22"/>
        </w:rPr>
        <w:t>education for opioid prescribing</w:t>
      </w:r>
      <w:r w:rsidRPr="00F91179">
        <w:rPr>
          <w:rFonts w:ascii="Bookman Old Style" w:hAnsi="Bookman Old Style"/>
          <w:sz w:val="22"/>
          <w:szCs w:val="22"/>
        </w:rPr>
        <w:t>.</w:t>
      </w:r>
    </w:p>
    <w:p w:rsidR="00683FD3" w:rsidRDefault="006825AC">
      <w:pPr>
        <w:pStyle w:val="DefaultText"/>
        <w:rPr>
          <w:rFonts w:ascii="Bookman Old Style" w:hAnsi="Bookman Old Style"/>
          <w:color w:val="000000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931098">
        <w:rPr>
          <w:rFonts w:ascii="Bookman Old Style" w:hAnsi="Bookman Old Style"/>
          <w:sz w:val="22"/>
          <w:szCs w:val="22"/>
        </w:rPr>
        <w:t>In process</w:t>
      </w:r>
      <w:r w:rsidRPr="00F91179">
        <w:rPr>
          <w:rFonts w:ascii="Bookman Old Style" w:hAnsi="Bookman Old Style"/>
          <w:sz w:val="22"/>
          <w:szCs w:val="22"/>
        </w:rPr>
        <w:t xml:space="preserve">, </w:t>
      </w:r>
      <w:r w:rsidR="00683FD3">
        <w:rPr>
          <w:rFonts w:ascii="Bookman Old Style" w:hAnsi="Bookman Old Style"/>
          <w:sz w:val="22"/>
          <w:szCs w:val="22"/>
        </w:rPr>
        <w:t>a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 xml:space="preserve">nticipated completion </w:t>
      </w:r>
      <w:r w:rsidR="00683FD3">
        <w:rPr>
          <w:rFonts w:ascii="Bookman Old Style" w:hAnsi="Bookman Old Style"/>
          <w:color w:val="000000"/>
          <w:sz w:val="22"/>
          <w:szCs w:val="22"/>
        </w:rPr>
        <w:t xml:space="preserve">March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Advanced Practice Registered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10: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Administration of Intravenous Therapy by 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Chapter 10 will be amended to clarify standards of current practice in intravenous therapy and to clarify requirements for course approval.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SCHEDULED: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Anticipated completion 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11: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the Nurse Licensure Compact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10 M.R.S.A. </w:t>
      </w:r>
      <w:r w:rsidR="00F91179">
        <w:rPr>
          <w:rFonts w:ascii="Bookman Old Style" w:hAnsi="Bookman Old Style"/>
          <w:sz w:val="22"/>
          <w:szCs w:val="22"/>
        </w:rPr>
        <w:t>§8003 s</w:t>
      </w:r>
      <w:r w:rsidRPr="00F91179">
        <w:rPr>
          <w:rFonts w:ascii="Bookman Old Style" w:hAnsi="Bookman Old Style"/>
          <w:sz w:val="22"/>
          <w:szCs w:val="22"/>
        </w:rPr>
        <w:t>ub</w:t>
      </w:r>
      <w:r w:rsidR="00F91179">
        <w:rPr>
          <w:rFonts w:ascii="Bookman Old Style" w:hAnsi="Bookman Old Style"/>
          <w:sz w:val="22"/>
          <w:szCs w:val="22"/>
        </w:rPr>
        <w:t>-§</w:t>
      </w:r>
      <w:r w:rsidRPr="00F91179">
        <w:rPr>
          <w:rFonts w:ascii="Bookman Old Style" w:hAnsi="Bookman Old Style"/>
          <w:sz w:val="22"/>
          <w:szCs w:val="22"/>
        </w:rPr>
        <w:t>5(F)</w:t>
      </w:r>
      <w:r w:rsidR="00F91179">
        <w:rPr>
          <w:rFonts w:ascii="Bookman Old Style" w:hAnsi="Bookman Old Style"/>
          <w:sz w:val="22"/>
          <w:szCs w:val="22"/>
        </w:rPr>
        <w:t xml:space="preserve">; </w:t>
      </w:r>
      <w:r w:rsidRPr="00F91179">
        <w:rPr>
          <w:rFonts w:ascii="Bookman Old Style" w:hAnsi="Bookman Old Style"/>
          <w:sz w:val="22"/>
          <w:szCs w:val="22"/>
        </w:rPr>
        <w:t>PL 687, 199</w:t>
      </w:r>
      <w:r w:rsidR="00F91179">
        <w:rPr>
          <w:rFonts w:ascii="Bookman Old Style" w:hAnsi="Bookman Old Style"/>
          <w:sz w:val="22"/>
          <w:szCs w:val="22"/>
        </w:rPr>
        <w:t xml:space="preserve">9;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PURPOSE: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Chapter 11 will be </w:t>
      </w:r>
      <w:r w:rsidR="00F72525">
        <w:rPr>
          <w:rFonts w:ascii="Bookman Old Style" w:hAnsi="Bookman Old Style"/>
          <w:sz w:val="22"/>
          <w:szCs w:val="22"/>
        </w:rPr>
        <w:t>revised to include model rules for the Enhanced Nurse Licensure Compact</w:t>
      </w:r>
      <w:r w:rsidRPr="00F91179">
        <w:rPr>
          <w:rFonts w:ascii="Bookman Old Style" w:hAnsi="Bookman Old Style"/>
          <w:sz w:val="22"/>
          <w:szCs w:val="22"/>
        </w:rPr>
        <w:t>.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>
        <w:rPr>
          <w:rFonts w:ascii="Bookman Old Style" w:hAnsi="Bookman Old Style"/>
          <w:sz w:val="22"/>
          <w:szCs w:val="22"/>
        </w:rPr>
        <w:t>A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nticipated completion 2017</w:t>
      </w:r>
    </w:p>
    <w:p w:rsidR="006825AC" w:rsidRPr="00F91179" w:rsidRDefault="006825AC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Nurses</w:t>
      </w:r>
    </w:p>
    <w:p w:rsidR="00096EBD" w:rsidRPr="00F91179" w:rsidRDefault="00096EBD">
      <w:pPr>
        <w:pStyle w:val="DefaultText"/>
        <w:rPr>
          <w:rFonts w:ascii="Bookman Old Style" w:hAnsi="Bookman Old Style"/>
          <w:sz w:val="22"/>
          <w:szCs w:val="22"/>
        </w:rPr>
      </w:pPr>
    </w:p>
    <w:p w:rsidR="00096EBD" w:rsidRPr="00F91179" w:rsidRDefault="00096EBD" w:rsidP="00F9117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360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b/>
          <w:sz w:val="22"/>
          <w:szCs w:val="22"/>
        </w:rPr>
        <w:t>CHAPTER 21: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Regulations Relating to Use of Controlled Substances for Treatment of Pain</w:t>
      </w:r>
    </w:p>
    <w:p w:rsidR="00096EBD" w:rsidRPr="00F91179" w:rsidRDefault="00096EBD" w:rsidP="00096EBD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STATUTORY AUTHORITY: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 xml:space="preserve">32 M.R.S.A. </w:t>
      </w:r>
      <w:r w:rsidR="00F91179">
        <w:rPr>
          <w:rFonts w:ascii="Bookman Old Style" w:hAnsi="Bookman Old Style"/>
          <w:sz w:val="22"/>
          <w:szCs w:val="22"/>
        </w:rPr>
        <w:t>§</w:t>
      </w:r>
      <w:r w:rsidRPr="00F91179">
        <w:rPr>
          <w:rFonts w:ascii="Bookman Old Style" w:hAnsi="Bookman Old Style"/>
          <w:sz w:val="22"/>
          <w:szCs w:val="22"/>
        </w:rPr>
        <w:t>2153-</w:t>
      </w:r>
      <w:proofErr w:type="gramStart"/>
      <w:r w:rsidRPr="00F91179">
        <w:rPr>
          <w:rFonts w:ascii="Bookman Old Style" w:hAnsi="Bookman Old Style"/>
          <w:sz w:val="22"/>
          <w:szCs w:val="22"/>
        </w:rPr>
        <w:t>A(</w:t>
      </w:r>
      <w:proofErr w:type="gramEnd"/>
      <w:r w:rsidRPr="00F91179">
        <w:rPr>
          <w:rFonts w:ascii="Bookman Old Style" w:hAnsi="Bookman Old Style"/>
          <w:sz w:val="22"/>
          <w:szCs w:val="22"/>
        </w:rPr>
        <w:t>1)</w:t>
      </w:r>
    </w:p>
    <w:p w:rsidR="00096EBD" w:rsidRPr="00F91179" w:rsidRDefault="00096EBD" w:rsidP="00096EBD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 xml:space="preserve">PURPOSE: Chapter 21 will be </w:t>
      </w:r>
      <w:r w:rsidR="00F72525">
        <w:rPr>
          <w:rFonts w:ascii="Bookman Old Style" w:hAnsi="Bookman Old Style"/>
          <w:sz w:val="22"/>
          <w:szCs w:val="22"/>
        </w:rPr>
        <w:t>revised based on current legislation related to use of controlled substances to treat pain to com</w:t>
      </w:r>
      <w:r w:rsidRPr="00F91179">
        <w:rPr>
          <w:rFonts w:ascii="Bookman Old Style" w:hAnsi="Bookman Old Style"/>
          <w:sz w:val="22"/>
          <w:szCs w:val="22"/>
        </w:rPr>
        <w:t>ply with a legislative directive to develop a joint rule among boards that regulate prescribing practitioners</w:t>
      </w:r>
    </w:p>
    <w:p w:rsidR="00096EBD" w:rsidRPr="00F91179" w:rsidRDefault="00096EBD" w:rsidP="00096EBD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</w:t>
      </w:r>
      <w:r w:rsidR="00AB7098" w:rsidRPr="00F91179">
        <w:rPr>
          <w:rFonts w:ascii="Bookman Old Style" w:hAnsi="Bookman Old Style"/>
          <w:sz w:val="22"/>
          <w:szCs w:val="22"/>
        </w:rPr>
        <w:t>NTICIPATED SCHEDULE: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="00683FD3" w:rsidRPr="008A7AE3">
        <w:rPr>
          <w:rFonts w:ascii="Bookman Old Style" w:hAnsi="Bookman Old Style"/>
          <w:color w:val="000000"/>
          <w:sz w:val="22"/>
          <w:szCs w:val="22"/>
        </w:rPr>
        <w:t>Anticipated completion 2017</w:t>
      </w:r>
    </w:p>
    <w:p w:rsidR="00096EBD" w:rsidRDefault="00096EBD" w:rsidP="00096EBD">
      <w:pPr>
        <w:pStyle w:val="DefaultText"/>
        <w:rPr>
          <w:rFonts w:ascii="Bookman Old Style" w:hAnsi="Bookman Old Style"/>
          <w:sz w:val="22"/>
          <w:szCs w:val="22"/>
        </w:rPr>
      </w:pPr>
      <w:r w:rsidRPr="00F91179">
        <w:rPr>
          <w:rFonts w:ascii="Bookman Old Style" w:hAnsi="Bookman Old Style"/>
          <w:sz w:val="22"/>
          <w:szCs w:val="22"/>
        </w:rPr>
        <w:t>AFFECTED PARTIES:</w:t>
      </w:r>
      <w:r w:rsidR="00F91179">
        <w:rPr>
          <w:rFonts w:ascii="Bookman Old Style" w:hAnsi="Bookman Old Style"/>
          <w:sz w:val="22"/>
          <w:szCs w:val="22"/>
        </w:rPr>
        <w:t xml:space="preserve"> </w:t>
      </w:r>
      <w:r w:rsidRPr="00F91179">
        <w:rPr>
          <w:rFonts w:ascii="Bookman Old Style" w:hAnsi="Bookman Old Style"/>
          <w:sz w:val="22"/>
          <w:szCs w:val="22"/>
        </w:rPr>
        <w:t>Licensed Nurse Practitioners and Certified Nurse Midwives</w:t>
      </w:r>
    </w:p>
    <w:p w:rsidR="00A900EA" w:rsidRPr="00F91179" w:rsidRDefault="00A900EA" w:rsidP="00096EBD">
      <w:pPr>
        <w:pStyle w:val="DefaultText"/>
        <w:rPr>
          <w:rFonts w:ascii="Bookman Old Style" w:hAnsi="Bookman Old Style"/>
          <w:sz w:val="22"/>
          <w:szCs w:val="22"/>
        </w:rPr>
      </w:pPr>
    </w:p>
    <w:sectPr w:rsidR="00A900EA" w:rsidRPr="00F91179" w:rsidSect="00F91179">
      <w:footerReference w:type="even" r:id="rId9"/>
      <w:footerReference w:type="default" r:id="rId10"/>
      <w:footerReference w:type="first" r:id="rId11"/>
      <w:pgSz w:w="12240" w:h="15840" w:code="1"/>
      <w:pgMar w:top="1440" w:right="1440" w:bottom="1440" w:left="1440" w:header="0" w:footer="0" w:gutter="0"/>
      <w:paperSrc w:first="1268" w:other="126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1A" w:rsidRDefault="00972A1A">
      <w:r>
        <w:separator/>
      </w:r>
    </w:p>
  </w:endnote>
  <w:endnote w:type="continuationSeparator" w:id="0">
    <w:p w:rsidR="00972A1A" w:rsidRDefault="0097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Default="00F91179" w:rsidP="00251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179" w:rsidRDefault="00F91179" w:rsidP="00F911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79" w:rsidRPr="00A900EA" w:rsidRDefault="00F91179" w:rsidP="00251866">
    <w:pPr>
      <w:pStyle w:val="Footer"/>
      <w:framePr w:wrap="around" w:vAnchor="text" w:hAnchor="margin" w:xAlign="right" w:y="1"/>
      <w:rPr>
        <w:rStyle w:val="PageNumber"/>
        <w:rFonts w:ascii="Bookman Old Style" w:hAnsi="Bookman Old Style"/>
      </w:rPr>
    </w:pPr>
    <w:r w:rsidRPr="00A900EA">
      <w:rPr>
        <w:rStyle w:val="PageNumber"/>
        <w:rFonts w:ascii="Bookman Old Style" w:hAnsi="Bookman Old Style"/>
      </w:rPr>
      <w:fldChar w:fldCharType="begin"/>
    </w:r>
    <w:r w:rsidRPr="00A900EA">
      <w:rPr>
        <w:rStyle w:val="PageNumber"/>
        <w:rFonts w:ascii="Bookman Old Style" w:hAnsi="Bookman Old Style"/>
      </w:rPr>
      <w:instrText xml:space="preserve">PAGE  </w:instrText>
    </w:r>
    <w:r w:rsidRPr="00A900EA">
      <w:rPr>
        <w:rStyle w:val="PageNumber"/>
        <w:rFonts w:ascii="Bookman Old Style" w:hAnsi="Bookman Old Style"/>
      </w:rPr>
      <w:fldChar w:fldCharType="separate"/>
    </w:r>
    <w:r w:rsidR="007D7E68">
      <w:rPr>
        <w:rStyle w:val="PageNumber"/>
        <w:rFonts w:ascii="Bookman Old Style" w:hAnsi="Bookman Old Style"/>
        <w:noProof/>
      </w:rPr>
      <w:t>2</w:t>
    </w:r>
    <w:r w:rsidRPr="00A900EA">
      <w:rPr>
        <w:rStyle w:val="PageNumber"/>
        <w:rFonts w:ascii="Bookman Old Style" w:hAnsi="Bookman Old Style"/>
      </w:rPr>
      <w:fldChar w:fldCharType="end"/>
    </w:r>
  </w:p>
  <w:p w:rsidR="00F91179" w:rsidRDefault="00F91179" w:rsidP="00F91179">
    <w:pPr>
      <w:pStyle w:val="Footer"/>
      <w:ind w:right="360"/>
    </w:pPr>
  </w:p>
  <w:p w:rsidR="00A900EA" w:rsidRDefault="00A900EA" w:rsidP="00F91179">
    <w:pPr>
      <w:pStyle w:val="Footer"/>
      <w:ind w:right="360"/>
    </w:pPr>
  </w:p>
  <w:p w:rsidR="00A900EA" w:rsidRDefault="00A900EA" w:rsidP="00F9117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EA" w:rsidRDefault="00A900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7E68">
      <w:rPr>
        <w:noProof/>
      </w:rPr>
      <w:t>1</w:t>
    </w:r>
    <w:r>
      <w:rPr>
        <w:noProof/>
      </w:rPr>
      <w:fldChar w:fldCharType="end"/>
    </w:r>
  </w:p>
  <w:p w:rsidR="00A900EA" w:rsidRDefault="00A900EA">
    <w:pPr>
      <w:pStyle w:val="Footer"/>
    </w:pPr>
  </w:p>
  <w:p w:rsidR="00A900EA" w:rsidRDefault="00A900EA">
    <w:pPr>
      <w:pStyle w:val="Footer"/>
    </w:pPr>
  </w:p>
  <w:p w:rsidR="00A900EA" w:rsidRDefault="00A90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1A" w:rsidRDefault="00972A1A">
      <w:r>
        <w:separator/>
      </w:r>
    </w:p>
  </w:footnote>
  <w:footnote w:type="continuationSeparator" w:id="0">
    <w:p w:rsidR="00972A1A" w:rsidRDefault="0097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DA3"/>
    <w:rsid w:val="00096EBD"/>
    <w:rsid w:val="00153B9F"/>
    <w:rsid w:val="001B76B2"/>
    <w:rsid w:val="002342A0"/>
    <w:rsid w:val="00237186"/>
    <w:rsid w:val="00241EC6"/>
    <w:rsid w:val="0025124B"/>
    <w:rsid w:val="00251866"/>
    <w:rsid w:val="002B62E0"/>
    <w:rsid w:val="002B6F34"/>
    <w:rsid w:val="00380B91"/>
    <w:rsid w:val="003D722C"/>
    <w:rsid w:val="00461F11"/>
    <w:rsid w:val="004F6706"/>
    <w:rsid w:val="006825AC"/>
    <w:rsid w:val="00683FD3"/>
    <w:rsid w:val="0072381E"/>
    <w:rsid w:val="007D7E68"/>
    <w:rsid w:val="00874146"/>
    <w:rsid w:val="008E574C"/>
    <w:rsid w:val="00922513"/>
    <w:rsid w:val="00931098"/>
    <w:rsid w:val="00940C0E"/>
    <w:rsid w:val="00947FF1"/>
    <w:rsid w:val="00972A1A"/>
    <w:rsid w:val="00983297"/>
    <w:rsid w:val="009A4DA3"/>
    <w:rsid w:val="009E2830"/>
    <w:rsid w:val="00A20D96"/>
    <w:rsid w:val="00A71CFF"/>
    <w:rsid w:val="00A900EA"/>
    <w:rsid w:val="00AB7098"/>
    <w:rsid w:val="00B7109F"/>
    <w:rsid w:val="00C12BC7"/>
    <w:rsid w:val="00C623C6"/>
    <w:rsid w:val="00CA0171"/>
    <w:rsid w:val="00D55BF0"/>
    <w:rsid w:val="00E03FFB"/>
    <w:rsid w:val="00E20CBF"/>
    <w:rsid w:val="00E36724"/>
    <w:rsid w:val="00F72525"/>
    <w:rsid w:val="00F9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</w:pPr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Indented">
    <w:name w:val="Outline (Indented)"/>
    <w:basedOn w:val="Normal"/>
    <w:pPr>
      <w:tabs>
        <w:tab w:val="left" w:pos="360"/>
      </w:tabs>
    </w:pPr>
    <w:rPr>
      <w:sz w:val="24"/>
    </w:rPr>
  </w:style>
  <w:style w:type="paragraph" w:customStyle="1" w:styleId="OutlineNotIndented">
    <w:name w:val="Outline (Not Indented)"/>
    <w:basedOn w:val="Normal"/>
    <w:pPr>
      <w:tabs>
        <w:tab w:val="left" w:pos="36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rsid w:val="00F911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1179"/>
  </w:style>
  <w:style w:type="character" w:styleId="Hyperlink">
    <w:name w:val="Hyperlink"/>
    <w:rsid w:val="00F91179"/>
    <w:rPr>
      <w:color w:val="0000FF"/>
      <w:u w:val="single"/>
    </w:rPr>
  </w:style>
  <w:style w:type="paragraph" w:styleId="Header">
    <w:name w:val="header"/>
    <w:basedOn w:val="Normal"/>
    <w:link w:val="HeaderChar"/>
    <w:rsid w:val="00A90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00EA"/>
  </w:style>
  <w:style w:type="character" w:customStyle="1" w:styleId="FooterChar">
    <w:name w:val="Footer Char"/>
    <w:link w:val="Footer"/>
    <w:uiPriority w:val="99"/>
    <w:rsid w:val="00A9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Esquibel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rginia.E.DeLormier@Maine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2002-2003 REGULATORY AGENDA</vt:lpstr>
    </vt:vector>
  </TitlesOfParts>
  <Company>State of Maine</Company>
  <LinksUpToDate>false</LinksUpToDate>
  <CharactersWithSpaces>3929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mailto:kim.esquibel@maine.gov</vt:lpwstr>
      </vt:variant>
      <vt:variant>
        <vt:lpwstr/>
      </vt:variant>
      <vt:variant>
        <vt:i4>6946889</vt:i4>
      </vt:variant>
      <vt:variant>
        <vt:i4>0</vt:i4>
      </vt:variant>
      <vt:variant>
        <vt:i4>0</vt:i4>
      </vt:variant>
      <vt:variant>
        <vt:i4>5</vt:i4>
      </vt:variant>
      <vt:variant>
        <vt:lpwstr>mailto:virginia.e.delormier@maine.gov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2002-2003 REGULATORY AGENDA</dc:title>
  <dc:creator>Board of Nursing</dc:creator>
  <cp:lastModifiedBy>Wismer, Don</cp:lastModifiedBy>
  <cp:revision>4</cp:revision>
  <cp:lastPrinted>2016-12-01T19:56:00Z</cp:lastPrinted>
  <dcterms:created xsi:type="dcterms:W3CDTF">2016-12-01T20:04:00Z</dcterms:created>
  <dcterms:modified xsi:type="dcterms:W3CDTF">2016-12-01T20:05:00Z</dcterms:modified>
</cp:coreProperties>
</file>