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8B0" w:rsidRPr="007478B0" w:rsidRDefault="007478B0" w:rsidP="007B0A4A">
      <w:pPr>
        <w:jc w:val="center"/>
        <w:rPr>
          <w:rFonts w:ascii="Bookman Old Style" w:hAnsi="Bookman Old Style"/>
          <w:b/>
        </w:rPr>
      </w:pPr>
      <w:r w:rsidRPr="007478B0">
        <w:rPr>
          <w:rFonts w:ascii="Bookman Old Style" w:hAnsi="Bookman Old Style"/>
          <w:b/>
        </w:rPr>
        <w:t>02-313</w:t>
      </w:r>
    </w:p>
    <w:p w:rsidR="007478B0" w:rsidRPr="007478B0" w:rsidRDefault="007478B0" w:rsidP="007B0A4A">
      <w:pPr>
        <w:jc w:val="center"/>
        <w:rPr>
          <w:rFonts w:ascii="Bookman Old Style" w:hAnsi="Bookman Old Style"/>
          <w:b/>
        </w:rPr>
      </w:pPr>
      <w:r w:rsidRPr="007478B0">
        <w:rPr>
          <w:rFonts w:ascii="Bookman Old Style" w:hAnsi="Bookman Old Style"/>
          <w:b/>
        </w:rPr>
        <w:t>BOARD OF DENTAL EXAMINERS</w:t>
      </w:r>
    </w:p>
    <w:p w:rsidR="005330B0" w:rsidRPr="007478B0" w:rsidRDefault="007478B0" w:rsidP="007B0A4A">
      <w:pPr>
        <w:jc w:val="center"/>
        <w:rPr>
          <w:rFonts w:ascii="Bookman Old Style" w:hAnsi="Bookman Old Style"/>
        </w:rPr>
      </w:pPr>
      <w:r>
        <w:rPr>
          <w:rFonts w:ascii="Bookman Old Style" w:hAnsi="Bookman Old Style"/>
        </w:rPr>
        <w:t>Maine Administrative Procedure</w:t>
      </w:r>
      <w:r w:rsidR="00523208" w:rsidRPr="007478B0">
        <w:rPr>
          <w:rFonts w:ascii="Bookman Old Style" w:hAnsi="Bookman Old Style"/>
        </w:rPr>
        <w:t xml:space="preserve"> Act</w:t>
      </w:r>
    </w:p>
    <w:p w:rsidR="00523208" w:rsidRPr="007478B0" w:rsidRDefault="00017AFA" w:rsidP="007B0A4A">
      <w:pPr>
        <w:jc w:val="center"/>
        <w:rPr>
          <w:rFonts w:ascii="Bookman Old Style" w:hAnsi="Bookman Old Style"/>
        </w:rPr>
      </w:pPr>
      <w:r w:rsidRPr="007478B0">
        <w:rPr>
          <w:rFonts w:ascii="Bookman Old Style" w:hAnsi="Bookman Old Style"/>
        </w:rPr>
        <w:t>201</w:t>
      </w:r>
      <w:r w:rsidR="00FE1975" w:rsidRPr="007478B0">
        <w:rPr>
          <w:rFonts w:ascii="Bookman Old Style" w:hAnsi="Bookman Old Style"/>
        </w:rPr>
        <w:t>4</w:t>
      </w:r>
      <w:r w:rsidR="00C067ED" w:rsidRPr="007478B0">
        <w:rPr>
          <w:rFonts w:ascii="Bookman Old Style" w:hAnsi="Bookman Old Style"/>
        </w:rPr>
        <w:t>-201</w:t>
      </w:r>
      <w:r w:rsidR="00FE1975" w:rsidRPr="007478B0">
        <w:rPr>
          <w:rFonts w:ascii="Bookman Old Style" w:hAnsi="Bookman Old Style"/>
        </w:rPr>
        <w:t>5</w:t>
      </w:r>
      <w:r w:rsidR="00523208" w:rsidRPr="007478B0">
        <w:rPr>
          <w:rFonts w:ascii="Bookman Old Style" w:hAnsi="Bookman Old Style"/>
        </w:rPr>
        <w:t xml:space="preserve"> Regul</w:t>
      </w:r>
      <w:r w:rsidR="00461A1E" w:rsidRPr="007478B0">
        <w:rPr>
          <w:rFonts w:ascii="Bookman Old Style" w:hAnsi="Bookman Old Style"/>
        </w:rPr>
        <w:t>atory Agenda</w:t>
      </w:r>
    </w:p>
    <w:p w:rsidR="00017AFA" w:rsidRPr="007478B0" w:rsidRDefault="00FE1975" w:rsidP="007B0A4A">
      <w:pPr>
        <w:jc w:val="center"/>
        <w:rPr>
          <w:rFonts w:ascii="Bookman Old Style" w:hAnsi="Bookman Old Style"/>
        </w:rPr>
      </w:pPr>
      <w:r w:rsidRPr="007478B0">
        <w:rPr>
          <w:rFonts w:ascii="Bookman Old Style" w:hAnsi="Bookman Old Style"/>
        </w:rPr>
        <w:t>August 11, 2014</w:t>
      </w:r>
    </w:p>
    <w:p w:rsidR="00523208" w:rsidRPr="00125D64" w:rsidRDefault="00125D64" w:rsidP="007B0A4A">
      <w:pPr>
        <w:jc w:val="center"/>
        <w:rPr>
          <w:rFonts w:ascii="Bookman Old Style" w:hAnsi="Bookman Old Style"/>
          <w:i/>
        </w:rPr>
      </w:pPr>
      <w:r w:rsidRPr="00125D64">
        <w:rPr>
          <w:rFonts w:ascii="Bookman Old Style" w:hAnsi="Bookman Old Style"/>
          <w:i/>
        </w:rPr>
        <w:t>(</w:t>
      </w:r>
      <w:proofErr w:type="gramStart"/>
      <w:r w:rsidRPr="00125D64">
        <w:rPr>
          <w:rFonts w:ascii="Bookman Old Style" w:hAnsi="Bookman Old Style"/>
          <w:i/>
        </w:rPr>
        <w:t>includes</w:t>
      </w:r>
      <w:proofErr w:type="gramEnd"/>
      <w:r w:rsidRPr="00125D64">
        <w:rPr>
          <w:rFonts w:ascii="Bookman Old Style" w:hAnsi="Bookman Old Style"/>
          <w:i/>
        </w:rPr>
        <w:t xml:space="preserve"> May 29</w:t>
      </w:r>
      <w:r w:rsidR="008D2863">
        <w:rPr>
          <w:rFonts w:ascii="Bookman Old Style" w:hAnsi="Bookman Old Style"/>
          <w:i/>
        </w:rPr>
        <w:t>, June 11, and July 9</w:t>
      </w:r>
      <w:r w:rsidRPr="00125D64">
        <w:rPr>
          <w:rFonts w:ascii="Bookman Old Style" w:hAnsi="Bookman Old Style"/>
          <w:i/>
        </w:rPr>
        <w:t>, 2015 amendment</w:t>
      </w:r>
      <w:r w:rsidR="000B1F3C">
        <w:rPr>
          <w:rFonts w:ascii="Bookman Old Style" w:hAnsi="Bookman Old Style"/>
          <w:i/>
        </w:rPr>
        <w:t>s</w:t>
      </w:r>
      <w:r w:rsidRPr="00125D64">
        <w:rPr>
          <w:rFonts w:ascii="Bookman Old Style" w:hAnsi="Bookman Old Style"/>
          <w:i/>
        </w:rPr>
        <w:t>)</w:t>
      </w:r>
    </w:p>
    <w:p w:rsidR="00125D64" w:rsidRDefault="00125D64" w:rsidP="007B0A4A">
      <w:pPr>
        <w:jc w:val="center"/>
        <w:rPr>
          <w:rFonts w:ascii="Bookman Old Style" w:hAnsi="Bookman Old Style"/>
        </w:rPr>
      </w:pPr>
    </w:p>
    <w:p w:rsidR="000B1F3C" w:rsidRPr="007478B0" w:rsidRDefault="000B1F3C" w:rsidP="007B0A4A">
      <w:pPr>
        <w:jc w:val="center"/>
        <w:rPr>
          <w:rFonts w:ascii="Bookman Old Style" w:hAnsi="Bookman Old Style"/>
        </w:rPr>
      </w:pPr>
    </w:p>
    <w:p w:rsidR="00523208" w:rsidRPr="007478B0" w:rsidRDefault="00523208" w:rsidP="007B0A4A">
      <w:pPr>
        <w:rPr>
          <w:rFonts w:ascii="Bookman Old Style" w:hAnsi="Bookman Old Style"/>
        </w:rPr>
      </w:pPr>
      <w:r w:rsidRPr="007478B0">
        <w:rPr>
          <w:rFonts w:ascii="Bookman Old Style" w:hAnsi="Bookman Old Style"/>
        </w:rPr>
        <w:t>AGENCY UMBRELLA-UNIT NUMBER:</w:t>
      </w:r>
      <w:r w:rsidR="007478B0">
        <w:rPr>
          <w:rFonts w:ascii="Bookman Old Style" w:hAnsi="Bookman Old Style"/>
        </w:rPr>
        <w:t xml:space="preserve"> </w:t>
      </w:r>
      <w:r w:rsidRPr="007478B0">
        <w:rPr>
          <w:rFonts w:ascii="Bookman Old Style" w:hAnsi="Bookman Old Style"/>
          <w:b/>
        </w:rPr>
        <w:t>02-313</w:t>
      </w:r>
    </w:p>
    <w:p w:rsidR="00523208" w:rsidRPr="007478B0" w:rsidRDefault="00523208" w:rsidP="007B0A4A">
      <w:pPr>
        <w:rPr>
          <w:rFonts w:ascii="Bookman Old Style" w:hAnsi="Bookman Old Style"/>
          <w:i/>
        </w:rPr>
      </w:pPr>
      <w:r w:rsidRPr="007478B0">
        <w:rPr>
          <w:rFonts w:ascii="Bookman Old Style" w:hAnsi="Bookman Old Style"/>
        </w:rPr>
        <w:t>AGENCY NAME:</w:t>
      </w:r>
      <w:r w:rsidR="007478B0">
        <w:rPr>
          <w:rFonts w:ascii="Bookman Old Style" w:hAnsi="Bookman Old Style"/>
        </w:rPr>
        <w:t xml:space="preserve"> </w:t>
      </w:r>
      <w:r w:rsidR="00D73217" w:rsidRPr="007478B0">
        <w:rPr>
          <w:rFonts w:ascii="Bookman Old Style" w:hAnsi="Bookman Old Style"/>
          <w:b/>
        </w:rPr>
        <w:t xml:space="preserve">Maine </w:t>
      </w:r>
      <w:r w:rsidRPr="007478B0">
        <w:rPr>
          <w:rFonts w:ascii="Bookman Old Style" w:hAnsi="Bookman Old Style"/>
          <w:b/>
        </w:rPr>
        <w:t>Board of Dental Examiners</w:t>
      </w:r>
      <w:r w:rsidR="007478B0">
        <w:rPr>
          <w:rFonts w:ascii="Bookman Old Style" w:hAnsi="Bookman Old Style"/>
        </w:rPr>
        <w:t xml:space="preserve"> </w:t>
      </w:r>
      <w:r w:rsidR="007478B0" w:rsidRPr="007478B0">
        <w:rPr>
          <w:rFonts w:ascii="Bookman Old Style" w:hAnsi="Bookman Old Style"/>
          <w:i/>
        </w:rPr>
        <w:t>(a</w:t>
      </w:r>
      <w:r w:rsidRPr="007478B0">
        <w:rPr>
          <w:rFonts w:ascii="Bookman Old Style" w:hAnsi="Bookman Old Style"/>
          <w:i/>
        </w:rPr>
        <w:t>ffiliated with the Department of Professional and Financial Regulation)</w:t>
      </w:r>
    </w:p>
    <w:p w:rsidR="00523208" w:rsidRPr="007478B0" w:rsidRDefault="00523208" w:rsidP="007B0A4A">
      <w:pPr>
        <w:rPr>
          <w:rFonts w:ascii="Bookman Old Style" w:hAnsi="Bookman Old Style"/>
        </w:rPr>
      </w:pPr>
    </w:p>
    <w:p w:rsidR="00523208" w:rsidRPr="007478B0" w:rsidRDefault="00523208" w:rsidP="007B0A4A">
      <w:pPr>
        <w:rPr>
          <w:rFonts w:ascii="Bookman Old Style" w:hAnsi="Bookman Old Style"/>
        </w:rPr>
      </w:pPr>
      <w:r w:rsidRPr="007478B0">
        <w:rPr>
          <w:rFonts w:ascii="Bookman Old Style" w:hAnsi="Bookman Old Style"/>
          <w:b/>
        </w:rPr>
        <w:t>CONTACT PERSON:</w:t>
      </w:r>
      <w:r w:rsidR="007478B0">
        <w:rPr>
          <w:rFonts w:ascii="Bookman Old Style" w:hAnsi="Bookman Old Style"/>
        </w:rPr>
        <w:t xml:space="preserve"> </w:t>
      </w:r>
      <w:r w:rsidR="00593ED4" w:rsidRPr="007478B0">
        <w:rPr>
          <w:rFonts w:ascii="Bookman Old Style" w:hAnsi="Bookman Old Style"/>
        </w:rPr>
        <w:t xml:space="preserve">Teneale E. Johnson, </w:t>
      </w:r>
      <w:r w:rsidR="00112A7D" w:rsidRPr="007478B0">
        <w:rPr>
          <w:rFonts w:ascii="Bookman Old Style" w:hAnsi="Bookman Old Style"/>
        </w:rPr>
        <w:t>Executive Secretary</w:t>
      </w:r>
      <w:r w:rsidRPr="007478B0">
        <w:rPr>
          <w:rFonts w:ascii="Bookman Old Style" w:hAnsi="Bookman Old Style"/>
        </w:rPr>
        <w:t>, 143 State House Station, Augusta, ME</w:t>
      </w:r>
      <w:r w:rsidR="007478B0">
        <w:rPr>
          <w:rFonts w:ascii="Bookman Old Style" w:hAnsi="Bookman Old Style"/>
        </w:rPr>
        <w:t xml:space="preserve"> </w:t>
      </w:r>
      <w:r w:rsidRPr="007478B0">
        <w:rPr>
          <w:rFonts w:ascii="Bookman Old Style" w:hAnsi="Bookman Old Style"/>
        </w:rPr>
        <w:t>04333-0143</w:t>
      </w:r>
      <w:r w:rsidR="007478B0">
        <w:rPr>
          <w:rFonts w:ascii="Bookman Old Style" w:hAnsi="Bookman Old Style"/>
        </w:rPr>
        <w:t>.</w:t>
      </w:r>
      <w:r w:rsidRPr="007478B0">
        <w:rPr>
          <w:rFonts w:ascii="Bookman Old Style" w:hAnsi="Bookman Old Style"/>
        </w:rPr>
        <w:t xml:space="preserve"> Tel</w:t>
      </w:r>
      <w:r w:rsidR="00582E29">
        <w:rPr>
          <w:rFonts w:ascii="Bookman Old Style" w:hAnsi="Bookman Old Style"/>
        </w:rPr>
        <w:t>:</w:t>
      </w:r>
      <w:r w:rsidRPr="007478B0">
        <w:rPr>
          <w:rFonts w:ascii="Bookman Old Style" w:hAnsi="Bookman Old Style"/>
        </w:rPr>
        <w:t xml:space="preserve"> (2</w:t>
      </w:r>
      <w:r w:rsidR="007478B0">
        <w:rPr>
          <w:rFonts w:ascii="Bookman Old Style" w:hAnsi="Bookman Old Style"/>
        </w:rPr>
        <w:t xml:space="preserve">07) 287-3333/Fax (207) 287-8140. E-mail: </w:t>
      </w:r>
      <w:hyperlink r:id="rId8" w:history="1">
        <w:r w:rsidR="007478B0" w:rsidRPr="000059A2">
          <w:rPr>
            <w:rStyle w:val="Hyperlink"/>
            <w:rFonts w:ascii="Bookman Old Style" w:hAnsi="Bookman Old Style"/>
          </w:rPr>
          <w:t>Teneale.E.Johnson@Maine.gov</w:t>
        </w:r>
      </w:hyperlink>
      <w:r w:rsidR="007478B0">
        <w:rPr>
          <w:rFonts w:ascii="Bookman Old Style" w:hAnsi="Bookman Old Style"/>
        </w:rPr>
        <w:t xml:space="preserve"> .</w:t>
      </w:r>
    </w:p>
    <w:p w:rsidR="00523208" w:rsidRPr="007478B0" w:rsidRDefault="00523208" w:rsidP="007B0A4A">
      <w:pPr>
        <w:rPr>
          <w:rFonts w:ascii="Bookman Old Style" w:hAnsi="Bookman Old Style"/>
        </w:rPr>
      </w:pPr>
    </w:p>
    <w:p w:rsidR="00523208" w:rsidRPr="007478B0" w:rsidRDefault="00523208" w:rsidP="007B0A4A">
      <w:pPr>
        <w:rPr>
          <w:rFonts w:ascii="Bookman Old Style" w:hAnsi="Bookman Old Style"/>
        </w:rPr>
      </w:pPr>
      <w:r w:rsidRPr="007478B0">
        <w:rPr>
          <w:rFonts w:ascii="Bookman Old Style" w:hAnsi="Bookman Old Style"/>
          <w:b/>
        </w:rPr>
        <w:t>EMERGENCY RULES ADOPTED SINCE LAST REGULATORY AGENDA</w:t>
      </w:r>
      <w:r w:rsidRPr="007478B0">
        <w:rPr>
          <w:rFonts w:ascii="Bookman Old Style" w:hAnsi="Bookman Old Style"/>
        </w:rPr>
        <w:t>:</w:t>
      </w:r>
      <w:r w:rsidR="00433E5D" w:rsidRPr="007478B0">
        <w:rPr>
          <w:rFonts w:ascii="Bookman Old Style" w:hAnsi="Bookman Old Style"/>
        </w:rPr>
        <w:t xml:space="preserve"> N</w:t>
      </w:r>
      <w:r w:rsidR="00112A7D" w:rsidRPr="007478B0">
        <w:rPr>
          <w:rFonts w:ascii="Bookman Old Style" w:hAnsi="Bookman Old Style"/>
        </w:rPr>
        <w:t>one</w:t>
      </w:r>
    </w:p>
    <w:p w:rsidR="00523208" w:rsidRPr="007478B0" w:rsidRDefault="00523208" w:rsidP="007B0A4A">
      <w:pPr>
        <w:rPr>
          <w:rFonts w:ascii="Bookman Old Style" w:hAnsi="Bookman Old Style"/>
        </w:rPr>
      </w:pPr>
    </w:p>
    <w:p w:rsidR="00523208" w:rsidRPr="007478B0" w:rsidRDefault="00593ED4" w:rsidP="007B0A4A">
      <w:pPr>
        <w:rPr>
          <w:rFonts w:ascii="Bookman Old Style" w:hAnsi="Bookman Old Style"/>
        </w:rPr>
      </w:pPr>
      <w:r w:rsidRPr="007478B0">
        <w:rPr>
          <w:rFonts w:ascii="Bookman Old Style" w:hAnsi="Bookman Old Style"/>
          <w:b/>
        </w:rPr>
        <w:t>EXPECTED 20</w:t>
      </w:r>
      <w:r w:rsidR="00433E5D" w:rsidRPr="007478B0">
        <w:rPr>
          <w:rFonts w:ascii="Bookman Old Style" w:hAnsi="Bookman Old Style"/>
          <w:b/>
        </w:rPr>
        <w:t>1</w:t>
      </w:r>
      <w:r w:rsidR="00FE1975" w:rsidRPr="007478B0">
        <w:rPr>
          <w:rFonts w:ascii="Bookman Old Style" w:hAnsi="Bookman Old Style"/>
          <w:b/>
        </w:rPr>
        <w:t>4</w:t>
      </w:r>
      <w:r w:rsidR="00E37778" w:rsidRPr="007478B0">
        <w:rPr>
          <w:rFonts w:ascii="Bookman Old Style" w:hAnsi="Bookman Old Style"/>
          <w:b/>
        </w:rPr>
        <w:t xml:space="preserve"> - 2</w:t>
      </w:r>
      <w:r w:rsidR="00523208" w:rsidRPr="007478B0">
        <w:rPr>
          <w:rFonts w:ascii="Bookman Old Style" w:hAnsi="Bookman Old Style"/>
          <w:b/>
        </w:rPr>
        <w:t>0</w:t>
      </w:r>
      <w:r w:rsidR="00C067ED" w:rsidRPr="007478B0">
        <w:rPr>
          <w:rFonts w:ascii="Bookman Old Style" w:hAnsi="Bookman Old Style"/>
          <w:b/>
        </w:rPr>
        <w:t>1</w:t>
      </w:r>
      <w:r w:rsidR="00FE1975" w:rsidRPr="007478B0">
        <w:rPr>
          <w:rFonts w:ascii="Bookman Old Style" w:hAnsi="Bookman Old Style"/>
          <w:b/>
        </w:rPr>
        <w:t>5</w:t>
      </w:r>
      <w:r w:rsidR="00523208" w:rsidRPr="007478B0">
        <w:rPr>
          <w:rFonts w:ascii="Bookman Old Style" w:hAnsi="Bookman Old Style"/>
          <w:b/>
        </w:rPr>
        <w:t xml:space="preserve"> RULE-MAKING ACTIVITY:</w:t>
      </w:r>
    </w:p>
    <w:p w:rsidR="001B63F8" w:rsidRPr="007478B0" w:rsidRDefault="001B63F8" w:rsidP="007B0A4A">
      <w:pPr>
        <w:rPr>
          <w:rFonts w:ascii="Bookman Old Style" w:hAnsi="Bookman Old Style"/>
        </w:rPr>
      </w:pPr>
    </w:p>
    <w:p w:rsidR="00D004A9" w:rsidRPr="007478B0" w:rsidRDefault="00D004A9" w:rsidP="007B0A4A">
      <w:pPr>
        <w:rPr>
          <w:rFonts w:ascii="Bookman Old Style" w:hAnsi="Bookman Old Style"/>
          <w:b/>
        </w:rPr>
      </w:pPr>
      <w:r w:rsidRPr="007478B0">
        <w:rPr>
          <w:rFonts w:ascii="Bookman Old Style" w:hAnsi="Bookman Old Style"/>
          <w:b/>
        </w:rPr>
        <w:t>CHAPTER 1</w:t>
      </w:r>
      <w:r w:rsidRPr="007478B0">
        <w:rPr>
          <w:rFonts w:ascii="Bookman Old Style" w:hAnsi="Bookman Old Style"/>
        </w:rPr>
        <w:t>:</w:t>
      </w:r>
      <w:r w:rsidR="007478B0" w:rsidRPr="007478B0">
        <w:rPr>
          <w:rFonts w:ascii="Bookman Old Style" w:hAnsi="Bookman Old Style"/>
        </w:rPr>
        <w:t xml:space="preserve"> </w:t>
      </w:r>
      <w:r w:rsidRPr="007478B0">
        <w:rPr>
          <w:rFonts w:ascii="Bookman Old Style" w:hAnsi="Bookman Old Style"/>
        </w:rPr>
        <w:t>Definitions</w:t>
      </w:r>
    </w:p>
    <w:p w:rsidR="00D004A9" w:rsidRPr="007478B0" w:rsidRDefault="00D004A9" w:rsidP="007B0A4A">
      <w:pPr>
        <w:rPr>
          <w:rFonts w:ascii="Bookman Old Style" w:hAnsi="Bookman Old Style"/>
        </w:rPr>
      </w:pPr>
      <w:r w:rsidRPr="007478B0">
        <w:rPr>
          <w:rFonts w:ascii="Bookman Old Style" w:hAnsi="Bookman Old Style"/>
        </w:rPr>
        <w:t>STATUTORY AUTHORITY:</w:t>
      </w:r>
      <w:r w:rsidR="007478B0">
        <w:rPr>
          <w:rFonts w:ascii="Bookman Old Style" w:hAnsi="Bookman Old Style"/>
        </w:rPr>
        <w:t xml:space="preserve"> </w:t>
      </w:r>
      <w:r w:rsidRPr="007478B0">
        <w:rPr>
          <w:rFonts w:ascii="Bookman Old Style" w:hAnsi="Bookman Old Style"/>
        </w:rPr>
        <w:t>32 M</w:t>
      </w:r>
      <w:r w:rsidR="007478B0">
        <w:rPr>
          <w:rFonts w:ascii="Bookman Old Style" w:hAnsi="Bookman Old Style"/>
        </w:rPr>
        <w:t>.R.S.A. §</w:t>
      </w:r>
      <w:r w:rsidRPr="007478B0">
        <w:rPr>
          <w:rFonts w:ascii="Bookman Old Style" w:hAnsi="Bookman Old Style"/>
        </w:rPr>
        <w:t>1073</w:t>
      </w:r>
    </w:p>
    <w:p w:rsidR="00D004A9" w:rsidRPr="007478B0" w:rsidRDefault="00D004A9" w:rsidP="007B0A4A">
      <w:pPr>
        <w:ind w:right="360"/>
        <w:rPr>
          <w:rFonts w:ascii="Bookman Old Style" w:hAnsi="Bookman Old Style"/>
        </w:rPr>
      </w:pPr>
      <w:r w:rsidRPr="007478B0">
        <w:rPr>
          <w:rFonts w:ascii="Bookman Old Style" w:hAnsi="Bookman Old Style"/>
        </w:rPr>
        <w:t xml:space="preserve">PURPOSE: The Board will be amending the definition of “Teledentistry” to include dental hygiene and denturism; </w:t>
      </w:r>
      <w:r w:rsidR="0098514C" w:rsidRPr="007478B0">
        <w:rPr>
          <w:rFonts w:ascii="Bookman Old Style" w:hAnsi="Bookman Old Style"/>
        </w:rPr>
        <w:t xml:space="preserve">and </w:t>
      </w:r>
      <w:r w:rsidR="00D73217" w:rsidRPr="007478B0">
        <w:rPr>
          <w:rFonts w:ascii="Bookman Old Style" w:hAnsi="Bookman Old Style"/>
        </w:rPr>
        <w:t xml:space="preserve">amending </w:t>
      </w:r>
      <w:r w:rsidR="0098514C" w:rsidRPr="007478B0">
        <w:rPr>
          <w:rFonts w:ascii="Bookman Old Style" w:hAnsi="Bookman Old Style"/>
        </w:rPr>
        <w:t>the “Patient of Record” definition to clarify what procedures can be done by dental auxiliaries prior to an examination by a dentist</w:t>
      </w:r>
      <w:r w:rsidRPr="007478B0">
        <w:rPr>
          <w:rFonts w:ascii="Bookman Old Style" w:hAnsi="Bookman Old Style"/>
        </w:rPr>
        <w:t>.</w:t>
      </w:r>
    </w:p>
    <w:p w:rsidR="00D004A9" w:rsidRPr="007478B0" w:rsidRDefault="00D004A9" w:rsidP="007B0A4A">
      <w:pPr>
        <w:rPr>
          <w:rFonts w:ascii="Bookman Old Style" w:hAnsi="Bookman Old Style"/>
        </w:rPr>
      </w:pPr>
      <w:r w:rsidRPr="007478B0">
        <w:rPr>
          <w:rFonts w:ascii="Bookman Old Style" w:hAnsi="Bookman Old Style"/>
        </w:rPr>
        <w:t>ANTICIPATED SCHEDULE:</w:t>
      </w:r>
      <w:r w:rsidR="007478B0">
        <w:rPr>
          <w:rFonts w:ascii="Bookman Old Style" w:hAnsi="Bookman Old Style"/>
        </w:rPr>
        <w:t xml:space="preserve"> </w:t>
      </w:r>
      <w:r w:rsidRPr="007478B0">
        <w:rPr>
          <w:rFonts w:ascii="Bookman Old Style" w:hAnsi="Bookman Old Style"/>
        </w:rPr>
        <w:t>October 2014 – July 2015</w:t>
      </w:r>
    </w:p>
    <w:p w:rsidR="00D004A9" w:rsidRPr="007478B0" w:rsidRDefault="00D004A9" w:rsidP="007B0A4A">
      <w:pPr>
        <w:rPr>
          <w:rFonts w:ascii="Bookman Old Style" w:hAnsi="Bookman Old Style"/>
          <w:b/>
        </w:rPr>
      </w:pPr>
      <w:r w:rsidRPr="007478B0">
        <w:rPr>
          <w:rFonts w:ascii="Bookman Old Style" w:hAnsi="Bookman Old Style"/>
        </w:rPr>
        <w:t>AFFECTED PARTIES:</w:t>
      </w:r>
      <w:r w:rsidR="007478B0">
        <w:rPr>
          <w:rFonts w:ascii="Bookman Old Style" w:hAnsi="Bookman Old Style"/>
        </w:rPr>
        <w:t xml:space="preserve"> </w:t>
      </w:r>
      <w:r w:rsidR="0098514C" w:rsidRPr="007478B0">
        <w:rPr>
          <w:rFonts w:ascii="Bookman Old Style" w:hAnsi="Bookman Old Style"/>
        </w:rPr>
        <w:t>Licensed Dental Professionals</w:t>
      </w:r>
    </w:p>
    <w:p w:rsidR="00D004A9" w:rsidRPr="007478B0" w:rsidRDefault="00D004A9" w:rsidP="007B0A4A">
      <w:pPr>
        <w:rPr>
          <w:rFonts w:ascii="Bookman Old Style" w:hAnsi="Bookman Old Style"/>
          <w:b/>
        </w:rPr>
      </w:pPr>
    </w:p>
    <w:p w:rsidR="00523208" w:rsidRPr="007478B0" w:rsidRDefault="00523208" w:rsidP="007B0A4A">
      <w:pPr>
        <w:rPr>
          <w:rFonts w:ascii="Bookman Old Style" w:hAnsi="Bookman Old Style"/>
          <w:b/>
        </w:rPr>
      </w:pPr>
      <w:r w:rsidRPr="007478B0">
        <w:rPr>
          <w:rFonts w:ascii="Bookman Old Style" w:hAnsi="Bookman Old Style"/>
          <w:b/>
        </w:rPr>
        <w:t xml:space="preserve">CHAPTER </w:t>
      </w:r>
      <w:r w:rsidR="00C067ED" w:rsidRPr="007478B0">
        <w:rPr>
          <w:rFonts w:ascii="Bookman Old Style" w:hAnsi="Bookman Old Style"/>
          <w:b/>
        </w:rPr>
        <w:t>2</w:t>
      </w:r>
      <w:r w:rsidR="00C067ED" w:rsidRPr="007478B0">
        <w:rPr>
          <w:rFonts w:ascii="Bookman Old Style" w:hAnsi="Bookman Old Style"/>
        </w:rPr>
        <w:t>:</w:t>
      </w:r>
      <w:r w:rsidR="007478B0" w:rsidRPr="007478B0">
        <w:rPr>
          <w:rFonts w:ascii="Bookman Old Style" w:hAnsi="Bookman Old Style"/>
        </w:rPr>
        <w:t xml:space="preserve"> </w:t>
      </w:r>
      <w:r w:rsidR="00C067ED" w:rsidRPr="007478B0">
        <w:rPr>
          <w:rFonts w:ascii="Bookman Old Style" w:hAnsi="Bookman Old Style"/>
        </w:rPr>
        <w:t>Rules Relating to Dental Hygienists</w:t>
      </w:r>
    </w:p>
    <w:p w:rsidR="00C067ED" w:rsidRPr="007478B0" w:rsidRDefault="00C067ED" w:rsidP="007B0A4A">
      <w:pPr>
        <w:rPr>
          <w:rFonts w:ascii="Bookman Old Style" w:hAnsi="Bookman Old Style"/>
        </w:rPr>
      </w:pPr>
      <w:r w:rsidRPr="007478B0">
        <w:rPr>
          <w:rFonts w:ascii="Bookman Old Style" w:hAnsi="Bookman Old Style"/>
        </w:rPr>
        <w:t>STATUTORY AUTHORITY:</w:t>
      </w:r>
      <w:r w:rsidR="007478B0">
        <w:rPr>
          <w:rFonts w:ascii="Bookman Old Style" w:hAnsi="Bookman Old Style"/>
        </w:rPr>
        <w:t xml:space="preserve"> 32 M.R.S.A. §</w:t>
      </w:r>
      <w:r w:rsidRPr="007478B0">
        <w:rPr>
          <w:rFonts w:ascii="Bookman Old Style" w:hAnsi="Bookman Old Style"/>
        </w:rPr>
        <w:t>1073</w:t>
      </w:r>
    </w:p>
    <w:p w:rsidR="00C067ED" w:rsidRPr="007478B0" w:rsidRDefault="0099446D" w:rsidP="007B0A4A">
      <w:pPr>
        <w:rPr>
          <w:rFonts w:ascii="Bookman Old Style" w:hAnsi="Bookman Old Style"/>
        </w:rPr>
      </w:pPr>
      <w:r w:rsidRPr="007478B0">
        <w:rPr>
          <w:rFonts w:ascii="Bookman Old Style" w:hAnsi="Bookman Old Style"/>
        </w:rPr>
        <w:t xml:space="preserve">PURPOSE: </w:t>
      </w:r>
      <w:r w:rsidR="00292FB4" w:rsidRPr="007478B0">
        <w:rPr>
          <w:rFonts w:ascii="Bookman Old Style" w:hAnsi="Bookman Old Style"/>
        </w:rPr>
        <w:t>The Board will be reviewing and discussing whether it will allow a dental hygienist to do certain dentally related procedures under either direct or general supervision</w:t>
      </w:r>
      <w:r w:rsidR="00FD587E" w:rsidRPr="007478B0">
        <w:rPr>
          <w:rFonts w:ascii="Bookman Old Style" w:hAnsi="Bookman Old Style"/>
        </w:rPr>
        <w:t xml:space="preserve">; </w:t>
      </w:r>
      <w:r w:rsidR="00D73217" w:rsidRPr="007478B0">
        <w:rPr>
          <w:rFonts w:ascii="Bookman Old Style" w:hAnsi="Bookman Old Style"/>
        </w:rPr>
        <w:t>c</w:t>
      </w:r>
      <w:r w:rsidR="00E11D85" w:rsidRPr="007478B0">
        <w:rPr>
          <w:rFonts w:ascii="Bookman Old Style" w:hAnsi="Bookman Old Style"/>
        </w:rPr>
        <w:t>learly defin</w:t>
      </w:r>
      <w:r w:rsidR="00D73217" w:rsidRPr="007478B0">
        <w:rPr>
          <w:rFonts w:ascii="Bookman Old Style" w:hAnsi="Bookman Old Style"/>
        </w:rPr>
        <w:t>ing</w:t>
      </w:r>
      <w:r w:rsidR="00E11D85" w:rsidRPr="007478B0">
        <w:rPr>
          <w:rFonts w:ascii="Bookman Old Style" w:hAnsi="Bookman Old Style"/>
        </w:rPr>
        <w:t xml:space="preserve"> what is required for local anesthesia and nitrous permits when it has been more than one year since course completion; </w:t>
      </w:r>
      <w:r w:rsidR="00D73217" w:rsidRPr="007478B0">
        <w:rPr>
          <w:rFonts w:ascii="Bookman Old Style" w:hAnsi="Bookman Old Style"/>
        </w:rPr>
        <w:t xml:space="preserve">and </w:t>
      </w:r>
      <w:r w:rsidR="00E11D85" w:rsidRPr="007478B0">
        <w:rPr>
          <w:rFonts w:ascii="Bookman Old Style" w:hAnsi="Bookman Old Style"/>
        </w:rPr>
        <w:t>amending the rule so that local anesthesia permit renewals coincide with dental hygiene licenses in order to decrease the number of individuals who fail to renew on time</w:t>
      </w:r>
      <w:r w:rsidR="00292FB4" w:rsidRPr="007478B0">
        <w:rPr>
          <w:rFonts w:ascii="Bookman Old Style" w:hAnsi="Bookman Old Style"/>
        </w:rPr>
        <w:t>.</w:t>
      </w:r>
    </w:p>
    <w:p w:rsidR="00C067ED" w:rsidRPr="007478B0" w:rsidRDefault="00C067ED" w:rsidP="007B0A4A">
      <w:pPr>
        <w:rPr>
          <w:rFonts w:ascii="Bookman Old Style" w:hAnsi="Bookman Old Style"/>
        </w:rPr>
      </w:pPr>
      <w:r w:rsidRPr="007478B0">
        <w:rPr>
          <w:rFonts w:ascii="Bookman Old Style" w:hAnsi="Bookman Old Style"/>
        </w:rPr>
        <w:t>ANTICIPATED SCHEDULE:</w:t>
      </w:r>
      <w:r w:rsidR="007478B0">
        <w:rPr>
          <w:rFonts w:ascii="Bookman Old Style" w:hAnsi="Bookman Old Style"/>
        </w:rPr>
        <w:t xml:space="preserve"> </w:t>
      </w:r>
      <w:r w:rsidR="00FE1975" w:rsidRPr="007478B0">
        <w:rPr>
          <w:rFonts w:ascii="Bookman Old Style" w:hAnsi="Bookman Old Style"/>
        </w:rPr>
        <w:t>October 2014</w:t>
      </w:r>
      <w:r w:rsidR="00493D8A" w:rsidRPr="007478B0">
        <w:rPr>
          <w:rFonts w:ascii="Bookman Old Style" w:hAnsi="Bookman Old Style"/>
        </w:rPr>
        <w:t xml:space="preserve"> – </w:t>
      </w:r>
      <w:r w:rsidR="00FE1975" w:rsidRPr="007478B0">
        <w:rPr>
          <w:rFonts w:ascii="Bookman Old Style" w:hAnsi="Bookman Old Style"/>
        </w:rPr>
        <w:t>July 2015</w:t>
      </w:r>
    </w:p>
    <w:p w:rsidR="00C067ED" w:rsidRPr="007478B0" w:rsidRDefault="00C067ED" w:rsidP="007B0A4A">
      <w:pPr>
        <w:rPr>
          <w:rFonts w:ascii="Bookman Old Style" w:hAnsi="Bookman Old Style"/>
        </w:rPr>
      </w:pPr>
      <w:r w:rsidRPr="007478B0">
        <w:rPr>
          <w:rFonts w:ascii="Bookman Old Style" w:hAnsi="Bookman Old Style"/>
        </w:rPr>
        <w:t>AFFECTED PARTIES:</w:t>
      </w:r>
      <w:r w:rsidR="007478B0">
        <w:rPr>
          <w:rFonts w:ascii="Bookman Old Style" w:hAnsi="Bookman Old Style"/>
        </w:rPr>
        <w:t xml:space="preserve"> </w:t>
      </w:r>
      <w:r w:rsidR="00E841C2" w:rsidRPr="007478B0">
        <w:rPr>
          <w:rFonts w:ascii="Bookman Old Style" w:hAnsi="Bookman Old Style"/>
        </w:rPr>
        <w:t xml:space="preserve">Licensed </w:t>
      </w:r>
      <w:r w:rsidR="00D73217" w:rsidRPr="007478B0">
        <w:rPr>
          <w:rFonts w:ascii="Bookman Old Style" w:hAnsi="Bookman Old Style"/>
        </w:rPr>
        <w:t>D</w:t>
      </w:r>
      <w:r w:rsidR="00E841C2" w:rsidRPr="007478B0">
        <w:rPr>
          <w:rFonts w:ascii="Bookman Old Style" w:hAnsi="Bookman Old Style"/>
        </w:rPr>
        <w:t xml:space="preserve">ental </w:t>
      </w:r>
      <w:r w:rsidR="00D73217" w:rsidRPr="007478B0">
        <w:rPr>
          <w:rFonts w:ascii="Bookman Old Style" w:hAnsi="Bookman Old Style"/>
        </w:rPr>
        <w:t>H</w:t>
      </w:r>
      <w:r w:rsidR="00E841C2" w:rsidRPr="007478B0">
        <w:rPr>
          <w:rFonts w:ascii="Bookman Old Style" w:hAnsi="Bookman Old Style"/>
        </w:rPr>
        <w:t>ygienists</w:t>
      </w:r>
    </w:p>
    <w:p w:rsidR="00C067ED" w:rsidRPr="007478B0" w:rsidRDefault="00C067ED" w:rsidP="007B0A4A">
      <w:pPr>
        <w:rPr>
          <w:rFonts w:ascii="Bookman Old Style" w:hAnsi="Bookman Old Style"/>
        </w:rPr>
      </w:pPr>
    </w:p>
    <w:p w:rsidR="00C067ED" w:rsidRPr="007478B0" w:rsidRDefault="00C067ED" w:rsidP="007B0A4A">
      <w:pPr>
        <w:rPr>
          <w:rFonts w:ascii="Bookman Old Style" w:hAnsi="Bookman Old Style"/>
        </w:rPr>
      </w:pPr>
      <w:r w:rsidRPr="007478B0">
        <w:rPr>
          <w:rFonts w:ascii="Bookman Old Style" w:hAnsi="Bookman Old Style"/>
          <w:b/>
        </w:rPr>
        <w:t>CHAPTER 3</w:t>
      </w:r>
      <w:r w:rsidRPr="007478B0">
        <w:rPr>
          <w:rFonts w:ascii="Bookman Old Style" w:hAnsi="Bookman Old Style"/>
        </w:rPr>
        <w:t>:</w:t>
      </w:r>
      <w:r w:rsidR="007478B0" w:rsidRPr="007478B0">
        <w:rPr>
          <w:rFonts w:ascii="Bookman Old Style" w:hAnsi="Bookman Old Style"/>
        </w:rPr>
        <w:t xml:space="preserve"> </w:t>
      </w:r>
      <w:r w:rsidRPr="007478B0">
        <w:rPr>
          <w:rFonts w:ascii="Bookman Old Style" w:hAnsi="Bookman Old Style"/>
        </w:rPr>
        <w:t>Rules Relating to Dental Assistants</w:t>
      </w:r>
    </w:p>
    <w:p w:rsidR="00C067ED" w:rsidRPr="007478B0" w:rsidRDefault="00C067ED" w:rsidP="007B0A4A">
      <w:pPr>
        <w:rPr>
          <w:rFonts w:ascii="Bookman Old Style" w:hAnsi="Bookman Old Style"/>
        </w:rPr>
      </w:pPr>
      <w:r w:rsidRPr="007478B0">
        <w:rPr>
          <w:rFonts w:ascii="Bookman Old Style" w:hAnsi="Bookman Old Style"/>
        </w:rPr>
        <w:t>STATUTORY AUTHORITY:</w:t>
      </w:r>
      <w:r w:rsidR="007478B0">
        <w:rPr>
          <w:rFonts w:ascii="Bookman Old Style" w:hAnsi="Bookman Old Style"/>
        </w:rPr>
        <w:t xml:space="preserve"> 32 M.R.S.A. §</w:t>
      </w:r>
      <w:r w:rsidRPr="007478B0">
        <w:rPr>
          <w:rFonts w:ascii="Bookman Old Style" w:hAnsi="Bookman Old Style"/>
        </w:rPr>
        <w:t>1073</w:t>
      </w:r>
    </w:p>
    <w:p w:rsidR="004B1337" w:rsidRPr="007478B0" w:rsidRDefault="0099446D" w:rsidP="007B0A4A">
      <w:pPr>
        <w:rPr>
          <w:rFonts w:ascii="Bookman Old Style" w:hAnsi="Bookman Old Style"/>
        </w:rPr>
      </w:pPr>
      <w:r w:rsidRPr="007478B0">
        <w:rPr>
          <w:rFonts w:ascii="Bookman Old Style" w:hAnsi="Bookman Old Style"/>
        </w:rPr>
        <w:t xml:space="preserve">PURPOSE: </w:t>
      </w:r>
      <w:r w:rsidR="00292FB4" w:rsidRPr="007478B0">
        <w:rPr>
          <w:rFonts w:ascii="Bookman Old Style" w:hAnsi="Bookman Old Style"/>
        </w:rPr>
        <w:t xml:space="preserve">The Board will be discussing various dentally related procedures and whether a dental assistant should be allowed to perform them under general or direct supervision; </w:t>
      </w:r>
      <w:r w:rsidR="00D73217" w:rsidRPr="007478B0">
        <w:rPr>
          <w:rFonts w:ascii="Bookman Old Style" w:hAnsi="Bookman Old Style"/>
        </w:rPr>
        <w:t xml:space="preserve">and considering </w:t>
      </w:r>
      <w:r w:rsidR="00292FB4" w:rsidRPr="007478B0">
        <w:rPr>
          <w:rFonts w:ascii="Bookman Old Style" w:hAnsi="Bookman Old Style"/>
        </w:rPr>
        <w:t>whether there should be a mechanism in place for a dental school graduate to obtain an EFDA certification while waiting to complete national or regional exams</w:t>
      </w:r>
      <w:r w:rsidR="00C306B5" w:rsidRPr="007478B0">
        <w:rPr>
          <w:rFonts w:ascii="Bookman Old Style" w:hAnsi="Bookman Old Style"/>
        </w:rPr>
        <w:t>.</w:t>
      </w:r>
    </w:p>
    <w:p w:rsidR="00C067ED" w:rsidRPr="007478B0" w:rsidRDefault="00C067ED" w:rsidP="007B0A4A">
      <w:pPr>
        <w:rPr>
          <w:rFonts w:ascii="Bookman Old Style" w:hAnsi="Bookman Old Style"/>
        </w:rPr>
      </w:pPr>
      <w:r w:rsidRPr="007478B0">
        <w:rPr>
          <w:rFonts w:ascii="Bookman Old Style" w:hAnsi="Bookman Old Style"/>
        </w:rPr>
        <w:t>ANTICIPATED SCHEDULE:</w:t>
      </w:r>
      <w:r w:rsidR="007478B0">
        <w:rPr>
          <w:rFonts w:ascii="Bookman Old Style" w:hAnsi="Bookman Old Style"/>
        </w:rPr>
        <w:t xml:space="preserve"> </w:t>
      </w:r>
      <w:r w:rsidR="00FE1975" w:rsidRPr="007478B0">
        <w:rPr>
          <w:rFonts w:ascii="Bookman Old Style" w:hAnsi="Bookman Old Style"/>
        </w:rPr>
        <w:t>October 2014</w:t>
      </w:r>
      <w:r w:rsidR="00493D8A" w:rsidRPr="007478B0">
        <w:rPr>
          <w:rFonts w:ascii="Bookman Old Style" w:hAnsi="Bookman Old Style"/>
        </w:rPr>
        <w:t xml:space="preserve"> – </w:t>
      </w:r>
      <w:r w:rsidR="00FE1975" w:rsidRPr="007478B0">
        <w:rPr>
          <w:rFonts w:ascii="Bookman Old Style" w:hAnsi="Bookman Old Style"/>
        </w:rPr>
        <w:t>July 2015</w:t>
      </w:r>
    </w:p>
    <w:p w:rsidR="00C067ED" w:rsidRPr="007478B0" w:rsidRDefault="00C067ED" w:rsidP="007B0A4A">
      <w:pPr>
        <w:ind w:right="-270"/>
        <w:rPr>
          <w:rFonts w:ascii="Bookman Old Style" w:hAnsi="Bookman Old Style"/>
        </w:rPr>
      </w:pPr>
      <w:r w:rsidRPr="007478B0">
        <w:rPr>
          <w:rFonts w:ascii="Bookman Old Style" w:hAnsi="Bookman Old Style"/>
        </w:rPr>
        <w:t>AFFECTED PARTIES:</w:t>
      </w:r>
      <w:r w:rsidR="007478B0">
        <w:rPr>
          <w:rFonts w:ascii="Bookman Old Style" w:hAnsi="Bookman Old Style"/>
        </w:rPr>
        <w:t xml:space="preserve"> </w:t>
      </w:r>
      <w:r w:rsidR="00E841C2" w:rsidRPr="007478B0">
        <w:rPr>
          <w:rFonts w:ascii="Bookman Old Style" w:hAnsi="Bookman Old Style"/>
        </w:rPr>
        <w:t xml:space="preserve">Expanded </w:t>
      </w:r>
      <w:r w:rsidR="00D73217" w:rsidRPr="007478B0">
        <w:rPr>
          <w:rFonts w:ascii="Bookman Old Style" w:hAnsi="Bookman Old Style"/>
        </w:rPr>
        <w:t>F</w:t>
      </w:r>
      <w:r w:rsidR="00E841C2" w:rsidRPr="007478B0">
        <w:rPr>
          <w:rFonts w:ascii="Bookman Old Style" w:hAnsi="Bookman Old Style"/>
        </w:rPr>
        <w:t xml:space="preserve">unction </w:t>
      </w:r>
      <w:r w:rsidR="00D73217" w:rsidRPr="007478B0">
        <w:rPr>
          <w:rFonts w:ascii="Bookman Old Style" w:hAnsi="Bookman Old Style"/>
        </w:rPr>
        <w:t>D</w:t>
      </w:r>
      <w:r w:rsidR="00E841C2" w:rsidRPr="007478B0">
        <w:rPr>
          <w:rFonts w:ascii="Bookman Old Style" w:hAnsi="Bookman Old Style"/>
        </w:rPr>
        <w:t xml:space="preserve">ental </w:t>
      </w:r>
      <w:r w:rsidR="00D73217" w:rsidRPr="007478B0">
        <w:rPr>
          <w:rFonts w:ascii="Bookman Old Style" w:hAnsi="Bookman Old Style"/>
        </w:rPr>
        <w:t>A</w:t>
      </w:r>
      <w:r w:rsidR="00E841C2" w:rsidRPr="007478B0">
        <w:rPr>
          <w:rFonts w:ascii="Bookman Old Style" w:hAnsi="Bookman Old Style"/>
        </w:rPr>
        <w:t xml:space="preserve">ssistants, </w:t>
      </w:r>
      <w:r w:rsidR="00D73217" w:rsidRPr="007478B0">
        <w:rPr>
          <w:rFonts w:ascii="Bookman Old Style" w:hAnsi="Bookman Old Style"/>
        </w:rPr>
        <w:t>D</w:t>
      </w:r>
      <w:r w:rsidR="00E841C2" w:rsidRPr="007478B0">
        <w:rPr>
          <w:rFonts w:ascii="Bookman Old Style" w:hAnsi="Bookman Old Style"/>
        </w:rPr>
        <w:t xml:space="preserve">ental </w:t>
      </w:r>
      <w:r w:rsidR="00D73217" w:rsidRPr="007478B0">
        <w:rPr>
          <w:rFonts w:ascii="Bookman Old Style" w:hAnsi="Bookman Old Style"/>
        </w:rPr>
        <w:t>A</w:t>
      </w:r>
      <w:r w:rsidR="00E841C2" w:rsidRPr="007478B0">
        <w:rPr>
          <w:rFonts w:ascii="Bookman Old Style" w:hAnsi="Bookman Old Style"/>
        </w:rPr>
        <w:t>ssistants</w:t>
      </w:r>
      <w:r w:rsidR="00603BFA" w:rsidRPr="007478B0">
        <w:rPr>
          <w:rFonts w:ascii="Bookman Old Style" w:hAnsi="Bookman Old Style"/>
        </w:rPr>
        <w:t xml:space="preserve">, </w:t>
      </w:r>
      <w:r w:rsidR="00D73217" w:rsidRPr="007478B0">
        <w:rPr>
          <w:rFonts w:ascii="Bookman Old Style" w:hAnsi="Bookman Old Style"/>
        </w:rPr>
        <w:t>D</w:t>
      </w:r>
      <w:r w:rsidR="00603BFA" w:rsidRPr="007478B0">
        <w:rPr>
          <w:rFonts w:ascii="Bookman Old Style" w:hAnsi="Bookman Old Style"/>
        </w:rPr>
        <w:t>entists</w:t>
      </w:r>
    </w:p>
    <w:p w:rsidR="00E11D85" w:rsidRPr="007478B0" w:rsidRDefault="00E11D85" w:rsidP="007B0A4A">
      <w:pPr>
        <w:rPr>
          <w:rFonts w:ascii="Bookman Old Style" w:hAnsi="Bookman Old Style"/>
          <w:b/>
        </w:rPr>
      </w:pPr>
    </w:p>
    <w:p w:rsidR="00E11D85" w:rsidRPr="007478B0" w:rsidRDefault="00E11D85" w:rsidP="007B0A4A">
      <w:pPr>
        <w:rPr>
          <w:rFonts w:ascii="Bookman Old Style" w:hAnsi="Bookman Old Style"/>
          <w:b/>
        </w:rPr>
      </w:pPr>
      <w:r w:rsidRPr="007478B0">
        <w:rPr>
          <w:rFonts w:ascii="Bookman Old Style" w:hAnsi="Bookman Old Style"/>
          <w:b/>
        </w:rPr>
        <w:lastRenderedPageBreak/>
        <w:t>CHAPTER 4</w:t>
      </w:r>
      <w:r w:rsidRPr="007478B0">
        <w:rPr>
          <w:rFonts w:ascii="Bookman Old Style" w:hAnsi="Bookman Old Style"/>
        </w:rPr>
        <w:t>:</w:t>
      </w:r>
      <w:r w:rsidR="007478B0" w:rsidRPr="007478B0">
        <w:rPr>
          <w:rFonts w:ascii="Bookman Old Style" w:hAnsi="Bookman Old Style"/>
        </w:rPr>
        <w:t xml:space="preserve"> </w:t>
      </w:r>
      <w:r w:rsidRPr="007478B0">
        <w:rPr>
          <w:rFonts w:ascii="Bookman Old Style" w:hAnsi="Bookman Old Style"/>
        </w:rPr>
        <w:t>Rules Relating to Practice of Denturism</w:t>
      </w:r>
    </w:p>
    <w:p w:rsidR="00E11D85" w:rsidRPr="007478B0" w:rsidRDefault="00E11D85" w:rsidP="007B0A4A">
      <w:pPr>
        <w:rPr>
          <w:rFonts w:ascii="Bookman Old Style" w:hAnsi="Bookman Old Style"/>
        </w:rPr>
      </w:pPr>
      <w:r w:rsidRPr="007478B0">
        <w:rPr>
          <w:rFonts w:ascii="Bookman Old Style" w:hAnsi="Bookman Old Style"/>
        </w:rPr>
        <w:t>STATUTORY AUTHORITY:</w:t>
      </w:r>
      <w:r w:rsidR="007478B0">
        <w:rPr>
          <w:rFonts w:ascii="Bookman Old Style" w:hAnsi="Bookman Old Style"/>
        </w:rPr>
        <w:t xml:space="preserve"> 32 M.R.S.A. §</w:t>
      </w:r>
      <w:r w:rsidRPr="007478B0">
        <w:rPr>
          <w:rFonts w:ascii="Bookman Old Style" w:hAnsi="Bookman Old Style"/>
        </w:rPr>
        <w:t>1073</w:t>
      </w:r>
    </w:p>
    <w:p w:rsidR="00E11D85" w:rsidRPr="007478B0" w:rsidRDefault="00E11D85" w:rsidP="007B0A4A">
      <w:pPr>
        <w:rPr>
          <w:rFonts w:ascii="Bookman Old Style" w:hAnsi="Bookman Old Style"/>
        </w:rPr>
      </w:pPr>
      <w:r w:rsidRPr="007478B0">
        <w:rPr>
          <w:rFonts w:ascii="Bookman Old Style" w:hAnsi="Bookman Old Style"/>
        </w:rPr>
        <w:t xml:space="preserve">PURPOSE: The Board will be removing the requirement of the certificate of oral condition for tooth-borne partial dentures as the Legislature deleted this requirement during the </w:t>
      </w:r>
      <w:r w:rsidR="00517358" w:rsidRPr="007478B0">
        <w:rPr>
          <w:rFonts w:ascii="Bookman Old Style" w:hAnsi="Bookman Old Style"/>
        </w:rPr>
        <w:t>126</w:t>
      </w:r>
      <w:r w:rsidR="00517358" w:rsidRPr="007478B0">
        <w:rPr>
          <w:rFonts w:ascii="Bookman Old Style" w:hAnsi="Bookman Old Style"/>
          <w:vertAlign w:val="superscript"/>
        </w:rPr>
        <w:t>th</w:t>
      </w:r>
      <w:r w:rsidR="00517358" w:rsidRPr="007478B0">
        <w:rPr>
          <w:rFonts w:ascii="Bookman Old Style" w:hAnsi="Bookman Old Style"/>
        </w:rPr>
        <w:t xml:space="preserve"> First Regular Session.</w:t>
      </w:r>
      <w:r w:rsidRPr="007478B0">
        <w:rPr>
          <w:rFonts w:ascii="Bookman Old Style" w:hAnsi="Bookman Old Style"/>
        </w:rPr>
        <w:t xml:space="preserve"> </w:t>
      </w:r>
    </w:p>
    <w:p w:rsidR="00E11D85" w:rsidRPr="007478B0" w:rsidRDefault="00E11D85" w:rsidP="007B0A4A">
      <w:pPr>
        <w:rPr>
          <w:rFonts w:ascii="Bookman Old Style" w:hAnsi="Bookman Old Style"/>
        </w:rPr>
      </w:pPr>
      <w:r w:rsidRPr="007478B0">
        <w:rPr>
          <w:rFonts w:ascii="Bookman Old Style" w:hAnsi="Bookman Old Style"/>
        </w:rPr>
        <w:t>ANTICIPATED SCHEDULE:</w:t>
      </w:r>
      <w:r w:rsidR="007478B0">
        <w:rPr>
          <w:rFonts w:ascii="Bookman Old Style" w:hAnsi="Bookman Old Style"/>
        </w:rPr>
        <w:t xml:space="preserve"> </w:t>
      </w:r>
      <w:r w:rsidRPr="007478B0">
        <w:rPr>
          <w:rFonts w:ascii="Bookman Old Style" w:hAnsi="Bookman Old Style"/>
        </w:rPr>
        <w:t>October 2014 – July 2015</w:t>
      </w:r>
    </w:p>
    <w:p w:rsidR="00E11D85" w:rsidRPr="007478B0" w:rsidRDefault="00E11D85" w:rsidP="007B0A4A">
      <w:pPr>
        <w:rPr>
          <w:rFonts w:ascii="Bookman Old Style" w:hAnsi="Bookman Old Style"/>
        </w:rPr>
      </w:pPr>
      <w:r w:rsidRPr="007478B0">
        <w:rPr>
          <w:rFonts w:ascii="Bookman Old Style" w:hAnsi="Bookman Old Style"/>
        </w:rPr>
        <w:t>AFFECTED PARTIES:</w:t>
      </w:r>
      <w:r w:rsidR="007478B0">
        <w:rPr>
          <w:rFonts w:ascii="Bookman Old Style" w:hAnsi="Bookman Old Style"/>
        </w:rPr>
        <w:t xml:space="preserve"> </w:t>
      </w:r>
      <w:r w:rsidRPr="007478B0">
        <w:rPr>
          <w:rFonts w:ascii="Bookman Old Style" w:hAnsi="Bookman Old Style"/>
        </w:rPr>
        <w:t>Licensed Denturists</w:t>
      </w:r>
    </w:p>
    <w:p w:rsidR="00141CFE" w:rsidRDefault="00141CFE" w:rsidP="007B0A4A">
      <w:pPr>
        <w:rPr>
          <w:rFonts w:ascii="Bookman Old Style" w:hAnsi="Bookman Old Style"/>
          <w:b/>
        </w:rPr>
      </w:pPr>
    </w:p>
    <w:p w:rsidR="008D2863" w:rsidRPr="007478B0" w:rsidRDefault="008D2863" w:rsidP="007B0A4A">
      <w:pPr>
        <w:rPr>
          <w:rFonts w:ascii="Bookman Old Style" w:hAnsi="Bookman Old Style"/>
          <w:b/>
        </w:rPr>
      </w:pPr>
      <w:r>
        <w:rPr>
          <w:rFonts w:ascii="Bookman Old Style" w:hAnsi="Bookman Old Style"/>
          <w:i/>
        </w:rPr>
        <w:t>A</w:t>
      </w:r>
      <w:r w:rsidRPr="000B1F3C">
        <w:rPr>
          <w:rFonts w:ascii="Bookman Old Style" w:hAnsi="Bookman Old Style"/>
          <w:i/>
        </w:rPr>
        <w:t>mend</w:t>
      </w:r>
      <w:r>
        <w:rPr>
          <w:rFonts w:ascii="Bookman Old Style" w:hAnsi="Bookman Old Style"/>
          <w:i/>
        </w:rPr>
        <w:t>ed</w:t>
      </w:r>
      <w:r w:rsidRPr="000B1F3C">
        <w:rPr>
          <w:rFonts w:ascii="Bookman Old Style" w:hAnsi="Bookman Old Style"/>
          <w:i/>
        </w:rPr>
        <w:t xml:space="preserve"> </w:t>
      </w:r>
      <w:r>
        <w:rPr>
          <w:rFonts w:ascii="Bookman Old Style" w:hAnsi="Bookman Old Style"/>
          <w:i/>
        </w:rPr>
        <w:t>Ju</w:t>
      </w:r>
      <w:r>
        <w:rPr>
          <w:rFonts w:ascii="Bookman Old Style" w:hAnsi="Bookman Old Style"/>
          <w:i/>
        </w:rPr>
        <w:t>ly</w:t>
      </w:r>
      <w:r>
        <w:rPr>
          <w:rFonts w:ascii="Bookman Old Style" w:hAnsi="Bookman Old Style"/>
          <w:i/>
        </w:rPr>
        <w:t xml:space="preserve"> 11</w:t>
      </w:r>
      <w:r w:rsidRPr="000B1F3C">
        <w:rPr>
          <w:rFonts w:ascii="Bookman Old Style" w:hAnsi="Bookman Old Style"/>
          <w:i/>
        </w:rPr>
        <w:t>, 2015</w:t>
      </w:r>
    </w:p>
    <w:p w:rsidR="008D2863" w:rsidRPr="008D2863" w:rsidRDefault="008D2863" w:rsidP="008D2863">
      <w:pPr>
        <w:pBdr>
          <w:top w:val="single" w:sz="4" w:space="1" w:color="auto"/>
          <w:bottom w:val="single" w:sz="4" w:space="1" w:color="auto"/>
        </w:pBdr>
        <w:rPr>
          <w:rFonts w:ascii="Bookman Old Style" w:hAnsi="Bookman Old Style"/>
          <w:i/>
          <w:u w:val="single"/>
        </w:rPr>
      </w:pPr>
      <w:r w:rsidRPr="008D2863">
        <w:rPr>
          <w:rFonts w:ascii="Bookman Old Style" w:hAnsi="Bookman Old Style"/>
          <w:i/>
          <w:u w:val="single"/>
        </w:rPr>
        <w:t>Original</w:t>
      </w:r>
    </w:p>
    <w:p w:rsidR="00141CFE" w:rsidRPr="007478B0" w:rsidRDefault="00141CFE" w:rsidP="008D2863">
      <w:pPr>
        <w:pBdr>
          <w:top w:val="single" w:sz="4" w:space="1" w:color="auto"/>
          <w:bottom w:val="single" w:sz="4" w:space="1" w:color="auto"/>
        </w:pBdr>
        <w:rPr>
          <w:rFonts w:ascii="Bookman Old Style" w:hAnsi="Bookman Old Style"/>
          <w:b/>
        </w:rPr>
      </w:pPr>
      <w:r w:rsidRPr="007478B0">
        <w:rPr>
          <w:rFonts w:ascii="Bookman Old Style" w:hAnsi="Bookman Old Style"/>
          <w:b/>
        </w:rPr>
        <w:t>CHAPTER 5</w:t>
      </w:r>
      <w:r w:rsidRPr="007478B0">
        <w:rPr>
          <w:rFonts w:ascii="Bookman Old Style" w:hAnsi="Bookman Old Style"/>
        </w:rPr>
        <w:t>:</w:t>
      </w:r>
      <w:r w:rsidR="007478B0" w:rsidRPr="007478B0">
        <w:rPr>
          <w:rFonts w:ascii="Bookman Old Style" w:hAnsi="Bookman Old Style"/>
        </w:rPr>
        <w:t xml:space="preserve"> </w:t>
      </w:r>
      <w:r w:rsidRPr="007478B0">
        <w:rPr>
          <w:rFonts w:ascii="Bookman Old Style" w:hAnsi="Bookman Old Style"/>
        </w:rPr>
        <w:t>Requirements for Licensure as a Denturist</w:t>
      </w:r>
    </w:p>
    <w:p w:rsidR="00141CFE" w:rsidRPr="007478B0" w:rsidRDefault="00141CFE" w:rsidP="008D2863">
      <w:pPr>
        <w:pBdr>
          <w:top w:val="single" w:sz="4" w:space="1" w:color="auto"/>
          <w:bottom w:val="single" w:sz="4" w:space="1" w:color="auto"/>
        </w:pBdr>
        <w:rPr>
          <w:rFonts w:ascii="Bookman Old Style" w:hAnsi="Bookman Old Style"/>
        </w:rPr>
      </w:pPr>
      <w:r w:rsidRPr="007478B0">
        <w:rPr>
          <w:rFonts w:ascii="Bookman Old Style" w:hAnsi="Bookman Old Style"/>
        </w:rPr>
        <w:t>STATUTORY AUTHORITY:</w:t>
      </w:r>
      <w:r w:rsidR="007478B0">
        <w:rPr>
          <w:rFonts w:ascii="Bookman Old Style" w:hAnsi="Bookman Old Style"/>
        </w:rPr>
        <w:t xml:space="preserve"> 32 M.R.S.A. §</w:t>
      </w:r>
      <w:r w:rsidRPr="007478B0">
        <w:rPr>
          <w:rFonts w:ascii="Bookman Old Style" w:hAnsi="Bookman Old Style"/>
        </w:rPr>
        <w:t>1073</w:t>
      </w:r>
    </w:p>
    <w:p w:rsidR="00141CFE" w:rsidRPr="007478B0" w:rsidRDefault="00141CFE" w:rsidP="008D2863">
      <w:pPr>
        <w:pBdr>
          <w:top w:val="single" w:sz="4" w:space="1" w:color="auto"/>
          <w:bottom w:val="single" w:sz="4" w:space="1" w:color="auto"/>
        </w:pBdr>
        <w:rPr>
          <w:rFonts w:ascii="Bookman Old Style" w:hAnsi="Bookman Old Style"/>
        </w:rPr>
      </w:pPr>
      <w:r w:rsidRPr="007478B0">
        <w:rPr>
          <w:rFonts w:ascii="Bookman Old Style" w:hAnsi="Bookman Old Style"/>
        </w:rPr>
        <w:t xml:space="preserve">PURPOSE: The Board will be removing the upgrade curriculum section as it </w:t>
      </w:r>
      <w:r w:rsidR="0099506B" w:rsidRPr="007478B0">
        <w:rPr>
          <w:rFonts w:ascii="Bookman Old Style" w:hAnsi="Bookman Old Style"/>
        </w:rPr>
        <w:t>is</w:t>
      </w:r>
      <w:r w:rsidRPr="007478B0">
        <w:rPr>
          <w:rFonts w:ascii="Bookman Old Style" w:hAnsi="Bookman Old Style"/>
        </w:rPr>
        <w:t xml:space="preserve"> no longer valid.</w:t>
      </w:r>
    </w:p>
    <w:p w:rsidR="00141CFE" w:rsidRPr="007478B0" w:rsidRDefault="00141CFE" w:rsidP="008D2863">
      <w:pPr>
        <w:pBdr>
          <w:top w:val="single" w:sz="4" w:space="1" w:color="auto"/>
          <w:bottom w:val="single" w:sz="4" w:space="1" w:color="auto"/>
        </w:pBdr>
        <w:rPr>
          <w:rFonts w:ascii="Bookman Old Style" w:hAnsi="Bookman Old Style"/>
        </w:rPr>
      </w:pPr>
      <w:r w:rsidRPr="007478B0">
        <w:rPr>
          <w:rFonts w:ascii="Bookman Old Style" w:hAnsi="Bookman Old Style"/>
        </w:rPr>
        <w:t>ANTICIPATED SCHEDULE:</w:t>
      </w:r>
      <w:r w:rsidR="007478B0">
        <w:rPr>
          <w:rFonts w:ascii="Bookman Old Style" w:hAnsi="Bookman Old Style"/>
        </w:rPr>
        <w:t xml:space="preserve"> </w:t>
      </w:r>
      <w:r w:rsidRPr="007478B0">
        <w:rPr>
          <w:rFonts w:ascii="Bookman Old Style" w:hAnsi="Bookman Old Style"/>
        </w:rPr>
        <w:t>October 2014 – July 2015</w:t>
      </w:r>
    </w:p>
    <w:p w:rsidR="00141CFE" w:rsidRDefault="00141CFE" w:rsidP="008D2863">
      <w:pPr>
        <w:pBdr>
          <w:top w:val="single" w:sz="4" w:space="1" w:color="auto"/>
          <w:bottom w:val="single" w:sz="4" w:space="1" w:color="auto"/>
        </w:pBdr>
        <w:rPr>
          <w:rFonts w:ascii="Bookman Old Style" w:hAnsi="Bookman Old Style"/>
        </w:rPr>
      </w:pPr>
      <w:r w:rsidRPr="007478B0">
        <w:rPr>
          <w:rFonts w:ascii="Bookman Old Style" w:hAnsi="Bookman Old Style"/>
        </w:rPr>
        <w:t>AFFECTED PARTIES:</w:t>
      </w:r>
      <w:r w:rsidR="007478B0">
        <w:rPr>
          <w:rFonts w:ascii="Bookman Old Style" w:hAnsi="Bookman Old Style"/>
        </w:rPr>
        <w:t xml:space="preserve"> </w:t>
      </w:r>
      <w:r w:rsidRPr="007478B0">
        <w:rPr>
          <w:rFonts w:ascii="Bookman Old Style" w:hAnsi="Bookman Old Style"/>
        </w:rPr>
        <w:t>Denturist License Applicants</w:t>
      </w:r>
    </w:p>
    <w:p w:rsidR="008D2863" w:rsidRDefault="008D2863" w:rsidP="008D2863">
      <w:pPr>
        <w:pBdr>
          <w:top w:val="single" w:sz="4" w:space="1" w:color="auto"/>
          <w:bottom w:val="single" w:sz="4" w:space="1" w:color="auto"/>
        </w:pBdr>
        <w:rPr>
          <w:rFonts w:ascii="Bookman Old Style" w:hAnsi="Bookman Old Style"/>
        </w:rPr>
      </w:pPr>
    </w:p>
    <w:p w:rsidR="008D2863" w:rsidRPr="008D2863" w:rsidRDefault="008D2863" w:rsidP="008D2863">
      <w:pPr>
        <w:pBdr>
          <w:top w:val="single" w:sz="4" w:space="1" w:color="auto"/>
          <w:bottom w:val="single" w:sz="4" w:space="1" w:color="auto"/>
        </w:pBdr>
        <w:rPr>
          <w:rFonts w:ascii="Bookman Old Style" w:hAnsi="Bookman Old Style"/>
          <w:i/>
          <w:u w:val="single"/>
        </w:rPr>
      </w:pPr>
      <w:r w:rsidRPr="008D2863">
        <w:rPr>
          <w:rFonts w:ascii="Bookman Old Style" w:hAnsi="Bookman Old Style"/>
          <w:i/>
          <w:u w:val="single"/>
        </w:rPr>
        <w:t>Amendment</w:t>
      </w:r>
    </w:p>
    <w:p w:rsidR="008D2863" w:rsidRPr="008D2863" w:rsidRDefault="008D2863" w:rsidP="008D2863">
      <w:pPr>
        <w:pBdr>
          <w:top w:val="single" w:sz="4" w:space="1" w:color="auto"/>
          <w:bottom w:val="single" w:sz="4" w:space="1" w:color="auto"/>
        </w:pBdr>
        <w:rPr>
          <w:rFonts w:ascii="Bookman Old Style" w:hAnsi="Bookman Old Style"/>
        </w:rPr>
      </w:pPr>
      <w:r w:rsidRPr="008D2863">
        <w:rPr>
          <w:rFonts w:ascii="Bookman Old Style" w:hAnsi="Bookman Old Style"/>
          <w:b/>
          <w:bCs/>
        </w:rPr>
        <w:t>CHAPTER 5</w:t>
      </w:r>
      <w:r>
        <w:rPr>
          <w:rFonts w:ascii="Bookman Old Style" w:hAnsi="Bookman Old Style"/>
        </w:rPr>
        <w:t>: Requirements f</w:t>
      </w:r>
      <w:r w:rsidRPr="008D2863">
        <w:rPr>
          <w:rFonts w:ascii="Bookman Old Style" w:hAnsi="Bookman Old Style"/>
        </w:rPr>
        <w:t>or Licensure as a Denturist</w:t>
      </w:r>
    </w:p>
    <w:p w:rsidR="008D2863" w:rsidRPr="008D2863" w:rsidRDefault="008D2863" w:rsidP="008D2863">
      <w:pPr>
        <w:pBdr>
          <w:top w:val="single" w:sz="4" w:space="1" w:color="auto"/>
          <w:bottom w:val="single" w:sz="4" w:space="1" w:color="auto"/>
        </w:pBdr>
        <w:rPr>
          <w:rFonts w:ascii="Bookman Old Style" w:hAnsi="Bookman Old Style"/>
        </w:rPr>
      </w:pPr>
      <w:r w:rsidRPr="008D2863">
        <w:rPr>
          <w:rFonts w:ascii="Bookman Old Style" w:hAnsi="Bookman Old Style"/>
        </w:rPr>
        <w:t>STATUTOR</w:t>
      </w:r>
      <w:r>
        <w:rPr>
          <w:rFonts w:ascii="Bookman Old Style" w:hAnsi="Bookman Old Style"/>
        </w:rPr>
        <w:t xml:space="preserve">Y AUTHORITY: Public Law 2015 </w:t>
      </w:r>
      <w:proofErr w:type="spellStart"/>
      <w:r>
        <w:rPr>
          <w:rFonts w:ascii="Bookman Old Style" w:hAnsi="Bookman Old Style"/>
        </w:rPr>
        <w:t>ch.</w:t>
      </w:r>
      <w:proofErr w:type="spellEnd"/>
      <w:r w:rsidRPr="008D2863">
        <w:rPr>
          <w:rFonts w:ascii="Bookman Old Style" w:hAnsi="Bookman Old Style"/>
        </w:rPr>
        <w:t xml:space="preserve"> 192 of the 127th Legislature (First </w:t>
      </w:r>
      <w:r>
        <w:rPr>
          <w:rFonts w:ascii="Bookman Old Style" w:hAnsi="Bookman Old Style"/>
        </w:rPr>
        <w:t>Regular Session); 32 MRSA</w:t>
      </w:r>
      <w:r w:rsidRPr="008D2863">
        <w:rPr>
          <w:rFonts w:ascii="Bookman Old Style" w:hAnsi="Bookman Old Style"/>
        </w:rPr>
        <w:t xml:space="preserve"> §1073</w:t>
      </w:r>
    </w:p>
    <w:p w:rsidR="008D2863" w:rsidRPr="008D2863" w:rsidRDefault="008D2863" w:rsidP="008D2863">
      <w:pPr>
        <w:pBdr>
          <w:top w:val="single" w:sz="4" w:space="1" w:color="auto"/>
          <w:bottom w:val="single" w:sz="4" w:space="1" w:color="auto"/>
        </w:pBdr>
        <w:rPr>
          <w:rFonts w:ascii="Bookman Old Style" w:hAnsi="Bookman Old Style"/>
        </w:rPr>
      </w:pPr>
      <w:r w:rsidRPr="008D2863">
        <w:rPr>
          <w:rFonts w:ascii="Bookman Old Style" w:hAnsi="Bookman Old Style"/>
        </w:rPr>
        <w:t xml:space="preserve">PURPOSE: The Board is required to adopt rules to create a new licensure category, Denturist Externship Permit to permit those students enrolled in a board approved </w:t>
      </w:r>
      <w:proofErr w:type="spellStart"/>
      <w:r w:rsidRPr="008D2863">
        <w:rPr>
          <w:rFonts w:ascii="Bookman Old Style" w:hAnsi="Bookman Old Style"/>
        </w:rPr>
        <w:t>denturism</w:t>
      </w:r>
      <w:proofErr w:type="spellEnd"/>
      <w:r w:rsidRPr="008D2863">
        <w:rPr>
          <w:rFonts w:ascii="Bookman Old Style" w:hAnsi="Bookman Old Style"/>
        </w:rPr>
        <w:t xml:space="preserve"> school to lawfully gain clin</w:t>
      </w:r>
      <w:bookmarkStart w:id="0" w:name="_GoBack"/>
      <w:bookmarkEnd w:id="0"/>
      <w:r w:rsidRPr="008D2863">
        <w:rPr>
          <w:rFonts w:ascii="Bookman Old Style" w:hAnsi="Bookman Old Style"/>
        </w:rPr>
        <w:t>ically experience outside of the school setting.</w:t>
      </w:r>
    </w:p>
    <w:p w:rsidR="008D2863" w:rsidRPr="008D2863" w:rsidRDefault="008D2863" w:rsidP="008D2863">
      <w:pPr>
        <w:pBdr>
          <w:top w:val="single" w:sz="4" w:space="1" w:color="auto"/>
          <w:bottom w:val="single" w:sz="4" w:space="1" w:color="auto"/>
        </w:pBdr>
        <w:rPr>
          <w:rFonts w:ascii="Bookman Old Style" w:hAnsi="Bookman Old Style"/>
        </w:rPr>
      </w:pPr>
      <w:r w:rsidRPr="008D2863">
        <w:rPr>
          <w:rFonts w:ascii="Bookman Old Style" w:hAnsi="Bookman Old Style"/>
        </w:rPr>
        <w:t>ANTICIPATED SCHEDULE: September 2015 – January 2016</w:t>
      </w:r>
    </w:p>
    <w:p w:rsidR="008D2863" w:rsidRPr="008D2863" w:rsidRDefault="008D2863" w:rsidP="008D2863">
      <w:pPr>
        <w:pBdr>
          <w:top w:val="single" w:sz="4" w:space="1" w:color="auto"/>
          <w:bottom w:val="single" w:sz="4" w:space="1" w:color="auto"/>
        </w:pBdr>
        <w:rPr>
          <w:rFonts w:ascii="Bookman Old Style" w:hAnsi="Bookman Old Style"/>
        </w:rPr>
      </w:pPr>
      <w:r w:rsidRPr="008D2863">
        <w:rPr>
          <w:rFonts w:ascii="Bookman Old Style" w:hAnsi="Bookman Old Style"/>
        </w:rPr>
        <w:t xml:space="preserve">AFFECTED PARTIES: </w:t>
      </w:r>
      <w:proofErr w:type="spellStart"/>
      <w:r w:rsidRPr="008D2863">
        <w:rPr>
          <w:rFonts w:ascii="Bookman Old Style" w:hAnsi="Bookman Old Style"/>
        </w:rPr>
        <w:t>denturism</w:t>
      </w:r>
      <w:proofErr w:type="spellEnd"/>
      <w:r w:rsidRPr="008D2863">
        <w:rPr>
          <w:rFonts w:ascii="Bookman Old Style" w:hAnsi="Bookman Old Style"/>
        </w:rPr>
        <w:t xml:space="preserve"> students</w:t>
      </w:r>
    </w:p>
    <w:p w:rsidR="00C067ED" w:rsidRPr="007478B0" w:rsidRDefault="00C067ED" w:rsidP="007B0A4A">
      <w:pPr>
        <w:rPr>
          <w:rFonts w:ascii="Bookman Old Style" w:hAnsi="Bookman Old Style"/>
        </w:rPr>
      </w:pPr>
    </w:p>
    <w:p w:rsidR="004B1337" w:rsidRPr="007478B0" w:rsidRDefault="004B1337" w:rsidP="007B0A4A">
      <w:pPr>
        <w:rPr>
          <w:rFonts w:ascii="Bookman Old Style" w:hAnsi="Bookman Old Style"/>
        </w:rPr>
      </w:pPr>
      <w:r w:rsidRPr="007478B0">
        <w:rPr>
          <w:rFonts w:ascii="Bookman Old Style" w:hAnsi="Bookman Old Style"/>
          <w:b/>
        </w:rPr>
        <w:t>CHAPTER 7</w:t>
      </w:r>
      <w:r w:rsidRPr="007478B0">
        <w:rPr>
          <w:rFonts w:ascii="Bookman Old Style" w:hAnsi="Bookman Old Style"/>
        </w:rPr>
        <w:t>:</w:t>
      </w:r>
      <w:r w:rsidR="007478B0" w:rsidRPr="007478B0">
        <w:rPr>
          <w:rFonts w:ascii="Bookman Old Style" w:hAnsi="Bookman Old Style"/>
        </w:rPr>
        <w:t xml:space="preserve"> </w:t>
      </w:r>
      <w:r w:rsidRPr="007478B0">
        <w:rPr>
          <w:rFonts w:ascii="Bookman Old Style" w:hAnsi="Bookman Old Style"/>
        </w:rPr>
        <w:t>Licensing/Certification/Late Fees</w:t>
      </w:r>
    </w:p>
    <w:p w:rsidR="004B1337" w:rsidRPr="007478B0" w:rsidRDefault="004B1337" w:rsidP="007B0A4A">
      <w:pPr>
        <w:rPr>
          <w:rFonts w:ascii="Bookman Old Style" w:hAnsi="Bookman Old Style"/>
        </w:rPr>
      </w:pPr>
      <w:r w:rsidRPr="007478B0">
        <w:rPr>
          <w:rFonts w:ascii="Bookman Old Style" w:hAnsi="Bookman Old Style"/>
        </w:rPr>
        <w:t>STATUTORY AUTHORITY:</w:t>
      </w:r>
      <w:r w:rsidR="007478B0">
        <w:rPr>
          <w:rFonts w:ascii="Bookman Old Style" w:hAnsi="Bookman Old Style"/>
        </w:rPr>
        <w:t xml:space="preserve"> 32 M.R.S.A. §</w:t>
      </w:r>
      <w:r w:rsidRPr="007478B0">
        <w:rPr>
          <w:rFonts w:ascii="Bookman Old Style" w:hAnsi="Bookman Old Style"/>
        </w:rPr>
        <w:t>1073</w:t>
      </w:r>
    </w:p>
    <w:p w:rsidR="004B1337" w:rsidRPr="007478B0" w:rsidRDefault="004B1337" w:rsidP="007B0A4A">
      <w:pPr>
        <w:rPr>
          <w:rFonts w:ascii="Bookman Old Style" w:hAnsi="Bookman Old Style"/>
        </w:rPr>
      </w:pPr>
      <w:r w:rsidRPr="007478B0">
        <w:rPr>
          <w:rFonts w:ascii="Bookman Old Style" w:hAnsi="Bookman Old Style"/>
        </w:rPr>
        <w:t>PURPOSE:</w:t>
      </w:r>
      <w:r w:rsidR="007478B0">
        <w:rPr>
          <w:rFonts w:ascii="Bookman Old Style" w:hAnsi="Bookman Old Style"/>
        </w:rPr>
        <w:t xml:space="preserve"> </w:t>
      </w:r>
      <w:r w:rsidR="00BA35AA" w:rsidRPr="007478B0">
        <w:rPr>
          <w:rFonts w:ascii="Bookman Old Style" w:hAnsi="Bookman Old Style"/>
        </w:rPr>
        <w:t xml:space="preserve">The Board will be </w:t>
      </w:r>
      <w:r w:rsidR="0019146E" w:rsidRPr="007478B0">
        <w:rPr>
          <w:rFonts w:ascii="Bookman Old Style" w:hAnsi="Bookman Old Style"/>
        </w:rPr>
        <w:t xml:space="preserve">waiving </w:t>
      </w:r>
      <w:r w:rsidR="00BA35AA" w:rsidRPr="007478B0">
        <w:rPr>
          <w:rFonts w:ascii="Bookman Old Style" w:hAnsi="Bookman Old Style"/>
        </w:rPr>
        <w:t xml:space="preserve">the license renewal for active duty military </w:t>
      </w:r>
      <w:r w:rsidR="0019146E" w:rsidRPr="007478B0">
        <w:rPr>
          <w:rFonts w:ascii="Bookman Old Style" w:hAnsi="Bookman Old Style"/>
        </w:rPr>
        <w:t>licensees</w:t>
      </w:r>
      <w:r w:rsidR="00BA35AA" w:rsidRPr="007478B0">
        <w:rPr>
          <w:rFonts w:ascii="Bookman Old Style" w:hAnsi="Bookman Old Style"/>
        </w:rPr>
        <w:t xml:space="preserve">; </w:t>
      </w:r>
      <w:r w:rsidR="00AB345A" w:rsidRPr="007478B0">
        <w:rPr>
          <w:rFonts w:ascii="Bookman Old Style" w:hAnsi="Bookman Old Style"/>
        </w:rPr>
        <w:t>amend</w:t>
      </w:r>
      <w:r w:rsidR="00D73217" w:rsidRPr="007478B0">
        <w:rPr>
          <w:rFonts w:ascii="Bookman Old Style" w:hAnsi="Bookman Old Style"/>
        </w:rPr>
        <w:t xml:space="preserve">ing the rule </w:t>
      </w:r>
      <w:r w:rsidR="00AB345A" w:rsidRPr="007478B0">
        <w:rPr>
          <w:rFonts w:ascii="Bookman Old Style" w:hAnsi="Bookman Old Style"/>
        </w:rPr>
        <w:t>to a</w:t>
      </w:r>
      <w:r w:rsidR="00097EC3" w:rsidRPr="007478B0">
        <w:rPr>
          <w:rFonts w:ascii="Bookman Old Style" w:hAnsi="Bookman Old Style"/>
        </w:rPr>
        <w:t>dd the application fees</w:t>
      </w:r>
      <w:r w:rsidR="00D73217" w:rsidRPr="007478B0">
        <w:rPr>
          <w:rFonts w:ascii="Bookman Old Style" w:hAnsi="Bookman Old Style"/>
        </w:rPr>
        <w:t xml:space="preserve">; </w:t>
      </w:r>
      <w:r w:rsidR="0019146E" w:rsidRPr="007478B0">
        <w:rPr>
          <w:rFonts w:ascii="Bookman Old Style" w:hAnsi="Bookman Old Style"/>
        </w:rPr>
        <w:t>reduc</w:t>
      </w:r>
      <w:r w:rsidR="00D73217" w:rsidRPr="007478B0">
        <w:rPr>
          <w:rFonts w:ascii="Bookman Old Style" w:hAnsi="Bookman Old Style"/>
        </w:rPr>
        <w:t>ing</w:t>
      </w:r>
      <w:r w:rsidR="00BA35AA" w:rsidRPr="007478B0">
        <w:rPr>
          <w:rFonts w:ascii="Bookman Old Style" w:hAnsi="Bookman Old Style"/>
        </w:rPr>
        <w:t xml:space="preserve"> fees for a local anesthesia permit </w:t>
      </w:r>
      <w:r w:rsidR="0019146E" w:rsidRPr="007478B0">
        <w:rPr>
          <w:rFonts w:ascii="Bookman Old Style" w:hAnsi="Bookman Old Style"/>
        </w:rPr>
        <w:t>due to the change</w:t>
      </w:r>
      <w:r w:rsidR="00BA35AA" w:rsidRPr="007478B0">
        <w:rPr>
          <w:rFonts w:ascii="Bookman Old Style" w:hAnsi="Bookman Old Style"/>
        </w:rPr>
        <w:t xml:space="preserve"> to a two-year renewal cycle</w:t>
      </w:r>
      <w:r w:rsidR="00D73217" w:rsidRPr="007478B0">
        <w:rPr>
          <w:rFonts w:ascii="Bookman Old Style" w:hAnsi="Bookman Old Style"/>
        </w:rPr>
        <w:t>; and making minor housekeeping changes</w:t>
      </w:r>
      <w:r w:rsidR="00F522F7" w:rsidRPr="007478B0">
        <w:rPr>
          <w:rFonts w:ascii="Bookman Old Style" w:hAnsi="Bookman Old Style"/>
        </w:rPr>
        <w:t>.</w:t>
      </w:r>
      <w:r w:rsidRPr="007478B0">
        <w:rPr>
          <w:rFonts w:ascii="Bookman Old Style" w:hAnsi="Bookman Old Style"/>
        </w:rPr>
        <w:t xml:space="preserve"> </w:t>
      </w:r>
    </w:p>
    <w:p w:rsidR="004B1337" w:rsidRPr="007478B0" w:rsidRDefault="004B1337" w:rsidP="007B0A4A">
      <w:pPr>
        <w:rPr>
          <w:rFonts w:ascii="Bookman Old Style" w:hAnsi="Bookman Old Style"/>
        </w:rPr>
      </w:pPr>
      <w:r w:rsidRPr="007478B0">
        <w:rPr>
          <w:rFonts w:ascii="Bookman Old Style" w:hAnsi="Bookman Old Style"/>
        </w:rPr>
        <w:t>ANTICIPATED SCHEDULE:</w:t>
      </w:r>
      <w:r w:rsidR="007478B0">
        <w:rPr>
          <w:rFonts w:ascii="Bookman Old Style" w:hAnsi="Bookman Old Style"/>
        </w:rPr>
        <w:t xml:space="preserve"> </w:t>
      </w:r>
      <w:r w:rsidR="00FE1975" w:rsidRPr="007478B0">
        <w:rPr>
          <w:rFonts w:ascii="Bookman Old Style" w:hAnsi="Bookman Old Style"/>
        </w:rPr>
        <w:t>October 2014</w:t>
      </w:r>
      <w:r w:rsidR="00BA35AA" w:rsidRPr="007478B0">
        <w:rPr>
          <w:rFonts w:ascii="Bookman Old Style" w:hAnsi="Bookman Old Style"/>
        </w:rPr>
        <w:t xml:space="preserve"> – </w:t>
      </w:r>
      <w:r w:rsidR="00FE1975" w:rsidRPr="007478B0">
        <w:rPr>
          <w:rFonts w:ascii="Bookman Old Style" w:hAnsi="Bookman Old Style"/>
        </w:rPr>
        <w:t>July 2015</w:t>
      </w:r>
    </w:p>
    <w:p w:rsidR="00E37778" w:rsidRPr="007478B0" w:rsidRDefault="004B1337" w:rsidP="007B0A4A">
      <w:pPr>
        <w:rPr>
          <w:rFonts w:ascii="Bookman Old Style" w:hAnsi="Bookman Old Style"/>
        </w:rPr>
      </w:pPr>
      <w:r w:rsidRPr="007478B0">
        <w:rPr>
          <w:rFonts w:ascii="Bookman Old Style" w:hAnsi="Bookman Old Style"/>
        </w:rPr>
        <w:t>AFFECTED PARTIES:</w:t>
      </w:r>
      <w:r w:rsidR="007478B0">
        <w:rPr>
          <w:rFonts w:ascii="Bookman Old Style" w:hAnsi="Bookman Old Style"/>
        </w:rPr>
        <w:t xml:space="preserve"> </w:t>
      </w:r>
      <w:r w:rsidR="0019146E" w:rsidRPr="007478B0">
        <w:rPr>
          <w:rFonts w:ascii="Bookman Old Style" w:hAnsi="Bookman Old Style"/>
        </w:rPr>
        <w:t>Licensed Dental Professionals</w:t>
      </w:r>
    </w:p>
    <w:p w:rsidR="00AB345A" w:rsidRPr="007478B0" w:rsidRDefault="00AB345A" w:rsidP="007B0A4A">
      <w:pPr>
        <w:rPr>
          <w:rFonts w:ascii="Bookman Old Style" w:hAnsi="Bookman Old Style"/>
          <w:b/>
        </w:rPr>
      </w:pPr>
    </w:p>
    <w:p w:rsidR="00AB345A" w:rsidRPr="007478B0" w:rsidRDefault="00AB345A" w:rsidP="007B0A4A">
      <w:pPr>
        <w:rPr>
          <w:rFonts w:ascii="Bookman Old Style" w:hAnsi="Bookman Old Style"/>
          <w:b/>
        </w:rPr>
      </w:pPr>
      <w:r w:rsidRPr="007478B0">
        <w:rPr>
          <w:rFonts w:ascii="Bookman Old Style" w:hAnsi="Bookman Old Style"/>
          <w:b/>
        </w:rPr>
        <w:t>CHAPTER 8</w:t>
      </w:r>
      <w:r w:rsidRPr="007478B0">
        <w:rPr>
          <w:rFonts w:ascii="Bookman Old Style" w:hAnsi="Bookman Old Style"/>
        </w:rPr>
        <w:t>:</w:t>
      </w:r>
      <w:r w:rsidR="007478B0" w:rsidRPr="007478B0">
        <w:rPr>
          <w:rFonts w:ascii="Bookman Old Style" w:hAnsi="Bookman Old Style"/>
        </w:rPr>
        <w:t xml:space="preserve"> </w:t>
      </w:r>
      <w:r w:rsidRPr="007478B0">
        <w:rPr>
          <w:rFonts w:ascii="Bookman Old Style" w:hAnsi="Bookman Old Style"/>
        </w:rPr>
        <w:t>Advertising</w:t>
      </w:r>
    </w:p>
    <w:p w:rsidR="00AB345A" w:rsidRPr="007478B0" w:rsidRDefault="00AB345A" w:rsidP="007B0A4A">
      <w:pPr>
        <w:rPr>
          <w:rFonts w:ascii="Bookman Old Style" w:hAnsi="Bookman Old Style"/>
        </w:rPr>
      </w:pPr>
      <w:r w:rsidRPr="007478B0">
        <w:rPr>
          <w:rFonts w:ascii="Bookman Old Style" w:hAnsi="Bookman Old Style"/>
        </w:rPr>
        <w:t>STATUTORY AUTHORITY:</w:t>
      </w:r>
      <w:r w:rsidR="007478B0">
        <w:rPr>
          <w:rFonts w:ascii="Bookman Old Style" w:hAnsi="Bookman Old Style"/>
        </w:rPr>
        <w:t xml:space="preserve"> 32 M.R.S.A. §</w:t>
      </w:r>
      <w:r w:rsidRPr="007478B0">
        <w:rPr>
          <w:rFonts w:ascii="Bookman Old Style" w:hAnsi="Bookman Old Style"/>
        </w:rPr>
        <w:t>1073</w:t>
      </w:r>
    </w:p>
    <w:p w:rsidR="00AB345A" w:rsidRPr="007478B0" w:rsidRDefault="00AB345A" w:rsidP="007B0A4A">
      <w:pPr>
        <w:rPr>
          <w:rFonts w:ascii="Bookman Old Style" w:hAnsi="Bookman Old Style"/>
        </w:rPr>
      </w:pPr>
      <w:r w:rsidRPr="007478B0">
        <w:rPr>
          <w:rFonts w:ascii="Bookman Old Style" w:hAnsi="Bookman Old Style"/>
        </w:rPr>
        <w:t>PURPOSE: The Board will be</w:t>
      </w:r>
      <w:r w:rsidR="000C3257" w:rsidRPr="007478B0">
        <w:rPr>
          <w:rFonts w:ascii="Bookman Old Style" w:hAnsi="Bookman Old Style"/>
        </w:rPr>
        <w:t xml:space="preserve"> making minor housekeeping changes</w:t>
      </w:r>
      <w:r w:rsidR="004D5B80" w:rsidRPr="007478B0">
        <w:rPr>
          <w:rFonts w:ascii="Bookman Old Style" w:hAnsi="Bookman Old Style"/>
        </w:rPr>
        <w:t>.</w:t>
      </w:r>
    </w:p>
    <w:p w:rsidR="00AB345A" w:rsidRPr="007478B0" w:rsidRDefault="00AB345A" w:rsidP="007B0A4A">
      <w:pPr>
        <w:rPr>
          <w:rFonts w:ascii="Bookman Old Style" w:hAnsi="Bookman Old Style"/>
        </w:rPr>
      </w:pPr>
      <w:r w:rsidRPr="007478B0">
        <w:rPr>
          <w:rFonts w:ascii="Bookman Old Style" w:hAnsi="Bookman Old Style"/>
        </w:rPr>
        <w:t>ANTICIPATED SCHEDULE:</w:t>
      </w:r>
      <w:r w:rsidR="007478B0">
        <w:rPr>
          <w:rFonts w:ascii="Bookman Old Style" w:hAnsi="Bookman Old Style"/>
        </w:rPr>
        <w:t xml:space="preserve"> </w:t>
      </w:r>
      <w:r w:rsidRPr="007478B0">
        <w:rPr>
          <w:rFonts w:ascii="Bookman Old Style" w:hAnsi="Bookman Old Style"/>
        </w:rPr>
        <w:t>October 2014 – July 2015</w:t>
      </w:r>
    </w:p>
    <w:p w:rsidR="00AB345A" w:rsidRPr="007478B0" w:rsidRDefault="00AB345A" w:rsidP="007B0A4A">
      <w:pPr>
        <w:rPr>
          <w:rFonts w:ascii="Bookman Old Style" w:hAnsi="Bookman Old Style"/>
        </w:rPr>
      </w:pPr>
      <w:r w:rsidRPr="007478B0">
        <w:rPr>
          <w:rFonts w:ascii="Bookman Old Style" w:hAnsi="Bookman Old Style"/>
        </w:rPr>
        <w:t>AFFECTED PARTIES:</w:t>
      </w:r>
      <w:r w:rsidR="007478B0">
        <w:rPr>
          <w:rFonts w:ascii="Bookman Old Style" w:hAnsi="Bookman Old Style"/>
        </w:rPr>
        <w:t xml:space="preserve"> </w:t>
      </w:r>
      <w:r w:rsidRPr="007478B0">
        <w:rPr>
          <w:rFonts w:ascii="Bookman Old Style" w:hAnsi="Bookman Old Style"/>
        </w:rPr>
        <w:t>Licensed Dental Professionals</w:t>
      </w:r>
    </w:p>
    <w:p w:rsidR="00E37778" w:rsidRPr="007478B0" w:rsidRDefault="00E37778" w:rsidP="007B0A4A">
      <w:pPr>
        <w:rPr>
          <w:rFonts w:ascii="Bookman Old Style" w:hAnsi="Bookman Old Style"/>
          <w:b/>
        </w:rPr>
      </w:pPr>
    </w:p>
    <w:p w:rsidR="00CE35D3" w:rsidRPr="007478B0" w:rsidRDefault="00CE35D3" w:rsidP="007B0A4A">
      <w:pPr>
        <w:rPr>
          <w:rFonts w:ascii="Bookman Old Style" w:hAnsi="Bookman Old Style"/>
          <w:b/>
        </w:rPr>
      </w:pPr>
      <w:r w:rsidRPr="007478B0">
        <w:rPr>
          <w:rFonts w:ascii="Bookman Old Style" w:hAnsi="Bookman Old Style"/>
          <w:b/>
        </w:rPr>
        <w:t xml:space="preserve">CHAPTER </w:t>
      </w:r>
      <w:r w:rsidR="007C6EA7" w:rsidRPr="007478B0">
        <w:rPr>
          <w:rFonts w:ascii="Bookman Old Style" w:hAnsi="Bookman Old Style"/>
          <w:b/>
        </w:rPr>
        <w:t>9</w:t>
      </w:r>
      <w:r w:rsidRPr="007478B0">
        <w:rPr>
          <w:rFonts w:ascii="Bookman Old Style" w:hAnsi="Bookman Old Style"/>
        </w:rPr>
        <w:t>:</w:t>
      </w:r>
      <w:r w:rsidR="007478B0" w:rsidRPr="007478B0">
        <w:rPr>
          <w:rFonts w:ascii="Bookman Old Style" w:hAnsi="Bookman Old Style"/>
        </w:rPr>
        <w:t xml:space="preserve"> </w:t>
      </w:r>
      <w:r w:rsidR="007C6EA7" w:rsidRPr="007478B0">
        <w:rPr>
          <w:rFonts w:ascii="Bookman Old Style" w:hAnsi="Bookman Old Style"/>
        </w:rPr>
        <w:t>Complaints/Investigations/Unprofessional Conduct</w:t>
      </w:r>
    </w:p>
    <w:p w:rsidR="00CE35D3" w:rsidRPr="007478B0" w:rsidRDefault="00CE35D3" w:rsidP="007B0A4A">
      <w:pPr>
        <w:rPr>
          <w:rFonts w:ascii="Bookman Old Style" w:hAnsi="Bookman Old Style"/>
        </w:rPr>
      </w:pPr>
      <w:r w:rsidRPr="007478B0">
        <w:rPr>
          <w:rFonts w:ascii="Bookman Old Style" w:hAnsi="Bookman Old Style"/>
        </w:rPr>
        <w:t>STATUTORY AUTHORITY:</w:t>
      </w:r>
      <w:r w:rsidR="007478B0">
        <w:rPr>
          <w:rFonts w:ascii="Bookman Old Style" w:hAnsi="Bookman Old Style"/>
        </w:rPr>
        <w:t xml:space="preserve"> 32 M.R.S.A. §</w:t>
      </w:r>
      <w:r w:rsidRPr="007478B0">
        <w:rPr>
          <w:rFonts w:ascii="Bookman Old Style" w:hAnsi="Bookman Old Style"/>
        </w:rPr>
        <w:t>1073</w:t>
      </w:r>
    </w:p>
    <w:p w:rsidR="00CE35D3" w:rsidRPr="007478B0" w:rsidRDefault="00CE35D3" w:rsidP="007B0A4A">
      <w:pPr>
        <w:rPr>
          <w:rFonts w:ascii="Bookman Old Style" w:hAnsi="Bookman Old Style"/>
        </w:rPr>
      </w:pPr>
      <w:r w:rsidRPr="007478B0">
        <w:rPr>
          <w:rFonts w:ascii="Bookman Old Style" w:hAnsi="Bookman Old Style"/>
        </w:rPr>
        <w:t>PURPOSE:</w:t>
      </w:r>
      <w:r w:rsidR="00BA35AA" w:rsidRPr="007478B0">
        <w:rPr>
          <w:rFonts w:ascii="Bookman Old Style" w:hAnsi="Bookman Old Style"/>
        </w:rPr>
        <w:t xml:space="preserve"> Independent Pract</w:t>
      </w:r>
      <w:r w:rsidR="00F7623A" w:rsidRPr="007478B0">
        <w:rPr>
          <w:rFonts w:ascii="Bookman Old Style" w:hAnsi="Bookman Old Style"/>
        </w:rPr>
        <w:t>ice Dental Hygienist</w:t>
      </w:r>
      <w:r w:rsidR="00BA35AA" w:rsidRPr="007478B0">
        <w:rPr>
          <w:rFonts w:ascii="Bookman Old Style" w:hAnsi="Bookman Old Style"/>
        </w:rPr>
        <w:t xml:space="preserve"> needs to be added to item L.9 of this chapter; the Board will be discussing whether there should be a fine for licensees who knowingly or unknowingly allow their dental auxiliaries to practice without a license</w:t>
      </w:r>
      <w:r w:rsidR="00EA131F" w:rsidRPr="007478B0">
        <w:rPr>
          <w:rFonts w:ascii="Bookman Old Style" w:hAnsi="Bookman Old Style"/>
        </w:rPr>
        <w:t xml:space="preserve">; </w:t>
      </w:r>
      <w:r w:rsidR="004D5B80" w:rsidRPr="007478B0">
        <w:rPr>
          <w:rFonts w:ascii="Bookman Old Style" w:hAnsi="Bookman Old Style"/>
        </w:rPr>
        <w:t>t</w:t>
      </w:r>
      <w:r w:rsidR="00646F49" w:rsidRPr="007478B0">
        <w:rPr>
          <w:rFonts w:ascii="Bookman Old Style" w:hAnsi="Bookman Old Style"/>
        </w:rPr>
        <w:t xml:space="preserve">he Board will discuss whether to amend its rule to allow dogs in non-treatment areas of a dental, denturist, or IPDH practice; </w:t>
      </w:r>
      <w:r w:rsidR="004D5B80" w:rsidRPr="007478B0">
        <w:rPr>
          <w:rFonts w:ascii="Bookman Old Style" w:hAnsi="Bookman Old Style"/>
        </w:rPr>
        <w:t>a</w:t>
      </w:r>
      <w:r w:rsidR="00646F49" w:rsidRPr="007478B0">
        <w:rPr>
          <w:rFonts w:ascii="Bookman Old Style" w:hAnsi="Bookman Old Style"/>
        </w:rPr>
        <w:t>ny reference made to the certificat</w:t>
      </w:r>
      <w:r w:rsidR="00F7623A" w:rsidRPr="007478B0">
        <w:rPr>
          <w:rFonts w:ascii="Bookman Old Style" w:hAnsi="Bookman Old Style"/>
        </w:rPr>
        <w:t>e</w:t>
      </w:r>
      <w:r w:rsidR="00646F49" w:rsidRPr="007478B0">
        <w:rPr>
          <w:rFonts w:ascii="Bookman Old Style" w:hAnsi="Bookman Old Style"/>
        </w:rPr>
        <w:t xml:space="preserve"> of oral </w:t>
      </w:r>
      <w:r w:rsidR="00646F49" w:rsidRPr="007478B0">
        <w:rPr>
          <w:rFonts w:ascii="Bookman Old Style" w:hAnsi="Bookman Old Style"/>
        </w:rPr>
        <w:lastRenderedPageBreak/>
        <w:t>condition will be removed; and the Board will amend its rule to allow a licensed dentist to administer Botox and dermal fillers when the licensee has completed training within a board-approved program.</w:t>
      </w:r>
    </w:p>
    <w:p w:rsidR="00CE35D3" w:rsidRPr="007478B0" w:rsidRDefault="00CE35D3" w:rsidP="007B0A4A">
      <w:pPr>
        <w:rPr>
          <w:rFonts w:ascii="Bookman Old Style" w:hAnsi="Bookman Old Style"/>
        </w:rPr>
      </w:pPr>
      <w:r w:rsidRPr="007478B0">
        <w:rPr>
          <w:rFonts w:ascii="Bookman Old Style" w:hAnsi="Bookman Old Style"/>
        </w:rPr>
        <w:t>ANTICIPATED SCHEDULE:</w:t>
      </w:r>
      <w:r w:rsidR="007478B0">
        <w:rPr>
          <w:rFonts w:ascii="Bookman Old Style" w:hAnsi="Bookman Old Style"/>
        </w:rPr>
        <w:t xml:space="preserve"> </w:t>
      </w:r>
      <w:r w:rsidR="00FE1975" w:rsidRPr="007478B0">
        <w:rPr>
          <w:rFonts w:ascii="Bookman Old Style" w:hAnsi="Bookman Old Style"/>
        </w:rPr>
        <w:t>October 2014</w:t>
      </w:r>
      <w:r w:rsidR="00BA35AA" w:rsidRPr="007478B0">
        <w:rPr>
          <w:rFonts w:ascii="Bookman Old Style" w:hAnsi="Bookman Old Style"/>
        </w:rPr>
        <w:t xml:space="preserve"> – </w:t>
      </w:r>
      <w:r w:rsidR="00FE1975" w:rsidRPr="007478B0">
        <w:rPr>
          <w:rFonts w:ascii="Bookman Old Style" w:hAnsi="Bookman Old Style"/>
        </w:rPr>
        <w:t>July 2015</w:t>
      </w:r>
    </w:p>
    <w:p w:rsidR="00CE35D3" w:rsidRPr="007478B0" w:rsidRDefault="00CE35D3" w:rsidP="007B0A4A">
      <w:pPr>
        <w:rPr>
          <w:rFonts w:ascii="Bookman Old Style" w:hAnsi="Bookman Old Style"/>
        </w:rPr>
      </w:pPr>
      <w:r w:rsidRPr="007478B0">
        <w:rPr>
          <w:rFonts w:ascii="Bookman Old Style" w:hAnsi="Bookman Old Style"/>
        </w:rPr>
        <w:t>AFFECTED PARTIES:</w:t>
      </w:r>
      <w:r w:rsidR="007478B0">
        <w:rPr>
          <w:rFonts w:ascii="Bookman Old Style" w:hAnsi="Bookman Old Style"/>
        </w:rPr>
        <w:t xml:space="preserve"> </w:t>
      </w:r>
      <w:r w:rsidR="00EA131F" w:rsidRPr="007478B0">
        <w:rPr>
          <w:rFonts w:ascii="Bookman Old Style" w:hAnsi="Bookman Old Style"/>
        </w:rPr>
        <w:t>Licensed Dental Professionals</w:t>
      </w:r>
    </w:p>
    <w:p w:rsidR="00646F49" w:rsidRPr="007478B0" w:rsidRDefault="00646F49" w:rsidP="007B0A4A">
      <w:pPr>
        <w:rPr>
          <w:rFonts w:ascii="Bookman Old Style" w:hAnsi="Bookman Old Style"/>
          <w:b/>
        </w:rPr>
      </w:pPr>
    </w:p>
    <w:p w:rsidR="00646F49" w:rsidRPr="007478B0" w:rsidRDefault="00646F49" w:rsidP="007B0A4A">
      <w:pPr>
        <w:rPr>
          <w:rFonts w:ascii="Bookman Old Style" w:hAnsi="Bookman Old Style"/>
        </w:rPr>
      </w:pPr>
      <w:r w:rsidRPr="007478B0">
        <w:rPr>
          <w:rFonts w:ascii="Bookman Old Style" w:hAnsi="Bookman Old Style"/>
          <w:b/>
        </w:rPr>
        <w:t>CHAPTER 10</w:t>
      </w:r>
      <w:r w:rsidRPr="007478B0">
        <w:rPr>
          <w:rFonts w:ascii="Bookman Old Style" w:hAnsi="Bookman Old Style"/>
        </w:rPr>
        <w:t>:</w:t>
      </w:r>
      <w:r w:rsidR="007478B0" w:rsidRPr="007478B0">
        <w:rPr>
          <w:rFonts w:ascii="Bookman Old Style" w:hAnsi="Bookman Old Style"/>
        </w:rPr>
        <w:t xml:space="preserve"> </w:t>
      </w:r>
      <w:r w:rsidRPr="007478B0">
        <w:rPr>
          <w:rFonts w:ascii="Bookman Old Style" w:hAnsi="Bookman Old Style"/>
        </w:rPr>
        <w:t>Licensure Requirements for Dental Radiographers</w:t>
      </w:r>
    </w:p>
    <w:p w:rsidR="00646F49" w:rsidRPr="007478B0" w:rsidRDefault="00646F49" w:rsidP="007B0A4A">
      <w:pPr>
        <w:rPr>
          <w:rFonts w:ascii="Bookman Old Style" w:hAnsi="Bookman Old Style"/>
        </w:rPr>
      </w:pPr>
      <w:r w:rsidRPr="007478B0">
        <w:rPr>
          <w:rFonts w:ascii="Bookman Old Style" w:hAnsi="Bookman Old Style"/>
        </w:rPr>
        <w:t>STATUTORY AUTHORITY:</w:t>
      </w:r>
      <w:r w:rsidR="007478B0">
        <w:rPr>
          <w:rFonts w:ascii="Bookman Old Style" w:hAnsi="Bookman Old Style"/>
        </w:rPr>
        <w:t xml:space="preserve"> 32 M.R.S.A. §</w:t>
      </w:r>
      <w:r w:rsidRPr="007478B0">
        <w:rPr>
          <w:rFonts w:ascii="Bookman Old Style" w:hAnsi="Bookman Old Style"/>
        </w:rPr>
        <w:t>1073</w:t>
      </w:r>
    </w:p>
    <w:p w:rsidR="00646F49" w:rsidRPr="007478B0" w:rsidRDefault="00646F49" w:rsidP="007B0A4A">
      <w:pPr>
        <w:rPr>
          <w:rFonts w:ascii="Bookman Old Style" w:hAnsi="Bookman Old Style"/>
        </w:rPr>
      </w:pPr>
      <w:r w:rsidRPr="007478B0">
        <w:rPr>
          <w:rFonts w:ascii="Bookman Old Style" w:hAnsi="Bookman Old Style"/>
        </w:rPr>
        <w:t xml:space="preserve">PURPOSE: The Board will be amending the rule to state that for initial licensure, </w:t>
      </w:r>
      <w:r w:rsidR="004D5B80" w:rsidRPr="007478B0">
        <w:rPr>
          <w:rFonts w:ascii="Bookman Old Style" w:hAnsi="Bookman Old Style"/>
        </w:rPr>
        <w:t xml:space="preserve">an applicant </w:t>
      </w:r>
      <w:r w:rsidRPr="007478B0">
        <w:rPr>
          <w:rFonts w:ascii="Bookman Old Style" w:hAnsi="Bookman Old Style"/>
        </w:rPr>
        <w:t xml:space="preserve">must complete the dental assisting national board, radiation health and safety exam, or an equivalent as determined by the Board; the </w:t>
      </w:r>
      <w:r w:rsidR="004D5B80" w:rsidRPr="007478B0">
        <w:rPr>
          <w:rFonts w:ascii="Bookman Old Style" w:hAnsi="Bookman Old Style"/>
        </w:rPr>
        <w:t>B</w:t>
      </w:r>
      <w:r w:rsidRPr="007478B0">
        <w:rPr>
          <w:rFonts w:ascii="Bookman Old Style" w:hAnsi="Bookman Old Style"/>
        </w:rPr>
        <w:t>oard will also offer an option for licensure by endorsement.</w:t>
      </w:r>
    </w:p>
    <w:p w:rsidR="00646F49" w:rsidRPr="007478B0" w:rsidRDefault="00646F49" w:rsidP="000B1F3C">
      <w:pPr>
        <w:keepNext/>
        <w:keepLines/>
        <w:rPr>
          <w:rFonts w:ascii="Bookman Old Style" w:hAnsi="Bookman Old Style"/>
        </w:rPr>
      </w:pPr>
      <w:r w:rsidRPr="007478B0">
        <w:rPr>
          <w:rFonts w:ascii="Bookman Old Style" w:hAnsi="Bookman Old Style"/>
        </w:rPr>
        <w:t>ANTICIPATED SCHEDULE:</w:t>
      </w:r>
      <w:r w:rsidR="007478B0">
        <w:rPr>
          <w:rFonts w:ascii="Bookman Old Style" w:hAnsi="Bookman Old Style"/>
        </w:rPr>
        <w:t xml:space="preserve"> </w:t>
      </w:r>
      <w:r w:rsidRPr="007478B0">
        <w:rPr>
          <w:rFonts w:ascii="Bookman Old Style" w:hAnsi="Bookman Old Style"/>
        </w:rPr>
        <w:t>October 2014 – July 2015</w:t>
      </w:r>
    </w:p>
    <w:p w:rsidR="00646F49" w:rsidRPr="007478B0" w:rsidRDefault="00646F49" w:rsidP="000B1F3C">
      <w:pPr>
        <w:keepNext/>
        <w:keepLines/>
        <w:rPr>
          <w:rFonts w:ascii="Bookman Old Style" w:hAnsi="Bookman Old Style"/>
        </w:rPr>
      </w:pPr>
      <w:r w:rsidRPr="007478B0">
        <w:rPr>
          <w:rFonts w:ascii="Bookman Old Style" w:hAnsi="Bookman Old Style"/>
        </w:rPr>
        <w:t>AFFECTED PARTIES:</w:t>
      </w:r>
      <w:r w:rsidR="007478B0">
        <w:rPr>
          <w:rFonts w:ascii="Bookman Old Style" w:hAnsi="Bookman Old Style"/>
        </w:rPr>
        <w:t xml:space="preserve"> </w:t>
      </w:r>
      <w:r w:rsidRPr="007478B0">
        <w:rPr>
          <w:rFonts w:ascii="Bookman Old Style" w:hAnsi="Bookman Old Style"/>
        </w:rPr>
        <w:t>Dental Radiographers</w:t>
      </w:r>
    </w:p>
    <w:p w:rsidR="007C6EA7" w:rsidRPr="007478B0" w:rsidRDefault="007C6EA7" w:rsidP="007B0A4A">
      <w:pPr>
        <w:rPr>
          <w:rFonts w:ascii="Bookman Old Style" w:hAnsi="Bookman Old Style"/>
        </w:rPr>
      </w:pPr>
    </w:p>
    <w:p w:rsidR="00A756CA" w:rsidRPr="007478B0" w:rsidRDefault="00A756CA" w:rsidP="007B0A4A">
      <w:pPr>
        <w:rPr>
          <w:rFonts w:ascii="Bookman Old Style" w:hAnsi="Bookman Old Style"/>
          <w:b/>
        </w:rPr>
      </w:pPr>
      <w:r w:rsidRPr="007478B0">
        <w:rPr>
          <w:rFonts w:ascii="Bookman Old Style" w:hAnsi="Bookman Old Style"/>
          <w:b/>
        </w:rPr>
        <w:t>CHAPTER 11</w:t>
      </w:r>
      <w:r w:rsidRPr="007478B0">
        <w:rPr>
          <w:rFonts w:ascii="Bookman Old Style" w:hAnsi="Bookman Old Style"/>
        </w:rPr>
        <w:t>:</w:t>
      </w:r>
      <w:r w:rsidR="007478B0" w:rsidRPr="007478B0">
        <w:rPr>
          <w:rFonts w:ascii="Bookman Old Style" w:hAnsi="Bookman Old Style"/>
        </w:rPr>
        <w:t xml:space="preserve"> </w:t>
      </w:r>
      <w:r w:rsidRPr="007478B0">
        <w:rPr>
          <w:rFonts w:ascii="Bookman Old Style" w:hAnsi="Bookman Old Style"/>
        </w:rPr>
        <w:t>Requirements for Licensure as Dental Hygienists</w:t>
      </w:r>
    </w:p>
    <w:p w:rsidR="00A756CA" w:rsidRPr="007478B0" w:rsidRDefault="00A756CA" w:rsidP="007B0A4A">
      <w:pPr>
        <w:rPr>
          <w:rFonts w:ascii="Bookman Old Style" w:hAnsi="Bookman Old Style"/>
        </w:rPr>
      </w:pPr>
      <w:r w:rsidRPr="007478B0">
        <w:rPr>
          <w:rFonts w:ascii="Bookman Old Style" w:hAnsi="Bookman Old Style"/>
        </w:rPr>
        <w:t>STATUTORY AUTHORITY:</w:t>
      </w:r>
      <w:r w:rsidR="007478B0">
        <w:rPr>
          <w:rFonts w:ascii="Bookman Old Style" w:hAnsi="Bookman Old Style"/>
        </w:rPr>
        <w:t xml:space="preserve"> 32 M.R.S.A. §</w:t>
      </w:r>
      <w:r w:rsidRPr="007478B0">
        <w:rPr>
          <w:rFonts w:ascii="Bookman Old Style" w:hAnsi="Bookman Old Style"/>
        </w:rPr>
        <w:t>1073</w:t>
      </w:r>
    </w:p>
    <w:p w:rsidR="00A756CA" w:rsidRPr="007478B0" w:rsidRDefault="00A756CA" w:rsidP="007B0A4A">
      <w:pPr>
        <w:rPr>
          <w:rFonts w:ascii="Bookman Old Style" w:hAnsi="Bookman Old Style"/>
        </w:rPr>
      </w:pPr>
      <w:r w:rsidRPr="007478B0">
        <w:rPr>
          <w:rFonts w:ascii="Bookman Old Style" w:hAnsi="Bookman Old Style"/>
        </w:rPr>
        <w:t>PURPOSE: The Board will make amendments to reference the ADEX examination</w:t>
      </w:r>
      <w:r w:rsidR="004D5B80" w:rsidRPr="007478B0">
        <w:rPr>
          <w:rFonts w:ascii="Bookman Old Style" w:hAnsi="Bookman Old Style"/>
        </w:rPr>
        <w:t>.</w:t>
      </w:r>
    </w:p>
    <w:p w:rsidR="00A756CA" w:rsidRPr="007478B0" w:rsidRDefault="00A756CA" w:rsidP="007B0A4A">
      <w:pPr>
        <w:rPr>
          <w:rFonts w:ascii="Bookman Old Style" w:hAnsi="Bookman Old Style"/>
        </w:rPr>
      </w:pPr>
      <w:r w:rsidRPr="007478B0">
        <w:rPr>
          <w:rFonts w:ascii="Bookman Old Style" w:hAnsi="Bookman Old Style"/>
        </w:rPr>
        <w:t>ANTICIPATED SCHEDULE:</w:t>
      </w:r>
      <w:r w:rsidR="007478B0">
        <w:rPr>
          <w:rFonts w:ascii="Bookman Old Style" w:hAnsi="Bookman Old Style"/>
        </w:rPr>
        <w:t xml:space="preserve"> </w:t>
      </w:r>
      <w:r w:rsidRPr="007478B0">
        <w:rPr>
          <w:rFonts w:ascii="Bookman Old Style" w:hAnsi="Bookman Old Style"/>
        </w:rPr>
        <w:t>October 2014 – July 2015</w:t>
      </w:r>
    </w:p>
    <w:p w:rsidR="00A756CA" w:rsidRPr="007478B0" w:rsidRDefault="00A756CA" w:rsidP="007B0A4A">
      <w:pPr>
        <w:rPr>
          <w:rFonts w:ascii="Bookman Old Style" w:hAnsi="Bookman Old Style"/>
        </w:rPr>
      </w:pPr>
      <w:r w:rsidRPr="007478B0">
        <w:rPr>
          <w:rFonts w:ascii="Bookman Old Style" w:hAnsi="Bookman Old Style"/>
        </w:rPr>
        <w:t>AFFECTED PARTIES:</w:t>
      </w:r>
      <w:r w:rsidR="007478B0">
        <w:rPr>
          <w:rFonts w:ascii="Bookman Old Style" w:hAnsi="Bookman Old Style"/>
        </w:rPr>
        <w:t xml:space="preserve"> </w:t>
      </w:r>
      <w:r w:rsidRPr="007478B0">
        <w:rPr>
          <w:rFonts w:ascii="Bookman Old Style" w:hAnsi="Bookman Old Style"/>
        </w:rPr>
        <w:t>Applicants for Dental Hygiene Licensure</w:t>
      </w:r>
    </w:p>
    <w:p w:rsidR="00341F2B" w:rsidRPr="007478B0" w:rsidRDefault="00341F2B" w:rsidP="007B0A4A">
      <w:pPr>
        <w:rPr>
          <w:rFonts w:ascii="Bookman Old Style" w:hAnsi="Bookman Old Style"/>
        </w:rPr>
      </w:pPr>
    </w:p>
    <w:p w:rsidR="00F336E1" w:rsidRPr="007478B0" w:rsidRDefault="00F336E1" w:rsidP="007B0A4A">
      <w:pPr>
        <w:autoSpaceDE w:val="0"/>
        <w:autoSpaceDN w:val="0"/>
        <w:adjustRightInd w:val="0"/>
        <w:rPr>
          <w:rFonts w:ascii="Bookman Old Style" w:hAnsi="Bookman Old Style"/>
          <w:b/>
          <w:bCs/>
        </w:rPr>
      </w:pPr>
      <w:r w:rsidRPr="007478B0">
        <w:rPr>
          <w:rFonts w:ascii="Bookman Old Style" w:hAnsi="Bookman Old Style"/>
          <w:b/>
          <w:bCs/>
        </w:rPr>
        <w:t>CHAPTER 12</w:t>
      </w:r>
      <w:r w:rsidRPr="007478B0">
        <w:rPr>
          <w:rFonts w:ascii="Bookman Old Style" w:hAnsi="Bookman Old Style"/>
          <w:bCs/>
        </w:rPr>
        <w:t>:</w:t>
      </w:r>
      <w:r w:rsidR="007478B0" w:rsidRPr="007478B0">
        <w:rPr>
          <w:rFonts w:ascii="Bookman Old Style" w:hAnsi="Bookman Old Style"/>
          <w:bCs/>
        </w:rPr>
        <w:t xml:space="preserve"> </w:t>
      </w:r>
      <w:r w:rsidRPr="007478B0">
        <w:rPr>
          <w:rFonts w:ascii="Bookman Old Style" w:hAnsi="Bookman Old Style"/>
          <w:bCs/>
        </w:rPr>
        <w:t>Requirements for Dental Licensure</w:t>
      </w:r>
    </w:p>
    <w:p w:rsidR="00F336E1" w:rsidRPr="007478B0" w:rsidRDefault="00F336E1" w:rsidP="007B0A4A">
      <w:pPr>
        <w:autoSpaceDE w:val="0"/>
        <w:autoSpaceDN w:val="0"/>
        <w:adjustRightInd w:val="0"/>
        <w:rPr>
          <w:rFonts w:ascii="Bookman Old Style" w:hAnsi="Bookman Old Style"/>
        </w:rPr>
      </w:pPr>
      <w:r w:rsidRPr="007478B0">
        <w:rPr>
          <w:rFonts w:ascii="Bookman Old Style" w:hAnsi="Bookman Old Style"/>
        </w:rPr>
        <w:t>STATUTORY AUTHORITY:</w:t>
      </w:r>
      <w:r w:rsidR="007478B0">
        <w:rPr>
          <w:rFonts w:ascii="Bookman Old Style" w:hAnsi="Bookman Old Style"/>
        </w:rPr>
        <w:t xml:space="preserve"> </w:t>
      </w:r>
      <w:r w:rsidRPr="007478B0">
        <w:rPr>
          <w:rFonts w:ascii="Bookman Old Style" w:hAnsi="Bookman Old Style"/>
        </w:rPr>
        <w:t>32 M.R.S.A. §§ 1073; 1086</w:t>
      </w:r>
    </w:p>
    <w:p w:rsidR="00F336E1" w:rsidRPr="007478B0" w:rsidRDefault="00F336E1" w:rsidP="007B0A4A">
      <w:pPr>
        <w:autoSpaceDE w:val="0"/>
        <w:autoSpaceDN w:val="0"/>
        <w:adjustRightInd w:val="0"/>
        <w:rPr>
          <w:rFonts w:ascii="Bookman Old Style" w:hAnsi="Bookman Old Style"/>
        </w:rPr>
      </w:pPr>
      <w:r w:rsidRPr="007478B0">
        <w:rPr>
          <w:rFonts w:ascii="Bookman Old Style" w:hAnsi="Bookman Old Style"/>
        </w:rPr>
        <w:t xml:space="preserve">PURPOSE: </w:t>
      </w:r>
      <w:r w:rsidR="004E6ACB" w:rsidRPr="007478B0">
        <w:rPr>
          <w:rFonts w:ascii="Bookman Old Style" w:hAnsi="Bookman Old Style"/>
        </w:rPr>
        <w:t xml:space="preserve">The Board will </w:t>
      </w:r>
      <w:r w:rsidR="007143CF" w:rsidRPr="007478B0">
        <w:rPr>
          <w:rFonts w:ascii="Bookman Old Style" w:hAnsi="Bookman Old Style"/>
        </w:rPr>
        <w:t xml:space="preserve">amend the rule to </w:t>
      </w:r>
      <w:r w:rsidR="004E6ACB" w:rsidRPr="007478B0">
        <w:rPr>
          <w:rFonts w:ascii="Bookman Old Style" w:hAnsi="Bookman Old Style"/>
        </w:rPr>
        <w:t>waive</w:t>
      </w:r>
      <w:r w:rsidR="007143CF" w:rsidRPr="007478B0">
        <w:rPr>
          <w:rFonts w:ascii="Bookman Old Style" w:hAnsi="Bookman Old Style"/>
        </w:rPr>
        <w:t xml:space="preserve"> the interview</w:t>
      </w:r>
      <w:r w:rsidR="004E6ACB" w:rsidRPr="007478B0">
        <w:rPr>
          <w:rFonts w:ascii="Bookman Old Style" w:hAnsi="Bookman Old Style"/>
        </w:rPr>
        <w:t xml:space="preserve"> when the de</w:t>
      </w:r>
      <w:r w:rsidR="00932F07" w:rsidRPr="007478B0">
        <w:rPr>
          <w:rFonts w:ascii="Bookman Old Style" w:hAnsi="Bookman Old Style"/>
        </w:rPr>
        <w:t>ntal applicant has gone</w:t>
      </w:r>
      <w:r w:rsidR="004D5B80" w:rsidRPr="007478B0">
        <w:rPr>
          <w:rFonts w:ascii="Bookman Old Style" w:hAnsi="Bookman Old Style"/>
        </w:rPr>
        <w:t xml:space="preserve"> directly </w:t>
      </w:r>
      <w:r w:rsidR="00932F07" w:rsidRPr="007478B0">
        <w:rPr>
          <w:rFonts w:ascii="Bookman Old Style" w:hAnsi="Bookman Old Style"/>
        </w:rPr>
        <w:t>f</w:t>
      </w:r>
      <w:r w:rsidR="004E6ACB" w:rsidRPr="007478B0">
        <w:rPr>
          <w:rFonts w:ascii="Bookman Old Style" w:hAnsi="Bookman Old Style"/>
        </w:rPr>
        <w:t>r</w:t>
      </w:r>
      <w:r w:rsidR="00932F07" w:rsidRPr="007478B0">
        <w:rPr>
          <w:rFonts w:ascii="Bookman Old Style" w:hAnsi="Bookman Old Style"/>
        </w:rPr>
        <w:t>o</w:t>
      </w:r>
      <w:r w:rsidR="004E6ACB" w:rsidRPr="007478B0">
        <w:rPr>
          <w:rFonts w:ascii="Bookman Old Style" w:hAnsi="Bookman Old Style"/>
        </w:rPr>
        <w:t xml:space="preserve">m dental school to an approved residency program; </w:t>
      </w:r>
      <w:r w:rsidR="004D5B80" w:rsidRPr="007478B0">
        <w:rPr>
          <w:rFonts w:ascii="Bookman Old Style" w:hAnsi="Bookman Old Style"/>
        </w:rPr>
        <w:t>t</w:t>
      </w:r>
      <w:r w:rsidR="004E6ACB" w:rsidRPr="007478B0">
        <w:rPr>
          <w:rFonts w:ascii="Bookman Old Style" w:hAnsi="Bookman Old Style"/>
        </w:rPr>
        <w:t xml:space="preserve">he Board will also review its rules for changes that </w:t>
      </w:r>
      <w:r w:rsidR="004D5B80" w:rsidRPr="007478B0">
        <w:rPr>
          <w:rFonts w:ascii="Bookman Old Style" w:hAnsi="Bookman Old Style"/>
        </w:rPr>
        <w:t xml:space="preserve">are required </w:t>
      </w:r>
      <w:r w:rsidR="004E6ACB" w:rsidRPr="007478B0">
        <w:rPr>
          <w:rFonts w:ascii="Bookman Old Style" w:hAnsi="Bookman Old Style"/>
        </w:rPr>
        <w:t>due to the NERB making the periodont</w:t>
      </w:r>
      <w:r w:rsidR="007143CF" w:rsidRPr="007478B0">
        <w:rPr>
          <w:rFonts w:ascii="Bookman Old Style" w:hAnsi="Bookman Old Style"/>
        </w:rPr>
        <w:t xml:space="preserve">al portion of </w:t>
      </w:r>
      <w:r w:rsidR="004D5B80" w:rsidRPr="007478B0">
        <w:rPr>
          <w:rFonts w:ascii="Bookman Old Style" w:hAnsi="Bookman Old Style"/>
        </w:rPr>
        <w:t xml:space="preserve">its </w:t>
      </w:r>
      <w:r w:rsidR="007143CF" w:rsidRPr="007478B0">
        <w:rPr>
          <w:rFonts w:ascii="Bookman Old Style" w:hAnsi="Bookman Old Style"/>
        </w:rPr>
        <w:t>exam optional; minor housekeeping; and amend the rule to require an applicant for a temporary license to obtain a report from the national practitioner data bank.</w:t>
      </w:r>
    </w:p>
    <w:p w:rsidR="00F336E1" w:rsidRPr="007478B0" w:rsidRDefault="00F336E1" w:rsidP="007B0A4A">
      <w:pPr>
        <w:autoSpaceDE w:val="0"/>
        <w:autoSpaceDN w:val="0"/>
        <w:adjustRightInd w:val="0"/>
        <w:rPr>
          <w:rFonts w:ascii="Bookman Old Style" w:hAnsi="Bookman Old Style"/>
        </w:rPr>
      </w:pPr>
      <w:r w:rsidRPr="007478B0">
        <w:rPr>
          <w:rFonts w:ascii="Bookman Old Style" w:hAnsi="Bookman Old Style"/>
        </w:rPr>
        <w:t>ANTICIPATED SCHEDULE:</w:t>
      </w:r>
      <w:r w:rsidR="007478B0">
        <w:rPr>
          <w:rFonts w:ascii="Bookman Old Style" w:hAnsi="Bookman Old Style"/>
        </w:rPr>
        <w:t xml:space="preserve"> </w:t>
      </w:r>
      <w:r w:rsidR="00FE1975" w:rsidRPr="007478B0">
        <w:rPr>
          <w:rFonts w:ascii="Bookman Old Style" w:hAnsi="Bookman Old Style"/>
        </w:rPr>
        <w:t>October 2014</w:t>
      </w:r>
      <w:r w:rsidR="00493D8A" w:rsidRPr="007478B0">
        <w:rPr>
          <w:rFonts w:ascii="Bookman Old Style" w:hAnsi="Bookman Old Style"/>
        </w:rPr>
        <w:t xml:space="preserve"> </w:t>
      </w:r>
      <w:r w:rsidR="004E6ACB" w:rsidRPr="007478B0">
        <w:rPr>
          <w:rFonts w:ascii="Bookman Old Style" w:hAnsi="Bookman Old Style"/>
        </w:rPr>
        <w:t>–</w:t>
      </w:r>
      <w:r w:rsidR="00493D8A" w:rsidRPr="007478B0">
        <w:rPr>
          <w:rFonts w:ascii="Bookman Old Style" w:hAnsi="Bookman Old Style"/>
        </w:rPr>
        <w:t xml:space="preserve"> </w:t>
      </w:r>
      <w:r w:rsidR="00FE1975" w:rsidRPr="007478B0">
        <w:rPr>
          <w:rFonts w:ascii="Bookman Old Style" w:hAnsi="Bookman Old Style"/>
        </w:rPr>
        <w:t>July 2015</w:t>
      </w:r>
    </w:p>
    <w:p w:rsidR="00E93922" w:rsidRPr="007478B0" w:rsidRDefault="00671047" w:rsidP="007B0A4A">
      <w:pPr>
        <w:rPr>
          <w:rFonts w:ascii="Bookman Old Style" w:hAnsi="Bookman Old Style"/>
          <w:color w:val="C00000"/>
        </w:rPr>
      </w:pPr>
      <w:r w:rsidRPr="007478B0">
        <w:rPr>
          <w:rFonts w:ascii="Bookman Old Style" w:hAnsi="Bookman Old Style"/>
        </w:rPr>
        <w:t xml:space="preserve">AFFECTED PARTIES: </w:t>
      </w:r>
      <w:r w:rsidR="00A756CA" w:rsidRPr="007478B0">
        <w:rPr>
          <w:rFonts w:ascii="Bookman Old Style" w:hAnsi="Bookman Old Style"/>
        </w:rPr>
        <w:t xml:space="preserve">Applicants for </w:t>
      </w:r>
      <w:r w:rsidRPr="007478B0">
        <w:rPr>
          <w:rFonts w:ascii="Bookman Old Style" w:hAnsi="Bookman Old Style"/>
        </w:rPr>
        <w:t>Dent</w:t>
      </w:r>
      <w:r w:rsidR="00A756CA" w:rsidRPr="007478B0">
        <w:rPr>
          <w:rFonts w:ascii="Bookman Old Style" w:hAnsi="Bookman Old Style"/>
        </w:rPr>
        <w:t xml:space="preserve">al </w:t>
      </w:r>
      <w:r w:rsidR="00D73217" w:rsidRPr="007478B0">
        <w:rPr>
          <w:rFonts w:ascii="Bookman Old Style" w:hAnsi="Bookman Old Style"/>
        </w:rPr>
        <w:t>L</w:t>
      </w:r>
      <w:r w:rsidR="00A756CA" w:rsidRPr="007478B0">
        <w:rPr>
          <w:rFonts w:ascii="Bookman Old Style" w:hAnsi="Bookman Old Style"/>
        </w:rPr>
        <w:t>icensure</w:t>
      </w:r>
    </w:p>
    <w:p w:rsidR="00F336E1" w:rsidRPr="007478B0" w:rsidRDefault="00F336E1" w:rsidP="007B0A4A">
      <w:pPr>
        <w:rPr>
          <w:rFonts w:ascii="Bookman Old Style" w:hAnsi="Bookman Old Style"/>
        </w:rPr>
      </w:pPr>
    </w:p>
    <w:p w:rsidR="004B1337" w:rsidRPr="007478B0" w:rsidRDefault="004B1337" w:rsidP="007B0A4A">
      <w:pPr>
        <w:rPr>
          <w:rFonts w:ascii="Bookman Old Style" w:hAnsi="Bookman Old Style"/>
        </w:rPr>
      </w:pPr>
      <w:r w:rsidRPr="007478B0">
        <w:rPr>
          <w:rFonts w:ascii="Bookman Old Style" w:hAnsi="Bookman Old Style"/>
          <w:b/>
        </w:rPr>
        <w:t>CHAPTER 13</w:t>
      </w:r>
      <w:r w:rsidRPr="007478B0">
        <w:rPr>
          <w:rFonts w:ascii="Bookman Old Style" w:hAnsi="Bookman Old Style"/>
        </w:rPr>
        <w:t>:</w:t>
      </w:r>
      <w:r w:rsidR="007478B0" w:rsidRPr="007478B0">
        <w:rPr>
          <w:rFonts w:ascii="Bookman Old Style" w:hAnsi="Bookman Old Style"/>
        </w:rPr>
        <w:t xml:space="preserve"> </w:t>
      </w:r>
      <w:r w:rsidRPr="007478B0">
        <w:rPr>
          <w:rFonts w:ascii="Bookman Old Style" w:hAnsi="Bookman Old Style"/>
        </w:rPr>
        <w:t>Continuing Education</w:t>
      </w:r>
    </w:p>
    <w:p w:rsidR="004B1337" w:rsidRPr="007478B0" w:rsidRDefault="004B1337" w:rsidP="007B0A4A">
      <w:pPr>
        <w:rPr>
          <w:rFonts w:ascii="Bookman Old Style" w:hAnsi="Bookman Old Style"/>
        </w:rPr>
      </w:pPr>
      <w:r w:rsidRPr="007478B0">
        <w:rPr>
          <w:rFonts w:ascii="Bookman Old Style" w:hAnsi="Bookman Old Style"/>
        </w:rPr>
        <w:t>STATUTORY AUTHORITY:</w:t>
      </w:r>
      <w:r w:rsidR="007478B0">
        <w:rPr>
          <w:rFonts w:ascii="Bookman Old Style" w:hAnsi="Bookman Old Style"/>
        </w:rPr>
        <w:t xml:space="preserve"> 32 M.R.S.A. §</w:t>
      </w:r>
      <w:r w:rsidRPr="007478B0">
        <w:rPr>
          <w:rFonts w:ascii="Bookman Old Style" w:hAnsi="Bookman Old Style"/>
        </w:rPr>
        <w:t>1073</w:t>
      </w:r>
    </w:p>
    <w:p w:rsidR="00CB5FE0" w:rsidRPr="007478B0" w:rsidRDefault="004B1337" w:rsidP="007B0A4A">
      <w:pPr>
        <w:rPr>
          <w:rFonts w:ascii="Bookman Old Style" w:hAnsi="Bookman Old Style"/>
        </w:rPr>
      </w:pPr>
      <w:r w:rsidRPr="007478B0">
        <w:rPr>
          <w:rFonts w:ascii="Bookman Old Style" w:hAnsi="Bookman Old Style"/>
        </w:rPr>
        <w:t>PURPOSE:</w:t>
      </w:r>
      <w:r w:rsidR="007478B0">
        <w:rPr>
          <w:rFonts w:ascii="Bookman Old Style" w:hAnsi="Bookman Old Style"/>
        </w:rPr>
        <w:t xml:space="preserve"> </w:t>
      </w:r>
      <w:r w:rsidR="004E6ACB" w:rsidRPr="007478B0">
        <w:rPr>
          <w:rFonts w:ascii="Bookman Old Style" w:hAnsi="Bookman Old Style"/>
        </w:rPr>
        <w:t xml:space="preserve">The Board will be </w:t>
      </w:r>
      <w:r w:rsidR="00F52538" w:rsidRPr="007478B0">
        <w:rPr>
          <w:rFonts w:ascii="Bookman Old Style" w:hAnsi="Bookman Old Style"/>
        </w:rPr>
        <w:t>discussing what types of continuing education will be allowed</w:t>
      </w:r>
      <w:r w:rsidR="004E6ACB" w:rsidRPr="007478B0">
        <w:rPr>
          <w:rFonts w:ascii="Bookman Old Style" w:hAnsi="Bookman Old Style"/>
        </w:rPr>
        <w:t>;</w:t>
      </w:r>
      <w:r w:rsidR="00F52538" w:rsidRPr="007478B0">
        <w:rPr>
          <w:rFonts w:ascii="Bookman Old Style" w:hAnsi="Bookman Old Style"/>
        </w:rPr>
        <w:t xml:space="preserve"> determine</w:t>
      </w:r>
      <w:r w:rsidR="004E6ACB" w:rsidRPr="007478B0">
        <w:rPr>
          <w:rFonts w:ascii="Bookman Old Style" w:hAnsi="Bookman Old Style"/>
        </w:rPr>
        <w:t xml:space="preserve"> whether the nu</w:t>
      </w:r>
      <w:r w:rsidR="00F52538" w:rsidRPr="007478B0">
        <w:rPr>
          <w:rFonts w:ascii="Bookman Old Style" w:hAnsi="Bookman Old Style"/>
        </w:rPr>
        <w:t>mber of credits needed to renew</w:t>
      </w:r>
      <w:r w:rsidR="004E6ACB" w:rsidRPr="007478B0">
        <w:rPr>
          <w:rFonts w:ascii="Bookman Old Style" w:hAnsi="Bookman Old Style"/>
        </w:rPr>
        <w:t xml:space="preserve"> a license should be increased; </w:t>
      </w:r>
      <w:r w:rsidR="00D73217" w:rsidRPr="007478B0">
        <w:rPr>
          <w:rFonts w:ascii="Bookman Old Style" w:hAnsi="Bookman Old Style"/>
        </w:rPr>
        <w:t xml:space="preserve">consider </w:t>
      </w:r>
      <w:r w:rsidR="00F52538" w:rsidRPr="007478B0">
        <w:rPr>
          <w:rFonts w:ascii="Bookman Old Style" w:hAnsi="Bookman Old Style"/>
        </w:rPr>
        <w:t>whether there should be a requirement for emergenc</w:t>
      </w:r>
      <w:r w:rsidR="00AE0718" w:rsidRPr="007478B0">
        <w:rPr>
          <w:rFonts w:ascii="Bookman Old Style" w:hAnsi="Bookman Old Style"/>
        </w:rPr>
        <w:t>y management training for dentist</w:t>
      </w:r>
      <w:r w:rsidR="00D73217" w:rsidRPr="007478B0">
        <w:rPr>
          <w:rFonts w:ascii="Bookman Old Style" w:hAnsi="Bookman Old Style"/>
        </w:rPr>
        <w:t>s</w:t>
      </w:r>
      <w:r w:rsidR="00AE0718" w:rsidRPr="007478B0">
        <w:rPr>
          <w:rFonts w:ascii="Bookman Old Style" w:hAnsi="Bookman Old Style"/>
        </w:rPr>
        <w:t xml:space="preserve">, denturists and IPDH’s; </w:t>
      </w:r>
      <w:r w:rsidR="00D73217" w:rsidRPr="007478B0">
        <w:rPr>
          <w:rFonts w:ascii="Bookman Old Style" w:hAnsi="Bookman Old Style"/>
        </w:rPr>
        <w:t>f</w:t>
      </w:r>
      <w:r w:rsidR="00AE0718" w:rsidRPr="007478B0">
        <w:rPr>
          <w:rFonts w:ascii="Bookman Old Style" w:hAnsi="Bookman Old Style"/>
        </w:rPr>
        <w:t xml:space="preserve">urther discuss whether confirmation of nitrous oxide training should be obtained for dental license applicants; </w:t>
      </w:r>
      <w:r w:rsidR="004E6ACB" w:rsidRPr="007478B0">
        <w:rPr>
          <w:rFonts w:ascii="Bookman Old Style" w:hAnsi="Bookman Old Style"/>
        </w:rPr>
        <w:t xml:space="preserve">and determine whether there should be a minimum amount of </w:t>
      </w:r>
      <w:r w:rsidR="00F52538" w:rsidRPr="007478B0">
        <w:rPr>
          <w:rFonts w:ascii="Bookman Old Style" w:hAnsi="Bookman Old Style"/>
        </w:rPr>
        <w:t>continuing education</w:t>
      </w:r>
      <w:r w:rsidR="004E6ACB" w:rsidRPr="007478B0">
        <w:rPr>
          <w:rFonts w:ascii="Bookman Old Style" w:hAnsi="Bookman Old Style"/>
        </w:rPr>
        <w:t xml:space="preserve"> required for applicants for licensure by endorsement.</w:t>
      </w:r>
    </w:p>
    <w:p w:rsidR="004B1337" w:rsidRPr="007478B0" w:rsidRDefault="004B1337" w:rsidP="007B0A4A">
      <w:pPr>
        <w:rPr>
          <w:rFonts w:ascii="Bookman Old Style" w:hAnsi="Bookman Old Style"/>
        </w:rPr>
      </w:pPr>
      <w:r w:rsidRPr="007478B0">
        <w:rPr>
          <w:rFonts w:ascii="Bookman Old Style" w:hAnsi="Bookman Old Style"/>
        </w:rPr>
        <w:t>ANTICIPATED SCHEDULE:</w:t>
      </w:r>
      <w:r w:rsidR="007478B0">
        <w:rPr>
          <w:rFonts w:ascii="Bookman Old Style" w:hAnsi="Bookman Old Style"/>
        </w:rPr>
        <w:t xml:space="preserve"> </w:t>
      </w:r>
      <w:r w:rsidR="00FE1975" w:rsidRPr="007478B0">
        <w:rPr>
          <w:rFonts w:ascii="Bookman Old Style" w:hAnsi="Bookman Old Style"/>
        </w:rPr>
        <w:t>October 2014 – July 2015</w:t>
      </w:r>
    </w:p>
    <w:p w:rsidR="00EA7272" w:rsidRPr="007478B0" w:rsidRDefault="004B1337" w:rsidP="007B0A4A">
      <w:pPr>
        <w:rPr>
          <w:rFonts w:ascii="Bookman Old Style" w:hAnsi="Bookman Old Style"/>
        </w:rPr>
      </w:pPr>
      <w:r w:rsidRPr="007478B0">
        <w:rPr>
          <w:rFonts w:ascii="Bookman Old Style" w:hAnsi="Bookman Old Style"/>
        </w:rPr>
        <w:t>AFFECTED PARTIES:</w:t>
      </w:r>
      <w:r w:rsidR="007478B0">
        <w:rPr>
          <w:rFonts w:ascii="Bookman Old Style" w:hAnsi="Bookman Old Style"/>
        </w:rPr>
        <w:t xml:space="preserve"> </w:t>
      </w:r>
      <w:r w:rsidR="00F52538" w:rsidRPr="007478B0">
        <w:rPr>
          <w:rFonts w:ascii="Bookman Old Style" w:hAnsi="Bookman Old Style"/>
        </w:rPr>
        <w:t>Licensed Dental Professionals and Applicants for Licensure</w:t>
      </w:r>
    </w:p>
    <w:p w:rsidR="00493D8A" w:rsidRPr="007478B0" w:rsidRDefault="00493D8A" w:rsidP="007B0A4A">
      <w:pPr>
        <w:rPr>
          <w:rFonts w:ascii="Bookman Old Style" w:hAnsi="Bookman Old Style"/>
        </w:rPr>
      </w:pPr>
    </w:p>
    <w:p w:rsidR="00493D8A" w:rsidRPr="007478B0" w:rsidRDefault="00493D8A" w:rsidP="007B0A4A">
      <w:pPr>
        <w:rPr>
          <w:rFonts w:ascii="Bookman Old Style" w:hAnsi="Bookman Old Style"/>
        </w:rPr>
      </w:pPr>
      <w:r w:rsidRPr="007478B0">
        <w:rPr>
          <w:rFonts w:ascii="Bookman Old Style" w:hAnsi="Bookman Old Style"/>
          <w:b/>
        </w:rPr>
        <w:t>CHAPTER 14</w:t>
      </w:r>
      <w:r w:rsidRPr="007478B0">
        <w:rPr>
          <w:rFonts w:ascii="Bookman Old Style" w:hAnsi="Bookman Old Style"/>
        </w:rPr>
        <w:t>:</w:t>
      </w:r>
      <w:r w:rsidR="007478B0" w:rsidRPr="007478B0">
        <w:rPr>
          <w:rFonts w:ascii="Bookman Old Style" w:hAnsi="Bookman Old Style"/>
        </w:rPr>
        <w:t xml:space="preserve"> </w:t>
      </w:r>
      <w:r w:rsidRPr="007478B0">
        <w:rPr>
          <w:rFonts w:ascii="Bookman Old Style" w:hAnsi="Bookman Old Style"/>
        </w:rPr>
        <w:t xml:space="preserve">Rules </w:t>
      </w:r>
      <w:r w:rsidR="003F3166" w:rsidRPr="007478B0">
        <w:rPr>
          <w:rFonts w:ascii="Bookman Old Style" w:hAnsi="Bookman Old Style"/>
        </w:rPr>
        <w:t>for</w:t>
      </w:r>
      <w:r w:rsidRPr="007478B0">
        <w:rPr>
          <w:rFonts w:ascii="Bookman Old Style" w:hAnsi="Bookman Old Style"/>
        </w:rPr>
        <w:t xml:space="preserve"> Use of Sedation and General Anesthesia by Dentists</w:t>
      </w:r>
    </w:p>
    <w:p w:rsidR="00493D8A" w:rsidRPr="007478B0" w:rsidRDefault="00493D8A" w:rsidP="007B0A4A">
      <w:pPr>
        <w:rPr>
          <w:rFonts w:ascii="Bookman Old Style" w:hAnsi="Bookman Old Style"/>
        </w:rPr>
      </w:pPr>
      <w:r w:rsidRPr="007478B0">
        <w:rPr>
          <w:rFonts w:ascii="Bookman Old Style" w:hAnsi="Bookman Old Style"/>
        </w:rPr>
        <w:t>STATUTORY AUTHORITY:</w:t>
      </w:r>
      <w:r w:rsidR="007478B0">
        <w:rPr>
          <w:rFonts w:ascii="Bookman Old Style" w:hAnsi="Bookman Old Style"/>
        </w:rPr>
        <w:t xml:space="preserve"> 32 M.R.S.A. §</w:t>
      </w:r>
      <w:r w:rsidRPr="007478B0">
        <w:rPr>
          <w:rFonts w:ascii="Bookman Old Style" w:hAnsi="Bookman Old Style"/>
        </w:rPr>
        <w:t>1073</w:t>
      </w:r>
    </w:p>
    <w:p w:rsidR="00493D8A" w:rsidRPr="007478B0" w:rsidRDefault="00493D8A" w:rsidP="007B0A4A">
      <w:pPr>
        <w:rPr>
          <w:rFonts w:ascii="Bookman Old Style" w:hAnsi="Bookman Old Style"/>
        </w:rPr>
      </w:pPr>
      <w:r w:rsidRPr="007478B0">
        <w:rPr>
          <w:rFonts w:ascii="Bookman Old Style" w:hAnsi="Bookman Old Style"/>
        </w:rPr>
        <w:t>PURPOSE:</w:t>
      </w:r>
      <w:r w:rsidR="007478B0">
        <w:rPr>
          <w:rFonts w:ascii="Bookman Old Style" w:hAnsi="Bookman Old Style"/>
        </w:rPr>
        <w:t xml:space="preserve"> </w:t>
      </w:r>
      <w:r w:rsidR="004E6ACB" w:rsidRPr="007478B0">
        <w:rPr>
          <w:rFonts w:ascii="Bookman Old Style" w:hAnsi="Bookman Old Style"/>
        </w:rPr>
        <w:t xml:space="preserve">The Board will discuss whether to amend the rule to take away the clause about incremental dosing and allow the dentist to dose incrementally up to the MRD; </w:t>
      </w:r>
      <w:r w:rsidR="007478B0">
        <w:rPr>
          <w:rFonts w:ascii="Bookman Old Style" w:hAnsi="Bookman Old Style"/>
        </w:rPr>
        <w:t>discuss whether to require CO</w:t>
      </w:r>
      <w:r w:rsidR="00AE0718" w:rsidRPr="007478B0">
        <w:rPr>
          <w:rFonts w:ascii="Bookman Old Style" w:hAnsi="Bookman Old Style"/>
          <w:vertAlign w:val="subscript"/>
        </w:rPr>
        <w:t>2</w:t>
      </w:r>
      <w:r w:rsidR="00AE0718" w:rsidRPr="007478B0">
        <w:rPr>
          <w:rFonts w:ascii="Bookman Old Style" w:hAnsi="Bookman Old Style"/>
        </w:rPr>
        <w:t xml:space="preserve"> monitoring in offices that provide IV sedation or </w:t>
      </w:r>
      <w:r w:rsidR="00AE0718" w:rsidRPr="007478B0">
        <w:rPr>
          <w:rFonts w:ascii="Bookman Old Style" w:hAnsi="Bookman Old Style"/>
        </w:rPr>
        <w:lastRenderedPageBreak/>
        <w:t xml:space="preserve">general anesthesia; </w:t>
      </w:r>
      <w:r w:rsidR="004E6ACB" w:rsidRPr="007478B0">
        <w:rPr>
          <w:rFonts w:ascii="Bookman Old Style" w:hAnsi="Bookman Old Style"/>
        </w:rPr>
        <w:t>and further discuss the possibility of amending the rule to remove the three live patient requirements for moderate sedation permits.</w:t>
      </w:r>
    </w:p>
    <w:p w:rsidR="00493D8A" w:rsidRPr="007478B0" w:rsidRDefault="00493D8A" w:rsidP="007B0A4A">
      <w:pPr>
        <w:rPr>
          <w:rFonts w:ascii="Bookman Old Style" w:hAnsi="Bookman Old Style"/>
        </w:rPr>
      </w:pPr>
      <w:r w:rsidRPr="007478B0">
        <w:rPr>
          <w:rFonts w:ascii="Bookman Old Style" w:hAnsi="Bookman Old Style"/>
        </w:rPr>
        <w:t>ANTICIPATED SCHEDULE:</w:t>
      </w:r>
      <w:r w:rsidR="007478B0">
        <w:rPr>
          <w:rFonts w:ascii="Bookman Old Style" w:hAnsi="Bookman Old Style"/>
        </w:rPr>
        <w:t xml:space="preserve"> </w:t>
      </w:r>
      <w:r w:rsidR="00FE1975" w:rsidRPr="007478B0">
        <w:rPr>
          <w:rFonts w:ascii="Bookman Old Style" w:hAnsi="Bookman Old Style"/>
        </w:rPr>
        <w:t>October 2014 – July 2015</w:t>
      </w:r>
    </w:p>
    <w:p w:rsidR="00493D8A" w:rsidRDefault="00AE0718" w:rsidP="007B0A4A">
      <w:pPr>
        <w:rPr>
          <w:rFonts w:ascii="Bookman Old Style" w:hAnsi="Bookman Old Style"/>
        </w:rPr>
      </w:pPr>
      <w:r w:rsidRPr="007478B0">
        <w:rPr>
          <w:rFonts w:ascii="Bookman Old Style" w:hAnsi="Bookman Old Style"/>
        </w:rPr>
        <w:t>AFFECTED PARTIES:</w:t>
      </w:r>
      <w:r w:rsidR="007478B0">
        <w:rPr>
          <w:rFonts w:ascii="Bookman Old Style" w:hAnsi="Bookman Old Style"/>
        </w:rPr>
        <w:t xml:space="preserve"> </w:t>
      </w:r>
      <w:r w:rsidRPr="007478B0">
        <w:rPr>
          <w:rFonts w:ascii="Bookman Old Style" w:hAnsi="Bookman Old Style"/>
        </w:rPr>
        <w:t>Licensed Dental Professionals</w:t>
      </w:r>
    </w:p>
    <w:p w:rsidR="007478B0" w:rsidRDefault="007478B0" w:rsidP="007B0A4A">
      <w:pPr>
        <w:rPr>
          <w:rFonts w:ascii="Bookman Old Style" w:hAnsi="Bookman Old Style"/>
        </w:rPr>
      </w:pPr>
    </w:p>
    <w:p w:rsidR="000B1F3C" w:rsidRPr="000B1F3C" w:rsidRDefault="000B1F3C" w:rsidP="000B1F3C">
      <w:pPr>
        <w:pBdr>
          <w:bottom w:val="single" w:sz="4" w:space="1" w:color="auto"/>
        </w:pBdr>
        <w:rPr>
          <w:rFonts w:ascii="Bookman Old Style" w:hAnsi="Bookman Old Style"/>
          <w:i/>
        </w:rPr>
      </w:pPr>
      <w:r w:rsidRPr="000B1F3C">
        <w:rPr>
          <w:rFonts w:ascii="Bookman Old Style" w:hAnsi="Bookman Old Style"/>
          <w:i/>
        </w:rPr>
        <w:t xml:space="preserve">Added by amendment </w:t>
      </w:r>
      <w:r>
        <w:rPr>
          <w:rFonts w:ascii="Bookman Old Style" w:hAnsi="Bookman Old Style"/>
          <w:i/>
        </w:rPr>
        <w:t>June 11</w:t>
      </w:r>
      <w:r w:rsidRPr="000B1F3C">
        <w:rPr>
          <w:rFonts w:ascii="Bookman Old Style" w:hAnsi="Bookman Old Style"/>
          <w:i/>
        </w:rPr>
        <w:t>, 2015</w:t>
      </w:r>
    </w:p>
    <w:p w:rsidR="000B1F3C" w:rsidRPr="000B1F3C" w:rsidRDefault="000B1F3C" w:rsidP="000B1F3C">
      <w:pPr>
        <w:rPr>
          <w:rFonts w:ascii="Bookman Old Style" w:hAnsi="Bookman Old Style"/>
        </w:rPr>
      </w:pPr>
      <w:r w:rsidRPr="000B1F3C">
        <w:rPr>
          <w:rFonts w:ascii="Bookman Old Style" w:hAnsi="Bookman Old Style"/>
          <w:b/>
        </w:rPr>
        <w:t>CHAPTER 16</w:t>
      </w:r>
      <w:r>
        <w:rPr>
          <w:rFonts w:ascii="Bookman Old Style" w:hAnsi="Bookman Old Style"/>
        </w:rPr>
        <w:t xml:space="preserve">: </w:t>
      </w:r>
      <w:r w:rsidRPr="000B1F3C">
        <w:rPr>
          <w:rFonts w:ascii="Bookman Old Style" w:hAnsi="Bookman Old Style"/>
        </w:rPr>
        <w:t>Rules for Independent Practice Dental Hygienists to Process Dental Radiographs</w:t>
      </w:r>
    </w:p>
    <w:p w:rsidR="000B1F3C" w:rsidRPr="000B1F3C" w:rsidRDefault="000B1F3C" w:rsidP="000B1F3C">
      <w:pPr>
        <w:rPr>
          <w:rFonts w:ascii="Bookman Old Style" w:hAnsi="Bookman Old Style"/>
        </w:rPr>
      </w:pPr>
      <w:r w:rsidRPr="000B1F3C">
        <w:rPr>
          <w:rFonts w:ascii="Bookman Old Style" w:hAnsi="Bookman Old Style"/>
        </w:rPr>
        <w:t>STATUTORY AUTHORITY: Public Law 2015, Chapter 2 of the 127th Legislature (First Regular Session) and 32 M.R.S.A. §1073</w:t>
      </w:r>
    </w:p>
    <w:p w:rsidR="000B1F3C" w:rsidRPr="000B1F3C" w:rsidRDefault="000B1F3C" w:rsidP="000B1F3C">
      <w:pPr>
        <w:rPr>
          <w:rFonts w:ascii="Bookman Old Style" w:hAnsi="Bookman Old Style"/>
        </w:rPr>
      </w:pPr>
      <w:r w:rsidRPr="000B1F3C">
        <w:rPr>
          <w:rFonts w:ascii="Bookman Old Style" w:hAnsi="Bookman Old Style"/>
        </w:rPr>
        <w:t>PURPOSE: The Board was mandated to adopt rules that allow Independent Practice Dental Hygienists to process dental radiographs under practice standards developed by the Board.</w:t>
      </w:r>
    </w:p>
    <w:p w:rsidR="000B1F3C" w:rsidRPr="000B1F3C" w:rsidRDefault="000B1F3C" w:rsidP="000B1F3C">
      <w:pPr>
        <w:rPr>
          <w:rFonts w:ascii="Bookman Old Style" w:hAnsi="Bookman Old Style"/>
        </w:rPr>
      </w:pPr>
      <w:r w:rsidRPr="000B1F3C">
        <w:rPr>
          <w:rFonts w:ascii="Bookman Old Style" w:hAnsi="Bookman Old Style"/>
        </w:rPr>
        <w:t>ANTICIPATED SCHEDULE: August 2015 – December 2015</w:t>
      </w:r>
    </w:p>
    <w:p w:rsidR="000B1F3C" w:rsidRPr="000B1F3C" w:rsidRDefault="000B1F3C" w:rsidP="000B1F3C">
      <w:pPr>
        <w:pBdr>
          <w:bottom w:val="single" w:sz="4" w:space="1" w:color="auto"/>
        </w:pBdr>
        <w:rPr>
          <w:rFonts w:ascii="Bookman Old Style" w:hAnsi="Bookman Old Style"/>
        </w:rPr>
      </w:pPr>
      <w:r w:rsidRPr="000B1F3C">
        <w:rPr>
          <w:rFonts w:ascii="Bookman Old Style" w:hAnsi="Bookman Old Style"/>
        </w:rPr>
        <w:t>AFFECTED PARTIES: Licensed Independent Practice Dental Hygienists</w:t>
      </w:r>
    </w:p>
    <w:p w:rsidR="000B1F3C" w:rsidRDefault="000B1F3C" w:rsidP="007B0A4A">
      <w:pPr>
        <w:rPr>
          <w:rFonts w:ascii="Bookman Old Style" w:hAnsi="Bookman Old Style"/>
        </w:rPr>
      </w:pPr>
    </w:p>
    <w:p w:rsidR="007B0A4A" w:rsidRPr="007B0A4A" w:rsidRDefault="007B0A4A" w:rsidP="007B0A4A">
      <w:pPr>
        <w:pBdr>
          <w:bottom w:val="single" w:sz="4" w:space="1" w:color="auto"/>
        </w:pBdr>
        <w:rPr>
          <w:rFonts w:ascii="Bookman Old Style" w:hAnsi="Bookman Old Style"/>
          <w:i/>
        </w:rPr>
      </w:pPr>
      <w:r w:rsidRPr="007B0A4A">
        <w:rPr>
          <w:rFonts w:ascii="Bookman Old Style" w:hAnsi="Bookman Old Style"/>
          <w:i/>
        </w:rPr>
        <w:t>Added by amendment May 29, 2015</w:t>
      </w:r>
    </w:p>
    <w:p w:rsidR="007B0A4A" w:rsidRPr="007B0A4A" w:rsidRDefault="007B0A4A" w:rsidP="007B0A4A">
      <w:pPr>
        <w:rPr>
          <w:rFonts w:ascii="Bookman Old Style" w:hAnsi="Bookman Old Style"/>
        </w:rPr>
      </w:pPr>
      <w:r w:rsidRPr="007B0A4A">
        <w:rPr>
          <w:rFonts w:ascii="Bookman Old Style" w:hAnsi="Bookman Old Style"/>
          <w:b/>
        </w:rPr>
        <w:t>CHAPTER 17</w:t>
      </w:r>
      <w:r>
        <w:rPr>
          <w:rFonts w:ascii="Bookman Old Style" w:hAnsi="Bookman Old Style"/>
        </w:rPr>
        <w:t>: Requirements for Establishing a</w:t>
      </w:r>
      <w:r w:rsidRPr="007B0A4A">
        <w:rPr>
          <w:rFonts w:ascii="Bookman Old Style" w:hAnsi="Bookman Old Style"/>
        </w:rPr>
        <w:t xml:space="preserve"> Board Approved Dental Hygiene Therapy Program</w:t>
      </w:r>
    </w:p>
    <w:p w:rsidR="007B0A4A" w:rsidRPr="007B0A4A" w:rsidRDefault="007B0A4A" w:rsidP="007B0A4A">
      <w:pPr>
        <w:rPr>
          <w:rFonts w:ascii="Bookman Old Style" w:hAnsi="Bookman Old Style"/>
        </w:rPr>
      </w:pPr>
      <w:r w:rsidRPr="007B0A4A">
        <w:rPr>
          <w:rFonts w:ascii="Bookman Old Style" w:hAnsi="Bookman Old Style"/>
        </w:rPr>
        <w:t>STATUTORY AUT</w:t>
      </w:r>
      <w:r>
        <w:rPr>
          <w:rFonts w:ascii="Bookman Old Style" w:hAnsi="Bookman Old Style"/>
        </w:rPr>
        <w:t>HORITY: Public Law 2014 ch.</w:t>
      </w:r>
      <w:r w:rsidRPr="007B0A4A">
        <w:rPr>
          <w:rFonts w:ascii="Bookman Old Style" w:hAnsi="Bookman Old Style"/>
        </w:rPr>
        <w:t xml:space="preserve"> 575 of the 126th </w:t>
      </w:r>
    </w:p>
    <w:p w:rsidR="007B0A4A" w:rsidRPr="007B0A4A" w:rsidRDefault="007B0A4A" w:rsidP="007B0A4A">
      <w:pPr>
        <w:rPr>
          <w:rFonts w:ascii="Bookman Old Style" w:hAnsi="Bookman Old Style"/>
        </w:rPr>
      </w:pPr>
      <w:r w:rsidRPr="007B0A4A">
        <w:rPr>
          <w:rFonts w:ascii="Bookman Old Style" w:hAnsi="Bookman Old Style"/>
        </w:rPr>
        <w:t>Legislature (Second Regular Session) and 32 M.R.S.A. §1073</w:t>
      </w:r>
    </w:p>
    <w:p w:rsidR="007B0A4A" w:rsidRPr="007B0A4A" w:rsidRDefault="007B0A4A" w:rsidP="007B0A4A">
      <w:pPr>
        <w:rPr>
          <w:rFonts w:ascii="Bookman Old Style" w:hAnsi="Bookman Old Style"/>
        </w:rPr>
      </w:pPr>
      <w:r w:rsidRPr="007B0A4A">
        <w:rPr>
          <w:rFonts w:ascii="Bookman Old Style" w:hAnsi="Bookman Old Style"/>
        </w:rPr>
        <w:t>PURPOSE: The Board was mandated to adopt rules setting the requirements for dental hygiene therapy education programs until such as time that dental hygiene therapy programs are accredited by the Commission on Dental Accreditation.</w:t>
      </w:r>
    </w:p>
    <w:p w:rsidR="007B0A4A" w:rsidRPr="007B0A4A" w:rsidRDefault="007B0A4A" w:rsidP="007B0A4A">
      <w:pPr>
        <w:rPr>
          <w:rFonts w:ascii="Bookman Old Style" w:hAnsi="Bookman Old Style"/>
        </w:rPr>
      </w:pPr>
      <w:r w:rsidRPr="007B0A4A">
        <w:rPr>
          <w:rFonts w:ascii="Bookman Old Style" w:hAnsi="Bookman Old Style"/>
        </w:rPr>
        <w:t>ANTICIPATED SCHEDULE: August 2014 – July 2015</w:t>
      </w:r>
    </w:p>
    <w:p w:rsidR="007B0A4A" w:rsidRPr="007B0A4A" w:rsidRDefault="007B0A4A" w:rsidP="007B0A4A">
      <w:pPr>
        <w:rPr>
          <w:rFonts w:ascii="Bookman Old Style" w:hAnsi="Bookman Old Style"/>
        </w:rPr>
      </w:pPr>
      <w:r w:rsidRPr="007B0A4A">
        <w:rPr>
          <w:rFonts w:ascii="Bookman Old Style" w:hAnsi="Bookman Old Style"/>
        </w:rPr>
        <w:t xml:space="preserve">AFFECTED PARTIES: Prospective Dental Hygiene Therapy Students and other </w:t>
      </w:r>
    </w:p>
    <w:p w:rsidR="00125D64" w:rsidRPr="007478B0" w:rsidRDefault="007B0A4A" w:rsidP="007B0A4A">
      <w:pPr>
        <w:pBdr>
          <w:bottom w:val="single" w:sz="4" w:space="1" w:color="auto"/>
        </w:pBdr>
        <w:rPr>
          <w:rFonts w:ascii="Bookman Old Style" w:hAnsi="Bookman Old Style"/>
        </w:rPr>
      </w:pPr>
      <w:r w:rsidRPr="007B0A4A">
        <w:rPr>
          <w:rFonts w:ascii="Bookman Old Style" w:hAnsi="Bookman Old Style"/>
        </w:rPr>
        <w:t>Licensed Dental Professionals</w:t>
      </w:r>
    </w:p>
    <w:sectPr w:rsidR="00125D64" w:rsidRPr="007478B0" w:rsidSect="000B1F3C">
      <w:foot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78B0" w:rsidRDefault="007478B0">
      <w:r>
        <w:separator/>
      </w:r>
    </w:p>
  </w:endnote>
  <w:endnote w:type="continuationSeparator" w:id="0">
    <w:p w:rsidR="007478B0" w:rsidRDefault="00747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Microsoft Sans Serif">
    <w:panose1 w:val="020B0604020202020204"/>
    <w:charset w:val="00"/>
    <w:family w:val="swiss"/>
    <w:pitch w:val="variable"/>
    <w:sig w:usb0="61002BDF"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7EA" w:rsidRDefault="009527EA">
    <w:pPr>
      <w:pStyle w:val="Footer"/>
      <w:jc w:val="right"/>
    </w:pPr>
    <w:r>
      <w:fldChar w:fldCharType="begin"/>
    </w:r>
    <w:r>
      <w:instrText xml:space="preserve"> PAGE   \* MERGEFORMAT </w:instrText>
    </w:r>
    <w:r>
      <w:fldChar w:fldCharType="separate"/>
    </w:r>
    <w:r w:rsidR="007C1F75">
      <w:rPr>
        <w:noProof/>
      </w:rPr>
      <w:t>4</w:t>
    </w:r>
    <w:r>
      <w:rPr>
        <w:noProof/>
      </w:rPr>
      <w:fldChar w:fldCharType="end"/>
    </w:r>
  </w:p>
  <w:p w:rsidR="009527EA" w:rsidRDefault="009527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730" w:rsidRDefault="000C6730">
    <w:pPr>
      <w:pStyle w:val="Footer"/>
      <w:jc w:val="right"/>
    </w:pPr>
    <w:r>
      <w:fldChar w:fldCharType="begin"/>
    </w:r>
    <w:r>
      <w:instrText xml:space="preserve"> PAGE   \* MERGEFORMAT </w:instrText>
    </w:r>
    <w:r>
      <w:fldChar w:fldCharType="separate"/>
    </w:r>
    <w:r w:rsidR="007C1F75">
      <w:rPr>
        <w:noProof/>
      </w:rPr>
      <w:t>1</w:t>
    </w:r>
    <w:r>
      <w:rPr>
        <w:noProof/>
      </w:rPr>
      <w:fldChar w:fldCharType="end"/>
    </w:r>
  </w:p>
  <w:p w:rsidR="007478B0" w:rsidRPr="00C34950" w:rsidRDefault="007478B0">
    <w:pPr>
      <w:pStyle w:val="Footer"/>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78B0" w:rsidRDefault="007478B0">
      <w:r>
        <w:separator/>
      </w:r>
    </w:p>
  </w:footnote>
  <w:footnote w:type="continuationSeparator" w:id="0">
    <w:p w:rsidR="007478B0" w:rsidRDefault="007478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A69AB"/>
    <w:multiLevelType w:val="hybridMultilevel"/>
    <w:tmpl w:val="45462288"/>
    <w:lvl w:ilvl="0" w:tplc="FBA21350">
      <w:start w:val="10"/>
      <w:numFmt w:val="upperRoman"/>
      <w:lvlText w:val="%1."/>
      <w:lvlJc w:val="left"/>
      <w:pPr>
        <w:tabs>
          <w:tab w:val="num" w:pos="1455"/>
        </w:tabs>
        <w:ind w:left="1455" w:hanging="73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57285524"/>
    <w:multiLevelType w:val="hybridMultilevel"/>
    <w:tmpl w:val="A5E23EC8"/>
    <w:lvl w:ilvl="0" w:tplc="6940579E">
      <w:start w:val="25"/>
      <w:numFmt w:val="upperLetter"/>
      <w:lvlText w:val="%1."/>
      <w:lvlJc w:val="left"/>
      <w:pPr>
        <w:tabs>
          <w:tab w:val="num" w:pos="1470"/>
        </w:tabs>
        <w:ind w:left="1470" w:hanging="75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23208"/>
    <w:rsid w:val="00011023"/>
    <w:rsid w:val="00017AFA"/>
    <w:rsid w:val="000432A1"/>
    <w:rsid w:val="000470D0"/>
    <w:rsid w:val="000720C0"/>
    <w:rsid w:val="000734BE"/>
    <w:rsid w:val="000917A6"/>
    <w:rsid w:val="00097EC3"/>
    <w:rsid w:val="000B1F3C"/>
    <w:rsid w:val="000C1B9F"/>
    <w:rsid w:val="000C3257"/>
    <w:rsid w:val="000C6730"/>
    <w:rsid w:val="000F4B82"/>
    <w:rsid w:val="00112A7D"/>
    <w:rsid w:val="00125D64"/>
    <w:rsid w:val="00125F95"/>
    <w:rsid w:val="00141CFE"/>
    <w:rsid w:val="001525EA"/>
    <w:rsid w:val="00166780"/>
    <w:rsid w:val="0019146E"/>
    <w:rsid w:val="001962BA"/>
    <w:rsid w:val="001B63F8"/>
    <w:rsid w:val="001C4387"/>
    <w:rsid w:val="001D3517"/>
    <w:rsid w:val="001F44D8"/>
    <w:rsid w:val="00201655"/>
    <w:rsid w:val="00227F40"/>
    <w:rsid w:val="0025207C"/>
    <w:rsid w:val="002538B2"/>
    <w:rsid w:val="00256073"/>
    <w:rsid w:val="0026106D"/>
    <w:rsid w:val="002647CC"/>
    <w:rsid w:val="00292FB4"/>
    <w:rsid w:val="002B708E"/>
    <w:rsid w:val="002C6438"/>
    <w:rsid w:val="002D2317"/>
    <w:rsid w:val="002E6456"/>
    <w:rsid w:val="002F73B3"/>
    <w:rsid w:val="0030568B"/>
    <w:rsid w:val="003110B6"/>
    <w:rsid w:val="00313FF9"/>
    <w:rsid w:val="00336B74"/>
    <w:rsid w:val="003410E3"/>
    <w:rsid w:val="00341F2B"/>
    <w:rsid w:val="00356EAF"/>
    <w:rsid w:val="00371CAC"/>
    <w:rsid w:val="003A1244"/>
    <w:rsid w:val="003A68A1"/>
    <w:rsid w:val="003B740B"/>
    <w:rsid w:val="003E3E61"/>
    <w:rsid w:val="003F3166"/>
    <w:rsid w:val="003F7BE6"/>
    <w:rsid w:val="004003C4"/>
    <w:rsid w:val="00406591"/>
    <w:rsid w:val="00433E5D"/>
    <w:rsid w:val="00461A1E"/>
    <w:rsid w:val="00493D8A"/>
    <w:rsid w:val="004B1337"/>
    <w:rsid w:val="004B22D9"/>
    <w:rsid w:val="004C7AD5"/>
    <w:rsid w:val="004D5B80"/>
    <w:rsid w:val="004E6ACB"/>
    <w:rsid w:val="00517358"/>
    <w:rsid w:val="00523208"/>
    <w:rsid w:val="005330B0"/>
    <w:rsid w:val="00545377"/>
    <w:rsid w:val="00545F35"/>
    <w:rsid w:val="005679B1"/>
    <w:rsid w:val="00582E29"/>
    <w:rsid w:val="005910B4"/>
    <w:rsid w:val="00593ED4"/>
    <w:rsid w:val="005A779C"/>
    <w:rsid w:val="005C4C26"/>
    <w:rsid w:val="005C6523"/>
    <w:rsid w:val="00603BFA"/>
    <w:rsid w:val="00610F0E"/>
    <w:rsid w:val="0061408E"/>
    <w:rsid w:val="00632931"/>
    <w:rsid w:val="00644006"/>
    <w:rsid w:val="00646F49"/>
    <w:rsid w:val="00667386"/>
    <w:rsid w:val="00671047"/>
    <w:rsid w:val="006D0356"/>
    <w:rsid w:val="007143CF"/>
    <w:rsid w:val="00720054"/>
    <w:rsid w:val="00721514"/>
    <w:rsid w:val="00742A5B"/>
    <w:rsid w:val="007478B0"/>
    <w:rsid w:val="007967D7"/>
    <w:rsid w:val="007B0A4A"/>
    <w:rsid w:val="007C1F75"/>
    <w:rsid w:val="007C6EA7"/>
    <w:rsid w:val="00800CB5"/>
    <w:rsid w:val="008249D4"/>
    <w:rsid w:val="00880B70"/>
    <w:rsid w:val="008D2863"/>
    <w:rsid w:val="00912167"/>
    <w:rsid w:val="00932F07"/>
    <w:rsid w:val="009527EA"/>
    <w:rsid w:val="009715B1"/>
    <w:rsid w:val="0098514C"/>
    <w:rsid w:val="0099446D"/>
    <w:rsid w:val="0099506B"/>
    <w:rsid w:val="009E6DAD"/>
    <w:rsid w:val="009F0FE9"/>
    <w:rsid w:val="00A40CE7"/>
    <w:rsid w:val="00A54D1F"/>
    <w:rsid w:val="00A6092A"/>
    <w:rsid w:val="00A7049C"/>
    <w:rsid w:val="00A73B7F"/>
    <w:rsid w:val="00A756CA"/>
    <w:rsid w:val="00AA0615"/>
    <w:rsid w:val="00AB345A"/>
    <w:rsid w:val="00AE0718"/>
    <w:rsid w:val="00AE666C"/>
    <w:rsid w:val="00B02EA5"/>
    <w:rsid w:val="00B401F7"/>
    <w:rsid w:val="00B90822"/>
    <w:rsid w:val="00B923E6"/>
    <w:rsid w:val="00BA0CF1"/>
    <w:rsid w:val="00BA35AA"/>
    <w:rsid w:val="00C067ED"/>
    <w:rsid w:val="00C11CB8"/>
    <w:rsid w:val="00C30302"/>
    <w:rsid w:val="00C306B5"/>
    <w:rsid w:val="00C34950"/>
    <w:rsid w:val="00C445E8"/>
    <w:rsid w:val="00C53022"/>
    <w:rsid w:val="00C63754"/>
    <w:rsid w:val="00CB4544"/>
    <w:rsid w:val="00CB5FE0"/>
    <w:rsid w:val="00CE35D3"/>
    <w:rsid w:val="00CE5127"/>
    <w:rsid w:val="00D004A9"/>
    <w:rsid w:val="00D20B29"/>
    <w:rsid w:val="00D23C73"/>
    <w:rsid w:val="00D32EB7"/>
    <w:rsid w:val="00D35DF9"/>
    <w:rsid w:val="00D366F2"/>
    <w:rsid w:val="00D4667B"/>
    <w:rsid w:val="00D56FF4"/>
    <w:rsid w:val="00D73217"/>
    <w:rsid w:val="00DA6C64"/>
    <w:rsid w:val="00DD2764"/>
    <w:rsid w:val="00DD795C"/>
    <w:rsid w:val="00E11D85"/>
    <w:rsid w:val="00E329AA"/>
    <w:rsid w:val="00E34B9D"/>
    <w:rsid w:val="00E37778"/>
    <w:rsid w:val="00E71D31"/>
    <w:rsid w:val="00E841C2"/>
    <w:rsid w:val="00E93922"/>
    <w:rsid w:val="00E97500"/>
    <w:rsid w:val="00EA131F"/>
    <w:rsid w:val="00EA4A2E"/>
    <w:rsid w:val="00EA7272"/>
    <w:rsid w:val="00EC64E3"/>
    <w:rsid w:val="00EE1D6A"/>
    <w:rsid w:val="00F12258"/>
    <w:rsid w:val="00F31DDF"/>
    <w:rsid w:val="00F336E1"/>
    <w:rsid w:val="00F522F7"/>
    <w:rsid w:val="00F52538"/>
    <w:rsid w:val="00F72FC4"/>
    <w:rsid w:val="00F7623A"/>
    <w:rsid w:val="00F95553"/>
    <w:rsid w:val="00FB5F31"/>
    <w:rsid w:val="00FB7D98"/>
    <w:rsid w:val="00FD587E"/>
    <w:rsid w:val="00FE1975"/>
    <w:rsid w:val="00FF0D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35D3"/>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5C4C26"/>
    <w:pPr>
      <w:framePr w:w="7920" w:h="1980" w:hRule="exact" w:hSpace="180" w:wrap="auto" w:hAnchor="page" w:xAlign="center" w:yAlign="bottom"/>
      <w:ind w:left="2880"/>
    </w:pPr>
    <w:rPr>
      <w:rFonts w:ascii="Microsoft Sans Serif" w:hAnsi="Microsoft Sans Serif" w:cs="Arial"/>
      <w:sz w:val="20"/>
      <w:szCs w:val="20"/>
    </w:rPr>
  </w:style>
  <w:style w:type="character" w:styleId="Hyperlink">
    <w:name w:val="Hyperlink"/>
    <w:rsid w:val="00523208"/>
    <w:rPr>
      <w:color w:val="0000FF"/>
      <w:u w:val="single"/>
    </w:rPr>
  </w:style>
  <w:style w:type="paragraph" w:customStyle="1" w:styleId="DefaultText">
    <w:name w:val="Default Text"/>
    <w:basedOn w:val="Normal"/>
    <w:rsid w:val="00356EAF"/>
    <w:rPr>
      <w:sz w:val="24"/>
      <w:szCs w:val="20"/>
    </w:rPr>
  </w:style>
  <w:style w:type="paragraph" w:styleId="BalloonText">
    <w:name w:val="Balloon Text"/>
    <w:basedOn w:val="Normal"/>
    <w:semiHidden/>
    <w:rsid w:val="004003C4"/>
    <w:rPr>
      <w:rFonts w:ascii="Tahoma" w:hAnsi="Tahoma" w:cs="Tahoma"/>
      <w:sz w:val="16"/>
      <w:szCs w:val="16"/>
    </w:rPr>
  </w:style>
  <w:style w:type="paragraph" w:styleId="BodyText">
    <w:name w:val="Body Text"/>
    <w:basedOn w:val="Normal"/>
    <w:rsid w:val="00C34950"/>
    <w:pPr>
      <w:spacing w:after="220" w:line="180" w:lineRule="atLeast"/>
      <w:ind w:left="835" w:right="835"/>
      <w:jc w:val="both"/>
    </w:pPr>
    <w:rPr>
      <w:rFonts w:ascii="Arial" w:hAnsi="Arial"/>
      <w:spacing w:val="-5"/>
      <w:sz w:val="20"/>
      <w:szCs w:val="20"/>
    </w:rPr>
  </w:style>
  <w:style w:type="paragraph" w:customStyle="1" w:styleId="CompanyName">
    <w:name w:val="Company Name"/>
    <w:basedOn w:val="Normal"/>
    <w:rsid w:val="00C34950"/>
    <w:pPr>
      <w:keepLines/>
      <w:shd w:val="solid" w:color="auto" w:fill="auto"/>
      <w:spacing w:line="320" w:lineRule="exact"/>
      <w:ind w:right="835"/>
    </w:pPr>
    <w:rPr>
      <w:rFonts w:ascii="Arial Black" w:hAnsi="Arial Black"/>
      <w:color w:val="FFFFFF"/>
      <w:spacing w:val="-15"/>
      <w:sz w:val="32"/>
      <w:szCs w:val="20"/>
    </w:rPr>
  </w:style>
  <w:style w:type="paragraph" w:customStyle="1" w:styleId="DocumentLabel">
    <w:name w:val="Document Label"/>
    <w:basedOn w:val="Normal"/>
    <w:next w:val="Normal"/>
    <w:rsid w:val="00C34950"/>
    <w:pPr>
      <w:keepNext/>
      <w:keepLines/>
      <w:spacing w:before="400" w:after="120" w:line="240" w:lineRule="atLeast"/>
      <w:ind w:right="835"/>
    </w:pPr>
    <w:rPr>
      <w:rFonts w:ascii="Arial Black" w:hAnsi="Arial Black"/>
      <w:spacing w:val="-5"/>
      <w:kern w:val="28"/>
      <w:sz w:val="96"/>
      <w:szCs w:val="20"/>
    </w:rPr>
  </w:style>
  <w:style w:type="paragraph" w:styleId="MessageHeader">
    <w:name w:val="Message Header"/>
    <w:basedOn w:val="BodyText"/>
    <w:rsid w:val="00C34950"/>
    <w:pPr>
      <w:keepLines/>
      <w:spacing w:after="120"/>
      <w:ind w:left="1555" w:hanging="720"/>
      <w:jc w:val="left"/>
    </w:pPr>
  </w:style>
  <w:style w:type="paragraph" w:customStyle="1" w:styleId="MessageHeaderFirst">
    <w:name w:val="Message Header First"/>
    <w:basedOn w:val="MessageHeader"/>
    <w:next w:val="MessageHeader"/>
    <w:rsid w:val="00C34950"/>
    <w:pPr>
      <w:spacing w:before="220"/>
    </w:pPr>
  </w:style>
  <w:style w:type="character" w:customStyle="1" w:styleId="MessageHeaderLabel">
    <w:name w:val="Message Header Label"/>
    <w:rsid w:val="00C34950"/>
    <w:rPr>
      <w:rFonts w:ascii="Arial Black" w:hAnsi="Arial Black"/>
      <w:spacing w:val="-10"/>
      <w:sz w:val="18"/>
    </w:rPr>
  </w:style>
  <w:style w:type="paragraph" w:customStyle="1" w:styleId="MessageHeaderLast">
    <w:name w:val="Message Header Last"/>
    <w:basedOn w:val="MessageHeader"/>
    <w:next w:val="BodyText"/>
    <w:rsid w:val="00C34950"/>
    <w:pPr>
      <w:pBdr>
        <w:bottom w:val="single" w:sz="6" w:space="15" w:color="auto"/>
      </w:pBdr>
      <w:spacing w:after="320"/>
    </w:pPr>
  </w:style>
  <w:style w:type="paragraph" w:customStyle="1" w:styleId="ReturnAddress">
    <w:name w:val="Return Address"/>
    <w:basedOn w:val="Normal"/>
    <w:rsid w:val="00C34950"/>
    <w:pPr>
      <w:keepLines/>
      <w:spacing w:line="200" w:lineRule="atLeast"/>
      <w:ind w:right="835"/>
    </w:pPr>
    <w:rPr>
      <w:rFonts w:ascii="Arial" w:hAnsi="Arial"/>
      <w:spacing w:val="-2"/>
      <w:sz w:val="16"/>
      <w:szCs w:val="20"/>
    </w:rPr>
  </w:style>
  <w:style w:type="character" w:customStyle="1" w:styleId="Superscript">
    <w:name w:val="Superscript"/>
    <w:rsid w:val="00C34950"/>
    <w:rPr>
      <w:b/>
      <w:vertAlign w:val="superscript"/>
    </w:rPr>
  </w:style>
  <w:style w:type="paragraph" w:styleId="Header">
    <w:name w:val="header"/>
    <w:basedOn w:val="Normal"/>
    <w:rsid w:val="00C34950"/>
    <w:pPr>
      <w:tabs>
        <w:tab w:val="center" w:pos="4320"/>
        <w:tab w:val="right" w:pos="8640"/>
      </w:tabs>
    </w:pPr>
  </w:style>
  <w:style w:type="paragraph" w:styleId="Footer">
    <w:name w:val="footer"/>
    <w:basedOn w:val="Normal"/>
    <w:link w:val="FooterChar"/>
    <w:uiPriority w:val="99"/>
    <w:rsid w:val="00C34950"/>
    <w:pPr>
      <w:tabs>
        <w:tab w:val="center" w:pos="4320"/>
        <w:tab w:val="right" w:pos="8640"/>
      </w:tabs>
    </w:pPr>
  </w:style>
  <w:style w:type="character" w:customStyle="1" w:styleId="FooterChar">
    <w:name w:val="Footer Char"/>
    <w:link w:val="Footer"/>
    <w:uiPriority w:val="99"/>
    <w:rsid w:val="000C6730"/>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761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eneale.E.Johnson@Maine.go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4</Pages>
  <Words>1331</Words>
  <Characters>7590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Maine Administrative Procedures Act</vt:lpstr>
    </vt:vector>
  </TitlesOfParts>
  <Company>State of Maine, DAFS</Company>
  <LinksUpToDate>false</LinksUpToDate>
  <CharactersWithSpaces>8904</CharactersWithSpaces>
  <SharedDoc>false</SharedDoc>
  <HLinks>
    <vt:vector size="12" baseType="variant">
      <vt:variant>
        <vt:i4>4128872</vt:i4>
      </vt:variant>
      <vt:variant>
        <vt:i4>3</vt:i4>
      </vt:variant>
      <vt:variant>
        <vt:i4>0</vt:i4>
      </vt:variant>
      <vt:variant>
        <vt:i4>5</vt:i4>
      </vt:variant>
      <vt:variant>
        <vt:lpwstr>http://www.mainedental.org/</vt:lpwstr>
      </vt:variant>
      <vt:variant>
        <vt:lpwstr/>
      </vt:variant>
      <vt:variant>
        <vt:i4>7733318</vt:i4>
      </vt:variant>
      <vt:variant>
        <vt:i4>0</vt:i4>
      </vt:variant>
      <vt:variant>
        <vt:i4>0</vt:i4>
      </vt:variant>
      <vt:variant>
        <vt:i4>5</vt:i4>
      </vt:variant>
      <vt:variant>
        <vt:lpwstr>mailto:Teneale.e.johnson@maine.gov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Administrative Procedures Act</dc:title>
  <dc:subject/>
  <dc:creator>Compaq Customer</dc:creator>
  <cp:keywords/>
  <cp:lastModifiedBy>Don Wismer</cp:lastModifiedBy>
  <cp:revision>15</cp:revision>
  <cp:lastPrinted>2014-08-11T15:48:00Z</cp:lastPrinted>
  <dcterms:created xsi:type="dcterms:W3CDTF">2014-11-10T15:16:00Z</dcterms:created>
  <dcterms:modified xsi:type="dcterms:W3CDTF">2015-07-15T11:58:00Z</dcterms:modified>
</cp:coreProperties>
</file>