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4DC3C" w14:textId="77777777" w:rsidR="00846394" w:rsidRPr="002F6951" w:rsidRDefault="00846394" w:rsidP="002F6951">
      <w:pPr>
        <w:pStyle w:val="Heading1"/>
      </w:pPr>
      <w:r w:rsidRPr="002F6951">
        <w:t>13-188</w:t>
      </w:r>
      <w:r w:rsidRPr="002F6951">
        <w:tab/>
      </w:r>
      <w:r w:rsidRPr="002F6951">
        <w:tab/>
      </w:r>
      <w:r w:rsidRPr="002F6951">
        <w:tab/>
        <w:t xml:space="preserve">DEPARTMENT OF MARINE RESOURCES </w:t>
      </w:r>
    </w:p>
    <w:p w14:paraId="1061AD63" w14:textId="396F81D6" w:rsidR="00846394" w:rsidRPr="00EC6C6E" w:rsidRDefault="00846394" w:rsidP="00846394">
      <w:pPr>
        <w:pBdr>
          <w:bottom w:val="single" w:sz="6" w:space="1" w:color="auto"/>
        </w:pBdr>
        <w:spacing w:after="0" w:line="480" w:lineRule="auto"/>
        <w:rPr>
          <w:rFonts w:ascii="Aptos Display" w:eastAsia="Aptos" w:hAnsi="Aptos Display" w:cs="Arial"/>
          <w:b/>
          <w:bCs/>
        </w:rPr>
      </w:pPr>
      <w:r w:rsidRPr="00EC6C6E">
        <w:rPr>
          <w:rFonts w:ascii="Aptos Display" w:eastAsia="Aptos" w:hAnsi="Aptos Display" w:cs="Arial"/>
          <w:b/>
          <w:bCs/>
        </w:rPr>
        <w:t xml:space="preserve">CHAPTER </w:t>
      </w:r>
      <w:r w:rsidR="0066321C">
        <w:rPr>
          <w:rFonts w:ascii="Aptos Display" w:eastAsia="Aptos" w:hAnsi="Aptos Display" w:cs="Arial"/>
          <w:b/>
          <w:bCs/>
        </w:rPr>
        <w:t>32</w:t>
      </w:r>
      <w:r w:rsidRPr="00EC6C6E">
        <w:rPr>
          <w:rFonts w:ascii="Aptos Display" w:eastAsia="Aptos" w:hAnsi="Aptos Display" w:cs="Arial"/>
          <w:b/>
          <w:bCs/>
        </w:rPr>
        <w:t>:</w:t>
      </w:r>
      <w:r w:rsidRPr="00EC6C6E">
        <w:rPr>
          <w:rFonts w:ascii="Aptos Display" w:eastAsia="Aptos" w:hAnsi="Aptos Display" w:cs="Arial"/>
          <w:b/>
          <w:bCs/>
        </w:rPr>
        <w:tab/>
      </w:r>
      <w:r w:rsidR="00343353">
        <w:rPr>
          <w:rFonts w:ascii="Aptos Display" w:eastAsia="Aptos" w:hAnsi="Aptos Display" w:cs="Arial"/>
          <w:b/>
          <w:bCs/>
        </w:rPr>
        <w:tab/>
      </w:r>
      <w:r w:rsidRPr="00EC6C6E">
        <w:rPr>
          <w:rFonts w:ascii="Aptos Display" w:eastAsia="Aptos" w:hAnsi="Aptos Display" w:cs="Arial"/>
          <w:b/>
          <w:bCs/>
        </w:rPr>
        <w:t>EEL REGULATIONS</w:t>
      </w:r>
    </w:p>
    <w:p w14:paraId="0E455C4D" w14:textId="77777777" w:rsidR="00846394" w:rsidRPr="00EC6C6E" w:rsidRDefault="00846394" w:rsidP="00846394">
      <w:pPr>
        <w:spacing w:after="0"/>
        <w:rPr>
          <w:rFonts w:ascii="Arial" w:eastAsia="Aptos" w:hAnsi="Arial" w:cs="Arial"/>
          <w:b/>
          <w:bCs/>
        </w:rPr>
      </w:pPr>
    </w:p>
    <w:p w14:paraId="15F2A555" w14:textId="77777777" w:rsidR="00846394" w:rsidRPr="00EC6C6E" w:rsidRDefault="00846394" w:rsidP="00846394">
      <w:pPr>
        <w:spacing w:after="0"/>
        <w:rPr>
          <w:rFonts w:ascii="Aptos" w:eastAsia="Aptos" w:hAnsi="Aptos" w:cs="Arial"/>
          <w:b/>
          <w:bCs/>
        </w:rPr>
      </w:pPr>
      <w:r w:rsidRPr="00EC6C6E">
        <w:rPr>
          <w:rFonts w:ascii="Aptos" w:eastAsia="Aptos" w:hAnsi="Aptos" w:cs="Arial"/>
          <w:b/>
          <w:bCs/>
        </w:rPr>
        <w:t xml:space="preserve">TITLE INDEX </w:t>
      </w:r>
    </w:p>
    <w:p w14:paraId="18BD5991" w14:textId="77777777" w:rsidR="00846394" w:rsidRPr="00EC6C6E" w:rsidRDefault="00846394" w:rsidP="00846394">
      <w:pPr>
        <w:spacing w:after="0"/>
        <w:rPr>
          <w:rFonts w:ascii="Arial" w:eastAsia="Aptos" w:hAnsi="Arial" w:cs="Arial"/>
          <w:b/>
          <w:bCs/>
        </w:rPr>
      </w:pPr>
    </w:p>
    <w:p w14:paraId="55881E3E" w14:textId="77777777" w:rsidR="00ED43A5" w:rsidRPr="00EC6C6E" w:rsidRDefault="006D6130" w:rsidP="00846394">
      <w:pPr>
        <w:spacing w:after="0" w:line="360" w:lineRule="auto"/>
        <w:rPr>
          <w:rFonts w:ascii="Aptos" w:eastAsia="Aptos" w:hAnsi="Aptos" w:cs="Arial"/>
          <w:sz w:val="22"/>
          <w:szCs w:val="22"/>
        </w:rPr>
      </w:pPr>
      <w:r w:rsidRPr="00EC6C6E">
        <w:rPr>
          <w:rFonts w:ascii="Aptos" w:eastAsia="Aptos" w:hAnsi="Aptos" w:cs="Arial"/>
          <w:sz w:val="22"/>
          <w:szCs w:val="22"/>
        </w:rPr>
        <w:t>32.01</w:t>
      </w:r>
      <w:r w:rsidRPr="00EC6C6E">
        <w:rPr>
          <w:rFonts w:ascii="Aptos" w:eastAsia="Aptos" w:hAnsi="Aptos" w:cs="Arial"/>
          <w:sz w:val="22"/>
          <w:szCs w:val="22"/>
        </w:rPr>
        <w:tab/>
        <w:t>Definitions</w:t>
      </w:r>
      <w:r w:rsidR="00846394" w:rsidRPr="00EC6C6E">
        <w:rPr>
          <w:rFonts w:ascii="Aptos" w:eastAsia="Aptos" w:hAnsi="Aptos" w:cs="Arial"/>
          <w:sz w:val="22"/>
          <w:szCs w:val="22"/>
        </w:rPr>
        <w:tab/>
      </w:r>
    </w:p>
    <w:p w14:paraId="26EB0CCD" w14:textId="77777777" w:rsidR="00ED43A5" w:rsidRPr="00EC6C6E" w:rsidRDefault="00ED43A5" w:rsidP="00846394">
      <w:pPr>
        <w:spacing w:after="0" w:line="360" w:lineRule="auto"/>
        <w:rPr>
          <w:rFonts w:ascii="Aptos" w:eastAsia="Aptos" w:hAnsi="Aptos" w:cs="Arial"/>
          <w:sz w:val="22"/>
          <w:szCs w:val="22"/>
        </w:rPr>
      </w:pPr>
      <w:r w:rsidRPr="00EC6C6E">
        <w:rPr>
          <w:rFonts w:ascii="Aptos" w:eastAsia="Aptos" w:hAnsi="Aptos" w:cs="Arial"/>
          <w:sz w:val="22"/>
          <w:szCs w:val="22"/>
        </w:rPr>
        <w:t>32.02</w:t>
      </w:r>
      <w:r w:rsidRPr="00EC6C6E">
        <w:rPr>
          <w:rFonts w:ascii="Aptos" w:eastAsia="Aptos" w:hAnsi="Aptos" w:cs="Arial"/>
          <w:sz w:val="22"/>
          <w:szCs w:val="22"/>
        </w:rPr>
        <w:tab/>
        <w:t xml:space="preserve">Elver Harvest Reporting Requirements </w:t>
      </w:r>
    </w:p>
    <w:p w14:paraId="55F26F72" w14:textId="77777777" w:rsidR="00ED43A5" w:rsidRPr="00EC6C6E" w:rsidRDefault="00ED43A5" w:rsidP="00846394">
      <w:pPr>
        <w:spacing w:after="0" w:line="360" w:lineRule="auto"/>
        <w:rPr>
          <w:rFonts w:ascii="Aptos" w:eastAsia="Aptos" w:hAnsi="Aptos" w:cs="Arial"/>
          <w:sz w:val="22"/>
          <w:szCs w:val="22"/>
        </w:rPr>
      </w:pPr>
      <w:r w:rsidRPr="00EC6C6E">
        <w:rPr>
          <w:rFonts w:ascii="Aptos" w:eastAsia="Aptos" w:hAnsi="Aptos" w:cs="Arial"/>
          <w:sz w:val="22"/>
          <w:szCs w:val="22"/>
        </w:rPr>
        <w:t>32.03</w:t>
      </w:r>
      <w:r w:rsidRPr="00EC6C6E">
        <w:rPr>
          <w:rFonts w:ascii="Aptos" w:eastAsia="Aptos" w:hAnsi="Aptos" w:cs="Arial"/>
          <w:sz w:val="22"/>
          <w:szCs w:val="22"/>
        </w:rPr>
        <w:tab/>
        <w:t>Harvesting Regulations</w:t>
      </w:r>
    </w:p>
    <w:p w14:paraId="5DDB38EE" w14:textId="19880AF1" w:rsidR="006431EE" w:rsidRPr="00EC6C6E" w:rsidRDefault="006431EE" w:rsidP="00846394">
      <w:pPr>
        <w:spacing w:after="0" w:line="360" w:lineRule="auto"/>
        <w:rPr>
          <w:rFonts w:ascii="Aptos" w:eastAsia="Aptos" w:hAnsi="Aptos" w:cs="Arial"/>
          <w:sz w:val="22"/>
          <w:szCs w:val="22"/>
        </w:rPr>
      </w:pPr>
      <w:r w:rsidRPr="00EC6C6E">
        <w:rPr>
          <w:rFonts w:ascii="Aptos" w:eastAsia="Aptos" w:hAnsi="Aptos" w:cs="Arial"/>
          <w:sz w:val="22"/>
          <w:szCs w:val="22"/>
        </w:rPr>
        <w:t>32.05</w:t>
      </w:r>
      <w:r w:rsidRPr="00EC6C6E">
        <w:rPr>
          <w:rFonts w:ascii="Aptos" w:eastAsia="Aptos" w:hAnsi="Aptos" w:cs="Arial"/>
          <w:sz w:val="22"/>
          <w:szCs w:val="22"/>
        </w:rPr>
        <w:tab/>
        <w:t xml:space="preserve">Area Closures – Eel Fishing </w:t>
      </w:r>
    </w:p>
    <w:p w14:paraId="72BC471E" w14:textId="4B7338FF" w:rsidR="006431EE" w:rsidRPr="00EC6C6E" w:rsidRDefault="006431EE" w:rsidP="00846394">
      <w:pPr>
        <w:spacing w:after="0" w:line="360" w:lineRule="auto"/>
        <w:rPr>
          <w:rFonts w:ascii="Aptos" w:eastAsia="Aptos" w:hAnsi="Aptos" w:cs="Arial"/>
          <w:sz w:val="22"/>
          <w:szCs w:val="22"/>
        </w:rPr>
      </w:pPr>
      <w:r w:rsidRPr="00EC6C6E">
        <w:rPr>
          <w:rFonts w:ascii="Aptos" w:eastAsia="Aptos" w:hAnsi="Aptos" w:cs="Arial"/>
          <w:sz w:val="22"/>
          <w:szCs w:val="22"/>
        </w:rPr>
        <w:t>32.07</w:t>
      </w:r>
      <w:r w:rsidRPr="00EC6C6E">
        <w:rPr>
          <w:rFonts w:ascii="Aptos" w:eastAsia="Aptos" w:hAnsi="Aptos" w:cs="Arial"/>
          <w:sz w:val="22"/>
          <w:szCs w:val="22"/>
        </w:rPr>
        <w:tab/>
        <w:t>Elver Harvesting Limitations; Gear</w:t>
      </w:r>
    </w:p>
    <w:p w14:paraId="0698823C" w14:textId="08EE0D84" w:rsidR="00846394" w:rsidRPr="00EC6C6E" w:rsidRDefault="006431EE" w:rsidP="00E649DF">
      <w:pPr>
        <w:spacing w:after="0" w:line="360" w:lineRule="auto"/>
        <w:rPr>
          <w:rFonts w:ascii="Aptos" w:eastAsia="Aptos" w:hAnsi="Aptos" w:cs="Arial"/>
          <w:sz w:val="22"/>
          <w:szCs w:val="22"/>
        </w:rPr>
      </w:pPr>
      <w:r w:rsidRPr="00EC6C6E">
        <w:rPr>
          <w:rFonts w:ascii="Aptos" w:eastAsia="Aptos" w:hAnsi="Aptos" w:cs="Arial"/>
          <w:sz w:val="22"/>
          <w:szCs w:val="22"/>
        </w:rPr>
        <w:t>32.</w:t>
      </w:r>
      <w:r w:rsidR="00E649DF" w:rsidRPr="00EC6C6E">
        <w:rPr>
          <w:rFonts w:ascii="Aptos" w:eastAsia="Aptos" w:hAnsi="Aptos" w:cs="Arial"/>
          <w:sz w:val="22"/>
          <w:szCs w:val="22"/>
        </w:rPr>
        <w:t>35</w:t>
      </w:r>
      <w:r w:rsidR="00E649DF" w:rsidRPr="00EC6C6E">
        <w:rPr>
          <w:rFonts w:ascii="Aptos" w:eastAsia="Aptos" w:hAnsi="Aptos" w:cs="Arial"/>
          <w:sz w:val="22"/>
          <w:szCs w:val="22"/>
        </w:rPr>
        <w:tab/>
        <w:t>Elver Quota System for 2026 Elver Season</w:t>
      </w:r>
    </w:p>
    <w:p w14:paraId="3E9BC6E6" w14:textId="1C161234" w:rsidR="00E649DF" w:rsidRPr="00EC6C6E" w:rsidRDefault="00E649DF" w:rsidP="00E649DF">
      <w:pPr>
        <w:spacing w:after="0" w:line="360" w:lineRule="auto"/>
        <w:rPr>
          <w:rFonts w:ascii="Aptos" w:eastAsia="Aptos" w:hAnsi="Aptos" w:cs="Arial"/>
          <w:sz w:val="22"/>
          <w:szCs w:val="22"/>
        </w:rPr>
      </w:pPr>
      <w:r w:rsidRPr="00EC6C6E">
        <w:rPr>
          <w:rFonts w:ascii="Aptos" w:eastAsia="Aptos" w:hAnsi="Aptos" w:cs="Arial"/>
          <w:sz w:val="22"/>
          <w:szCs w:val="22"/>
        </w:rPr>
        <w:t>32.36</w:t>
      </w:r>
      <w:r w:rsidRPr="00EC6C6E">
        <w:rPr>
          <w:rFonts w:ascii="Aptos" w:eastAsia="Aptos" w:hAnsi="Aptos" w:cs="Arial"/>
          <w:sz w:val="22"/>
          <w:szCs w:val="22"/>
        </w:rPr>
        <w:tab/>
        <w:t>Tem</w:t>
      </w:r>
      <w:r w:rsidR="005E779E" w:rsidRPr="00EC6C6E">
        <w:rPr>
          <w:rFonts w:ascii="Aptos" w:eastAsia="Aptos" w:hAnsi="Aptos" w:cs="Arial"/>
          <w:sz w:val="22"/>
          <w:szCs w:val="22"/>
        </w:rPr>
        <w:t xml:space="preserve">porary Medical Transfer </w:t>
      </w:r>
    </w:p>
    <w:p w14:paraId="54795209" w14:textId="1FB27310"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32.40</w:t>
      </w:r>
      <w:r w:rsidRPr="00EC6C6E">
        <w:rPr>
          <w:rFonts w:ascii="Aptos" w:eastAsia="Aptos" w:hAnsi="Aptos" w:cs="Arial"/>
          <w:sz w:val="22"/>
          <w:szCs w:val="22"/>
        </w:rPr>
        <w:tab/>
        <w:t>Elver Transaction Cards</w:t>
      </w:r>
    </w:p>
    <w:p w14:paraId="1C78669E" w14:textId="0E66A386"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32.41</w:t>
      </w:r>
      <w:r w:rsidRPr="00EC6C6E">
        <w:rPr>
          <w:rFonts w:ascii="Aptos" w:eastAsia="Aptos" w:hAnsi="Aptos" w:cs="Arial"/>
          <w:sz w:val="22"/>
          <w:szCs w:val="22"/>
        </w:rPr>
        <w:tab/>
        <w:t>Elver Dealer Transaction Card</w:t>
      </w:r>
    </w:p>
    <w:p w14:paraId="088C7132" w14:textId="06C321CB"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32.42</w:t>
      </w:r>
      <w:r w:rsidRPr="00EC6C6E">
        <w:rPr>
          <w:rFonts w:ascii="Aptos" w:eastAsia="Aptos" w:hAnsi="Aptos" w:cs="Arial"/>
          <w:sz w:val="22"/>
          <w:szCs w:val="22"/>
        </w:rPr>
        <w:tab/>
        <w:t xml:space="preserve">Elver Dealer Limitations and Requirements </w:t>
      </w:r>
    </w:p>
    <w:p w14:paraId="606F6B69" w14:textId="5E472920"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32.43</w:t>
      </w:r>
      <w:r w:rsidRPr="00EC6C6E">
        <w:rPr>
          <w:rFonts w:ascii="Aptos" w:eastAsia="Aptos" w:hAnsi="Aptos" w:cs="Arial"/>
          <w:sz w:val="22"/>
          <w:szCs w:val="22"/>
        </w:rPr>
        <w:tab/>
        <w:t xml:space="preserve">Elver Exporter Requirements </w:t>
      </w:r>
    </w:p>
    <w:p w14:paraId="572D34D6" w14:textId="73C5F566"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32.45</w:t>
      </w:r>
      <w:r w:rsidRPr="00EC6C6E">
        <w:rPr>
          <w:rFonts w:ascii="Aptos" w:eastAsia="Aptos" w:hAnsi="Aptos" w:cs="Arial"/>
          <w:sz w:val="22"/>
          <w:szCs w:val="22"/>
        </w:rPr>
        <w:tab/>
        <w:t xml:space="preserve">Elver Record Keeping </w:t>
      </w:r>
    </w:p>
    <w:p w14:paraId="7A2649E6" w14:textId="4E0DEF50"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32.50</w:t>
      </w:r>
      <w:r w:rsidRPr="00EC6C6E">
        <w:rPr>
          <w:rFonts w:ascii="Aptos" w:eastAsia="Aptos" w:hAnsi="Aptos" w:cs="Arial"/>
          <w:sz w:val="22"/>
          <w:szCs w:val="22"/>
        </w:rPr>
        <w:tab/>
        <w:t xml:space="preserve">Elver Dealer Meeting to Prepare for the Elver Season </w:t>
      </w:r>
    </w:p>
    <w:p w14:paraId="078AA704" w14:textId="1297394F"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32.60</w:t>
      </w:r>
      <w:r w:rsidRPr="00EC6C6E">
        <w:rPr>
          <w:rFonts w:ascii="Aptos" w:eastAsia="Aptos" w:hAnsi="Aptos" w:cs="Arial"/>
          <w:sz w:val="22"/>
          <w:szCs w:val="22"/>
        </w:rPr>
        <w:tab/>
        <w:t xml:space="preserve">Transport of Elvers Through the State of Maine </w:t>
      </w:r>
    </w:p>
    <w:p w14:paraId="27A07741" w14:textId="77777777" w:rsidR="00B67B3D" w:rsidRPr="00EC6C6E" w:rsidRDefault="00B67B3D" w:rsidP="00E649DF">
      <w:pPr>
        <w:spacing w:after="0" w:line="360" w:lineRule="auto"/>
        <w:rPr>
          <w:rFonts w:ascii="Aptos" w:eastAsia="Aptos" w:hAnsi="Aptos" w:cs="Arial"/>
          <w:sz w:val="22"/>
          <w:szCs w:val="22"/>
        </w:rPr>
      </w:pPr>
    </w:p>
    <w:p w14:paraId="47B8F1C1" w14:textId="19485C0F" w:rsidR="00A57371" w:rsidRPr="002F6951" w:rsidRDefault="00A57371" w:rsidP="003A30BE">
      <w:pPr>
        <w:pStyle w:val="Heading2"/>
      </w:pPr>
      <w:r w:rsidRPr="00EC6C6E">
        <w:rPr>
          <w:rFonts w:ascii="Times New Roman" w:hAnsi="Times New Roman"/>
        </w:rPr>
        <w:br w:type="page"/>
      </w:r>
      <w:r w:rsidRPr="002F6951">
        <w:lastRenderedPageBreak/>
        <w:t>32.01</w:t>
      </w:r>
      <w:r w:rsidRPr="002F6951">
        <w:tab/>
        <w:t>Definitions</w:t>
      </w:r>
    </w:p>
    <w:p w14:paraId="1D1F48F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43FDD83" w14:textId="77777777" w:rsidR="00A57371" w:rsidRPr="00EC6C6E"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For the purposes of compliance with this chapter:</w:t>
      </w:r>
    </w:p>
    <w:p w14:paraId="3121CEFF" w14:textId="77777777" w:rsidR="00A57371" w:rsidRPr="00EC6C6E"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firstLine="360"/>
        <w:textAlignment w:val="baseline"/>
        <w:rPr>
          <w:rFonts w:ascii="Aptos" w:eastAsia="Times New Roman" w:hAnsi="Aptos" w:cs="Times New Roman"/>
          <w:kern w:val="0"/>
          <w:sz w:val="22"/>
          <w:szCs w:val="22"/>
          <w14:ligatures w14:val="none"/>
        </w:rPr>
      </w:pPr>
    </w:p>
    <w:p w14:paraId="2CD0E7E5" w14:textId="0A829F6D" w:rsidR="00834C39" w:rsidRDefault="00834C3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Eel. </w:t>
      </w:r>
      <w:r w:rsidR="00A57371" w:rsidRPr="00834C39">
        <w:rPr>
          <w:rFonts w:ascii="Aptos" w:eastAsia="Times New Roman" w:hAnsi="Aptos" w:cs="Times New Roman"/>
          <w:kern w:val="0"/>
          <w:sz w:val="22"/>
          <w:szCs w:val="22"/>
          <w14:ligatures w14:val="none"/>
        </w:rPr>
        <w:t xml:space="preserve">An </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eel</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 xml:space="preserve"> means a member of the species Anguilla rostrata in that stage of its life cycle when it is 9 inches or more in length.</w:t>
      </w:r>
    </w:p>
    <w:p w14:paraId="3A4C1A51" w14:textId="77777777" w:rsidR="00834C39" w:rsidRDefault="00834C39" w:rsidP="004A2AC7">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1905234F" w14:textId="77777777" w:rsidR="005B2EA0" w:rsidRDefault="00834C3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Elver. </w:t>
      </w:r>
      <w:r w:rsidR="00A57371" w:rsidRPr="00834C39">
        <w:rPr>
          <w:rFonts w:ascii="Aptos" w:eastAsia="Times New Roman" w:hAnsi="Aptos" w:cs="Times New Roman"/>
          <w:kern w:val="0"/>
          <w:sz w:val="22"/>
          <w:szCs w:val="22"/>
          <w14:ligatures w14:val="none"/>
        </w:rPr>
        <w:t xml:space="preserve">An </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elver</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 xml:space="preserve"> means a member of the species Anguilla rostrata that will pass through a 1/8” non-stretchable mesh net.</w:t>
      </w:r>
    </w:p>
    <w:p w14:paraId="752847EA" w14:textId="77777777" w:rsidR="005B2EA0" w:rsidRPr="005B2EA0" w:rsidRDefault="005B2EA0" w:rsidP="004A2AC7">
      <w:pPr>
        <w:pStyle w:val="ListParagraph"/>
        <w:spacing w:line="240" w:lineRule="auto"/>
        <w:rPr>
          <w:rFonts w:ascii="Aptos" w:eastAsia="Times New Roman" w:hAnsi="Aptos" w:cs="Times New Roman"/>
          <w:kern w:val="0"/>
          <w:sz w:val="22"/>
          <w:szCs w:val="22"/>
          <w14:ligatures w14:val="none"/>
        </w:rPr>
      </w:pPr>
    </w:p>
    <w:p w14:paraId="04FBCFCE" w14:textId="77777777" w:rsidR="005B2EA0" w:rsidRDefault="005B2EA0"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Pigmented eel. </w:t>
      </w:r>
      <w:r w:rsidR="00A57371" w:rsidRPr="005B2EA0">
        <w:rPr>
          <w:rFonts w:ascii="Aptos" w:eastAsia="Times New Roman" w:hAnsi="Aptos" w:cs="Times New Roman"/>
          <w:kern w:val="0"/>
          <w:sz w:val="22"/>
          <w:szCs w:val="22"/>
          <w14:ligatures w14:val="none"/>
        </w:rPr>
        <w:t xml:space="preserve">A </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pigmented eel</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 xml:space="preserve"> means a member of the species Anguilla rostrata in that stage of its life cycle when it will not pass through a 1/8” non-stretchable mesh but is less than 9 inches in length.</w:t>
      </w:r>
    </w:p>
    <w:p w14:paraId="4B5FD040" w14:textId="77777777" w:rsidR="005B2EA0" w:rsidRPr="005B2EA0" w:rsidRDefault="005B2EA0" w:rsidP="004A2AC7">
      <w:pPr>
        <w:pStyle w:val="ListParagraph"/>
        <w:spacing w:line="240" w:lineRule="auto"/>
        <w:rPr>
          <w:rFonts w:ascii="Aptos" w:eastAsia="Times New Roman" w:hAnsi="Aptos" w:cs="Times New Roman"/>
          <w:kern w:val="0"/>
          <w:sz w:val="22"/>
          <w:szCs w:val="22"/>
          <w14:ligatures w14:val="none"/>
        </w:rPr>
      </w:pPr>
    </w:p>
    <w:p w14:paraId="6333BD55" w14:textId="77777777" w:rsidR="000527C9" w:rsidRDefault="000527C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Fishing day. “</w:t>
      </w:r>
      <w:r w:rsidR="00A57371" w:rsidRPr="005B2EA0">
        <w:rPr>
          <w:rFonts w:ascii="Aptos" w:eastAsia="Times New Roman" w:hAnsi="Aptos" w:cs="Times New Roman"/>
          <w:kern w:val="0"/>
          <w:sz w:val="22"/>
          <w:szCs w:val="22"/>
          <w14:ligatures w14:val="none"/>
        </w:rPr>
        <w:t>Fishing day</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 xml:space="preserve"> means from 12:00 p.m. local time until 11:59 a.m. local time the following day.</w:t>
      </w:r>
    </w:p>
    <w:p w14:paraId="52F3426A" w14:textId="77777777" w:rsidR="000527C9" w:rsidRPr="000527C9" w:rsidRDefault="000527C9" w:rsidP="004A2AC7">
      <w:pPr>
        <w:pStyle w:val="ListParagraph"/>
        <w:spacing w:line="240" w:lineRule="auto"/>
        <w:rPr>
          <w:rFonts w:ascii="Aptos" w:eastAsia="Times New Roman" w:hAnsi="Aptos" w:cs="Times New Roman"/>
          <w:kern w:val="0"/>
          <w:sz w:val="22"/>
          <w:szCs w:val="22"/>
          <w14:ligatures w14:val="none"/>
        </w:rPr>
      </w:pPr>
    </w:p>
    <w:p w14:paraId="2FB28D9A" w14:textId="46BF28E5" w:rsidR="00A57371" w:rsidRPr="000527C9" w:rsidRDefault="000527C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Transaction card. “</w:t>
      </w:r>
      <w:r w:rsidR="00A57371" w:rsidRPr="000527C9">
        <w:rPr>
          <w:rFonts w:ascii="Aptos" w:eastAsia="Times New Roman" w:hAnsi="Aptos" w:cs="Times New Roman"/>
          <w:kern w:val="0"/>
          <w:sz w:val="22"/>
          <w:szCs w:val="22"/>
          <w14:ligatures w14:val="none"/>
        </w:rPr>
        <w:t>Transaction card</w:t>
      </w:r>
      <w:r>
        <w:rPr>
          <w:rFonts w:ascii="Aptos" w:eastAsia="Times New Roman" w:hAnsi="Aptos" w:cs="Times New Roman"/>
          <w:kern w:val="0"/>
          <w:sz w:val="22"/>
          <w:szCs w:val="22"/>
          <w14:ligatures w14:val="none"/>
        </w:rPr>
        <w:t>”</w:t>
      </w:r>
      <w:r w:rsidR="00A57371" w:rsidRPr="000527C9">
        <w:rPr>
          <w:rFonts w:ascii="Aptos" w:eastAsia="Times New Roman" w:hAnsi="Aptos" w:cs="Times New Roman"/>
          <w:kern w:val="0"/>
          <w:sz w:val="22"/>
          <w:szCs w:val="22"/>
          <w14:ligatures w14:val="none"/>
        </w:rPr>
        <w:t xml:space="preserve"> means a physical device or other Department approved technology provided for the purpose of recording elver transactions. </w:t>
      </w:r>
    </w:p>
    <w:p w14:paraId="6FEF0F8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p>
    <w:p w14:paraId="4134A6C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C5BE2E0" w14:textId="77777777" w:rsidR="007C6D3C" w:rsidRDefault="00A57371" w:rsidP="003A30BE">
      <w:pPr>
        <w:pStyle w:val="Heading2"/>
      </w:pPr>
      <w:r w:rsidRPr="007C6D3C">
        <w:t>32.02</w:t>
      </w:r>
      <w:r w:rsidRPr="007C6D3C">
        <w:tab/>
        <w:t>Elver Harvest Reporting Requirements</w:t>
      </w:r>
    </w:p>
    <w:p w14:paraId="215392C7" w14:textId="77777777" w:rsidR="007C6D3C" w:rsidRDefault="007C6D3C"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
          <w:bCs/>
          <w:kern w:val="0"/>
          <w:sz w:val="22"/>
          <w:szCs w:val="22"/>
          <w14:ligatures w14:val="none"/>
        </w:rPr>
      </w:pPr>
    </w:p>
    <w:p w14:paraId="1BEF2B96" w14:textId="572DCDA7" w:rsidR="00A57371" w:rsidRPr="007C6D3C"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7C6D3C">
        <w:rPr>
          <w:rFonts w:ascii="Aptos" w:eastAsia="Times New Roman" w:hAnsi="Aptos" w:cs="Times New Roman"/>
          <w:kern w:val="0"/>
          <w:sz w:val="22"/>
          <w:szCs w:val="22"/>
          <w14:ligatures w14:val="none"/>
        </w:rPr>
        <w:t>See Chapter 8.10(</w:t>
      </w:r>
      <w:r w:rsidR="008D36A4">
        <w:rPr>
          <w:rFonts w:ascii="Aptos" w:eastAsia="Times New Roman" w:hAnsi="Aptos" w:cs="Times New Roman"/>
          <w:kern w:val="0"/>
          <w:sz w:val="22"/>
          <w:szCs w:val="22"/>
          <w14:ligatures w14:val="none"/>
        </w:rPr>
        <w:t>C</w:t>
      </w:r>
      <w:r w:rsidRPr="007C6D3C">
        <w:rPr>
          <w:rFonts w:ascii="Aptos" w:eastAsia="Times New Roman" w:hAnsi="Aptos" w:cs="Times New Roman"/>
          <w:kern w:val="0"/>
          <w:sz w:val="22"/>
          <w:szCs w:val="22"/>
          <w14:ligatures w14:val="none"/>
        </w:rPr>
        <w:t>) Landings Program</w:t>
      </w:r>
      <w:r w:rsidR="004A2AC7">
        <w:rPr>
          <w:rFonts w:ascii="Aptos" w:eastAsia="Times New Roman" w:hAnsi="Aptos" w:cs="Times New Roman"/>
          <w:kern w:val="0"/>
          <w:sz w:val="22"/>
          <w:szCs w:val="22"/>
          <w14:ligatures w14:val="none"/>
        </w:rPr>
        <w:t xml:space="preserve">. </w:t>
      </w:r>
    </w:p>
    <w:p w14:paraId="4167E6A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A090B6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8077417" w14:textId="147D71CF" w:rsidR="00A57371" w:rsidRPr="008D36A4" w:rsidRDefault="00577D0E" w:rsidP="00577D0E">
      <w:pPr>
        <w:pStyle w:val="Heading2"/>
        <w:numPr>
          <w:ilvl w:val="1"/>
          <w:numId w:val="27"/>
        </w:numPr>
      </w:pPr>
      <w:r>
        <w:t xml:space="preserve"> </w:t>
      </w:r>
      <w:r>
        <w:tab/>
      </w:r>
      <w:r w:rsidR="00A57371" w:rsidRPr="008D36A4">
        <w:t>Harvesting Regulations</w:t>
      </w:r>
    </w:p>
    <w:p w14:paraId="30FD71F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hanging="360"/>
        <w:textAlignment w:val="baseline"/>
        <w:rPr>
          <w:rFonts w:ascii="Aptos" w:eastAsia="Times New Roman" w:hAnsi="Aptos" w:cs="Times New Roman"/>
          <w:kern w:val="0"/>
          <w:sz w:val="22"/>
          <w:szCs w:val="22"/>
          <w14:ligatures w14:val="none"/>
        </w:rPr>
      </w:pPr>
    </w:p>
    <w:p w14:paraId="060AFCBC" w14:textId="08A5AD51" w:rsidR="00A57371" w:rsidRPr="00577D0E" w:rsidRDefault="00A57371" w:rsidP="00577D0E">
      <w:pPr>
        <w:pStyle w:val="ListParagraph"/>
        <w:numPr>
          <w:ilvl w:val="0"/>
          <w:numId w:val="28"/>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b/>
          <w:kern w:val="0"/>
          <w:sz w:val="22"/>
          <w:szCs w:val="22"/>
          <w14:ligatures w14:val="none"/>
        </w:rPr>
      </w:pPr>
      <w:r w:rsidRPr="00577D0E">
        <w:rPr>
          <w:rFonts w:ascii="Aptos" w:eastAsia="Times New Roman" w:hAnsi="Aptos" w:cs="Times New Roman"/>
          <w:b/>
          <w:kern w:val="0"/>
          <w:sz w:val="22"/>
          <w:szCs w:val="22"/>
          <w14:ligatures w14:val="none"/>
        </w:rPr>
        <w:t>Elvers</w:t>
      </w:r>
    </w:p>
    <w:p w14:paraId="3D76B72B" w14:textId="77777777" w:rsidR="008D36A4" w:rsidRDefault="008D36A4" w:rsidP="008D36A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3F3D120" w14:textId="36FDCBCB" w:rsidR="00A57371" w:rsidRPr="008D36A4" w:rsidRDefault="00A57371" w:rsidP="008D36A4">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Cs/>
          <w:kern w:val="0"/>
          <w:sz w:val="22"/>
          <w:szCs w:val="22"/>
          <w14:ligatures w14:val="none"/>
        </w:rPr>
      </w:pPr>
      <w:r w:rsidRPr="008D36A4">
        <w:rPr>
          <w:rFonts w:ascii="Aptos" w:eastAsia="Times New Roman" w:hAnsi="Aptos" w:cs="Times New Roman"/>
          <w:bCs/>
          <w:kern w:val="0"/>
          <w:sz w:val="22"/>
          <w:szCs w:val="22"/>
          <w14:ligatures w14:val="none"/>
        </w:rPr>
        <w:t xml:space="preserve">Area </w:t>
      </w:r>
      <w:r w:rsidR="008D36A4">
        <w:rPr>
          <w:rFonts w:ascii="Aptos" w:eastAsia="Times New Roman" w:hAnsi="Aptos" w:cs="Times New Roman"/>
          <w:bCs/>
          <w:kern w:val="0"/>
          <w:sz w:val="22"/>
          <w:szCs w:val="22"/>
          <w14:ligatures w14:val="none"/>
        </w:rPr>
        <w:t>c</w:t>
      </w:r>
      <w:r w:rsidRPr="008D36A4">
        <w:rPr>
          <w:rFonts w:ascii="Aptos" w:eastAsia="Times New Roman" w:hAnsi="Aptos" w:cs="Times New Roman"/>
          <w:bCs/>
          <w:kern w:val="0"/>
          <w:sz w:val="22"/>
          <w:szCs w:val="22"/>
          <w14:ligatures w14:val="none"/>
        </w:rPr>
        <w:t>losures</w:t>
      </w:r>
      <w:r w:rsidR="008D36A4">
        <w:rPr>
          <w:rFonts w:ascii="Aptos" w:eastAsia="Times New Roman" w:hAnsi="Aptos" w:cs="Times New Roman"/>
          <w:bCs/>
          <w:kern w:val="0"/>
          <w:sz w:val="22"/>
          <w:szCs w:val="22"/>
          <w14:ligatures w14:val="none"/>
        </w:rPr>
        <w:t xml:space="preserve">. </w:t>
      </w:r>
      <w:r w:rsidRPr="008D36A4">
        <w:rPr>
          <w:rFonts w:ascii="Aptos" w:eastAsia="Times New Roman" w:hAnsi="Aptos" w:cs="Times New Roman"/>
          <w:kern w:val="0"/>
          <w:sz w:val="22"/>
          <w:szCs w:val="22"/>
          <w14:ligatures w14:val="none"/>
        </w:rPr>
        <w:t>It shall be unlawful to fish for, take or possess elvers in the following areas:</w:t>
      </w:r>
    </w:p>
    <w:p w14:paraId="0BAA80B6" w14:textId="77777777" w:rsidR="00A57371" w:rsidRPr="00EC6C6E" w:rsidRDefault="00A57371" w:rsidP="00A57371">
      <w:p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39C5C10" w14:textId="77777777" w:rsidR="008D36A4" w:rsidRDefault="00A57371"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8D36A4">
        <w:rPr>
          <w:rFonts w:ascii="Aptos" w:eastAsia="Times New Roman" w:hAnsi="Aptos" w:cs="Times New Roman"/>
          <w:kern w:val="0"/>
          <w:sz w:val="22"/>
          <w:szCs w:val="22"/>
          <w14:ligatures w14:val="none"/>
        </w:rPr>
        <w:t>Camden Harbor</w:t>
      </w:r>
      <w:r w:rsidR="008D36A4">
        <w:rPr>
          <w:rFonts w:ascii="Aptos" w:eastAsia="Times New Roman" w:hAnsi="Aptos" w:cs="Times New Roman"/>
          <w:kern w:val="0"/>
          <w:sz w:val="22"/>
          <w:szCs w:val="22"/>
          <w14:ligatures w14:val="none"/>
        </w:rPr>
        <w:t>. U</w:t>
      </w:r>
      <w:r w:rsidRPr="008D36A4">
        <w:rPr>
          <w:rFonts w:ascii="Aptos" w:eastAsia="Times New Roman" w:hAnsi="Aptos" w:cs="Times New Roman"/>
          <w:kern w:val="0"/>
          <w:sz w:val="22"/>
          <w:szCs w:val="22"/>
          <w14:ligatures w14:val="none"/>
        </w:rPr>
        <w:t>pstream of a line drawn from the northernmost point of the granite pier of the Camden Town Landing, to the southernmost point of the granite wall that borders on the northern side of the Megunticook River.</w:t>
      </w:r>
    </w:p>
    <w:p w14:paraId="7C73BE67" w14:textId="77777777" w:rsidR="008D36A4" w:rsidRDefault="008D36A4" w:rsidP="008D36A4">
      <w:pPr>
        <w:pStyle w:val="ListParagraph"/>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6DD21CAB" w14:textId="6CB358D5"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Franklin. B</w:t>
      </w:r>
      <w:r w:rsidR="00A57371" w:rsidRPr="008D36A4">
        <w:rPr>
          <w:rFonts w:ascii="Aptos" w:eastAsia="Times New Roman" w:hAnsi="Aptos" w:cs="Times New Roman"/>
          <w:kern w:val="0"/>
          <w:sz w:val="22"/>
          <w:szCs w:val="22"/>
          <w14:ligatures w14:val="none"/>
        </w:rPr>
        <w:t>y any means other than dip net, from May 1</w:t>
      </w:r>
      <w:r w:rsidR="002F6951" w:rsidRPr="002F6951">
        <w:rPr>
          <w:rFonts w:ascii="Aptos" w:eastAsia="Times New Roman" w:hAnsi="Aptos" w:cs="Times New Roman"/>
          <w:kern w:val="0"/>
          <w:sz w:val="22"/>
          <w:szCs w:val="22"/>
          <w:vertAlign w:val="superscript"/>
          <w14:ligatures w14:val="none"/>
        </w:rPr>
        <w:t>st</w:t>
      </w:r>
      <w:r w:rsidR="00A57371" w:rsidRPr="008D36A4">
        <w:rPr>
          <w:rFonts w:ascii="Aptos" w:eastAsia="Times New Roman" w:hAnsi="Aptos" w:cs="Times New Roman"/>
          <w:kern w:val="0"/>
          <w:sz w:val="22"/>
          <w:szCs w:val="22"/>
          <w14:ligatures w14:val="none"/>
        </w:rPr>
        <w:t xml:space="preserve"> to May 31</w:t>
      </w:r>
      <w:r w:rsidR="002F6951" w:rsidRPr="002F6951">
        <w:rPr>
          <w:rFonts w:ascii="Aptos" w:eastAsia="Times New Roman" w:hAnsi="Aptos" w:cs="Times New Roman"/>
          <w:kern w:val="0"/>
          <w:sz w:val="22"/>
          <w:szCs w:val="22"/>
          <w:vertAlign w:val="superscript"/>
          <w14:ligatures w14:val="none"/>
        </w:rPr>
        <w:t>st</w:t>
      </w:r>
      <w:r w:rsidR="00A57371" w:rsidRPr="008D36A4">
        <w:rPr>
          <w:rFonts w:ascii="Aptos" w:eastAsia="Times New Roman" w:hAnsi="Aptos" w:cs="Times New Roman"/>
          <w:kern w:val="0"/>
          <w:sz w:val="22"/>
          <w:szCs w:val="22"/>
          <w14:ligatures w14:val="none"/>
        </w:rPr>
        <w:t xml:space="preserve"> of any year within 327 feet (109 yards) downstream of the bridge that crosses Mill Brook on the Grist Mill Road in the town of Franklin.</w:t>
      </w:r>
    </w:p>
    <w:p w14:paraId="30A2AD87"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C3BFE56"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 xml:space="preserve">n the Penobscot River upstream of a line approximately 3100 feet downstream of where the Veazie dam once existed. The line will run on the downstream side of the Bangor Water District Pipeline crossing and will be identified by red posts on both sides of the river. The eastern end of the closure line will be identified by a red post located in front of the Eddington Salmon Club. The </w:t>
      </w:r>
      <w:r w:rsidR="00A57371" w:rsidRPr="008D36A4">
        <w:rPr>
          <w:rFonts w:ascii="Aptos" w:eastAsia="Times New Roman" w:hAnsi="Aptos" w:cs="Times New Roman"/>
          <w:kern w:val="0"/>
          <w:sz w:val="22"/>
          <w:szCs w:val="22"/>
          <w14:ligatures w14:val="none"/>
        </w:rPr>
        <w:lastRenderedPageBreak/>
        <w:t xml:space="preserve">closure line will run in a westerly direction across the river and be identified by a second red post located in the town of Veazie. </w:t>
      </w:r>
    </w:p>
    <w:p w14:paraId="64990DCB"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08C42998"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Brewer. I</w:t>
      </w:r>
      <w:r w:rsidR="00A57371" w:rsidRPr="008D36A4">
        <w:rPr>
          <w:rFonts w:ascii="Aptos" w:eastAsia="Times New Roman" w:hAnsi="Aptos" w:cs="Times New Roman"/>
          <w:kern w:val="0"/>
          <w:sz w:val="22"/>
          <w:szCs w:val="22"/>
          <w14:ligatures w14:val="none"/>
        </w:rPr>
        <w:t>n the Sedgeunkedunk Stream upstream of the Route 15 crossing.</w:t>
      </w:r>
    </w:p>
    <w:p w14:paraId="687C5B6C"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2B3A9630"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n the Kenduskeag Stream upstream of the Harlow Street bridge.</w:t>
      </w:r>
    </w:p>
    <w:p w14:paraId="01A07580"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7360E85"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n the Peniajawoc Stream upstream of the Route 2 crossing</w:t>
      </w:r>
    </w:p>
    <w:p w14:paraId="2FD7E4E6"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5D40521A"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Ellsworth. I</w:t>
      </w:r>
      <w:r w:rsidR="00A57371" w:rsidRPr="008D36A4">
        <w:rPr>
          <w:rFonts w:ascii="Aptos" w:eastAsia="Times New Roman" w:hAnsi="Aptos" w:cs="Times New Roman"/>
          <w:kern w:val="0"/>
          <w:sz w:val="22"/>
          <w:szCs w:val="22"/>
          <w14:ligatures w14:val="none"/>
        </w:rPr>
        <w:t>n Card’s Brook upstream of the Route 230 crossing.</w:t>
      </w:r>
    </w:p>
    <w:p w14:paraId="079A9DF8"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A8ABE9C"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Tremont. In </w:t>
      </w:r>
      <w:r w:rsidR="00A57371" w:rsidRPr="008D36A4">
        <w:rPr>
          <w:rFonts w:ascii="Aptos" w:eastAsia="Times New Roman" w:hAnsi="Aptos" w:cs="Times New Roman"/>
          <w:kern w:val="0"/>
          <w:sz w:val="22"/>
          <w:szCs w:val="22"/>
          <w14:ligatures w14:val="none"/>
        </w:rPr>
        <w:t>Seal Cove upstream of the Route 102-A bridge.</w:t>
      </w:r>
    </w:p>
    <w:p w14:paraId="77BF483A"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0967B22B" w14:textId="69712028" w:rsidR="00A57371" w:rsidRP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Gardiner. W</w:t>
      </w:r>
      <w:r w:rsidR="00A57371" w:rsidRPr="008D36A4">
        <w:rPr>
          <w:rFonts w:ascii="Aptos" w:eastAsia="Times New Roman" w:hAnsi="Aptos" w:cs="Times New Roman"/>
          <w:kern w:val="0"/>
          <w:sz w:val="22"/>
          <w:szCs w:val="22"/>
          <w14:ligatures w14:val="none"/>
        </w:rPr>
        <w:t xml:space="preserve">ithin the Kennebec River, bounded on the northern side by the northern side of the Gardiner-Randolph bridge, and on the southern side by the southernmost end of the Gardiner seawall to a red painted post located on eastern shore of the Kennebec River directly across from the seawall. Cobbosseecontee Stream is closed to fishing for, taking, or possessing elvers from its confluence with the Kennebec River and all waters upstream. </w:t>
      </w:r>
    </w:p>
    <w:p w14:paraId="6A2AD88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firstLine="360"/>
        <w:textAlignment w:val="baseline"/>
        <w:rPr>
          <w:rFonts w:ascii="Aptos" w:eastAsia="Times New Roman" w:hAnsi="Aptos" w:cs="Times New Roman"/>
          <w:kern w:val="0"/>
          <w:sz w:val="22"/>
          <w:szCs w:val="22"/>
          <w14:ligatures w14:val="none"/>
        </w:rPr>
      </w:pPr>
    </w:p>
    <w:p w14:paraId="124917E6" w14:textId="038298E0" w:rsidR="00BC7D8E" w:rsidRPr="00577D0E" w:rsidRDefault="002E462B" w:rsidP="00577D0E">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577D0E">
        <w:rPr>
          <w:rFonts w:ascii="Aptos" w:eastAsia="Times New Roman" w:hAnsi="Aptos" w:cs="Times New Roman"/>
          <w:iCs/>
          <w:kern w:val="0"/>
          <w:sz w:val="22"/>
          <w:szCs w:val="22"/>
          <w14:ligatures w14:val="none"/>
        </w:rPr>
        <w:t xml:space="preserve">[REPEALED]. </w:t>
      </w:r>
    </w:p>
    <w:p w14:paraId="7940AC6C" w14:textId="77777777" w:rsidR="00BC7D8E" w:rsidRPr="00BC7D8E" w:rsidRDefault="00BC7D8E" w:rsidP="00BC7D8E">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57F948A3" w14:textId="30870F50" w:rsidR="00A57371" w:rsidRPr="004429E1" w:rsidRDefault="00A57371" w:rsidP="004429E1">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Cs/>
          <w:kern w:val="0"/>
          <w:sz w:val="22"/>
          <w:szCs w:val="22"/>
          <w14:ligatures w14:val="none"/>
        </w:rPr>
      </w:pPr>
      <w:r w:rsidRPr="004429E1">
        <w:rPr>
          <w:rFonts w:ascii="Aptos" w:eastAsia="Times New Roman" w:hAnsi="Aptos" w:cs="Times New Roman"/>
          <w:bCs/>
          <w:kern w:val="0"/>
          <w:sz w:val="22"/>
          <w:szCs w:val="22"/>
          <w14:ligatures w14:val="none"/>
        </w:rPr>
        <w:t xml:space="preserve">Authorized </w:t>
      </w:r>
      <w:r w:rsidR="002E462B" w:rsidRPr="004429E1">
        <w:rPr>
          <w:rFonts w:ascii="Aptos" w:eastAsia="Times New Roman" w:hAnsi="Aptos" w:cs="Times New Roman"/>
          <w:bCs/>
          <w:kern w:val="0"/>
          <w:sz w:val="22"/>
          <w:szCs w:val="22"/>
          <w14:ligatures w14:val="none"/>
        </w:rPr>
        <w:t>a</w:t>
      </w:r>
      <w:r w:rsidRPr="004429E1">
        <w:rPr>
          <w:rFonts w:ascii="Aptos" w:eastAsia="Times New Roman" w:hAnsi="Aptos" w:cs="Times New Roman"/>
          <w:bCs/>
          <w:kern w:val="0"/>
          <w:sz w:val="22"/>
          <w:szCs w:val="22"/>
          <w14:ligatures w14:val="none"/>
        </w:rPr>
        <w:t xml:space="preserve">ctivities of </w:t>
      </w:r>
      <w:r w:rsidR="002E462B" w:rsidRPr="004429E1">
        <w:rPr>
          <w:rFonts w:ascii="Aptos" w:eastAsia="Times New Roman" w:hAnsi="Aptos" w:cs="Times New Roman"/>
          <w:bCs/>
          <w:kern w:val="0"/>
          <w:sz w:val="22"/>
          <w:szCs w:val="22"/>
          <w14:ligatures w14:val="none"/>
        </w:rPr>
        <w:t>u</w:t>
      </w:r>
      <w:r w:rsidRPr="004429E1">
        <w:rPr>
          <w:rFonts w:ascii="Aptos" w:eastAsia="Times New Roman" w:hAnsi="Aptos" w:cs="Times New Roman"/>
          <w:bCs/>
          <w:kern w:val="0"/>
          <w:sz w:val="22"/>
          <w:szCs w:val="22"/>
          <w14:ligatures w14:val="none"/>
        </w:rPr>
        <w:t xml:space="preserve">nlicensed </w:t>
      </w:r>
      <w:r w:rsidR="002E462B" w:rsidRPr="004429E1">
        <w:rPr>
          <w:rFonts w:ascii="Aptos" w:eastAsia="Times New Roman" w:hAnsi="Aptos" w:cs="Times New Roman"/>
          <w:bCs/>
          <w:kern w:val="0"/>
          <w:sz w:val="22"/>
          <w:szCs w:val="22"/>
          <w14:ligatures w14:val="none"/>
        </w:rPr>
        <w:t>c</w:t>
      </w:r>
      <w:r w:rsidRPr="004429E1">
        <w:rPr>
          <w:rFonts w:ascii="Aptos" w:eastAsia="Times New Roman" w:hAnsi="Aptos" w:cs="Times New Roman"/>
          <w:bCs/>
          <w:kern w:val="0"/>
          <w:sz w:val="22"/>
          <w:szCs w:val="22"/>
          <w14:ligatures w14:val="none"/>
        </w:rPr>
        <w:t xml:space="preserve">rew </w:t>
      </w:r>
      <w:r w:rsidR="002E462B" w:rsidRPr="004429E1">
        <w:rPr>
          <w:rFonts w:ascii="Aptos" w:eastAsia="Times New Roman" w:hAnsi="Aptos" w:cs="Times New Roman"/>
          <w:bCs/>
          <w:kern w:val="0"/>
          <w:sz w:val="22"/>
          <w:szCs w:val="22"/>
          <w14:ligatures w14:val="none"/>
        </w:rPr>
        <w:t>m</w:t>
      </w:r>
      <w:r w:rsidRPr="004429E1">
        <w:rPr>
          <w:rFonts w:ascii="Aptos" w:eastAsia="Times New Roman" w:hAnsi="Aptos" w:cs="Times New Roman"/>
          <w:bCs/>
          <w:kern w:val="0"/>
          <w:sz w:val="22"/>
          <w:szCs w:val="22"/>
          <w14:ligatures w14:val="none"/>
        </w:rPr>
        <w:t>embers</w:t>
      </w:r>
    </w:p>
    <w:p w14:paraId="06466F44"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p>
    <w:p w14:paraId="0351B3CF" w14:textId="77777777" w:rsidR="004429E1" w:rsidRDefault="00A57371" w:rsidP="004429E1">
      <w:pPr>
        <w:pStyle w:val="ListParagraph"/>
        <w:numPr>
          <w:ilvl w:val="0"/>
          <w:numId w:val="2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r w:rsidRPr="004429E1">
        <w:rPr>
          <w:rFonts w:ascii="Aptos" w:eastAsia="Times New Roman" w:hAnsi="Aptos" w:cs="Times New Roman"/>
          <w:kern w:val="0"/>
          <w:sz w:val="22"/>
          <w:szCs w:val="22"/>
          <w14:ligatures w14:val="none"/>
        </w:rPr>
        <w:t xml:space="preserve">The holder of an elver fishing crew license who is authorized to fish using a dip net may engage one unlicensed crew member to assist with the activities associated with fishing for elvers under the direct supervision of the license holder. The unlicensed crew member may possess elvers when the license holder is present. It is unlawful for an unlicensed crew member to fish for, take, or sell elvers. </w:t>
      </w:r>
    </w:p>
    <w:p w14:paraId="703AC64E" w14:textId="77777777" w:rsidR="004429E1" w:rsidRDefault="004429E1" w:rsidP="004429E1">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right="-180"/>
        <w:textAlignment w:val="baseline"/>
        <w:rPr>
          <w:rFonts w:ascii="Aptos" w:eastAsia="Times New Roman" w:hAnsi="Aptos" w:cs="Times New Roman"/>
          <w:kern w:val="0"/>
          <w:sz w:val="22"/>
          <w:szCs w:val="22"/>
          <w14:ligatures w14:val="none"/>
        </w:rPr>
      </w:pPr>
    </w:p>
    <w:p w14:paraId="4492FDC5" w14:textId="44F19799" w:rsidR="00A57371" w:rsidRPr="004429E1" w:rsidRDefault="00A57371" w:rsidP="004429E1">
      <w:pPr>
        <w:pStyle w:val="ListParagraph"/>
        <w:numPr>
          <w:ilvl w:val="0"/>
          <w:numId w:val="2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r w:rsidRPr="004429E1">
        <w:rPr>
          <w:rFonts w:ascii="Aptos" w:eastAsia="Times New Roman" w:hAnsi="Aptos" w:cs="Times New Roman"/>
          <w:kern w:val="0"/>
          <w:sz w:val="22"/>
          <w:szCs w:val="22"/>
          <w14:ligatures w14:val="none"/>
        </w:rPr>
        <w:t xml:space="preserve">The holder of an elver fishing crew license who is authorized to fish using an elver fyke net may engage one unlicensed crew member to assist with activities associated with fishing for elvers under the direct supervision of the license holder. The unlicensed crew member may possess elvers when the license holder is present and may assist with tending the gear of the license holder when the license holder is present. It is unlawful for an unlicensed crew member to sell elvers. </w:t>
      </w:r>
    </w:p>
    <w:p w14:paraId="79D714D8"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028792F2" w14:textId="0A9B8E15" w:rsidR="00A57371" w:rsidRPr="000D7703" w:rsidRDefault="00A57371" w:rsidP="000D7703">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 xml:space="preserve">Elver </w:t>
      </w:r>
      <w:r w:rsidR="00BC7D8E" w:rsidRPr="000D7703">
        <w:rPr>
          <w:rFonts w:ascii="Aptos" w:eastAsia="Times New Roman" w:hAnsi="Aptos" w:cs="Times New Roman"/>
          <w:kern w:val="0"/>
          <w:sz w:val="22"/>
          <w:szCs w:val="22"/>
          <w14:ligatures w14:val="none"/>
        </w:rPr>
        <w:t>f</w:t>
      </w:r>
      <w:r w:rsidRPr="000D7703">
        <w:rPr>
          <w:rFonts w:ascii="Aptos" w:eastAsia="Times New Roman" w:hAnsi="Aptos" w:cs="Times New Roman"/>
          <w:kern w:val="0"/>
          <w:sz w:val="22"/>
          <w:szCs w:val="22"/>
          <w14:ligatures w14:val="none"/>
        </w:rPr>
        <w:t xml:space="preserve">yke </w:t>
      </w:r>
      <w:r w:rsidR="00BC7D8E" w:rsidRPr="000D7703">
        <w:rPr>
          <w:rFonts w:ascii="Aptos" w:eastAsia="Times New Roman" w:hAnsi="Aptos" w:cs="Times New Roman"/>
          <w:kern w:val="0"/>
          <w:sz w:val="22"/>
          <w:szCs w:val="22"/>
          <w14:ligatures w14:val="none"/>
        </w:rPr>
        <w:t>n</w:t>
      </w:r>
      <w:r w:rsidRPr="000D7703">
        <w:rPr>
          <w:rFonts w:ascii="Aptos" w:eastAsia="Times New Roman" w:hAnsi="Aptos" w:cs="Times New Roman"/>
          <w:kern w:val="0"/>
          <w:sz w:val="22"/>
          <w:szCs w:val="22"/>
          <w14:ligatures w14:val="none"/>
        </w:rPr>
        <w:t xml:space="preserve">et and </w:t>
      </w:r>
      <w:r w:rsidR="00BC7D8E" w:rsidRPr="000D7703">
        <w:rPr>
          <w:rFonts w:ascii="Aptos" w:eastAsia="Times New Roman" w:hAnsi="Aptos" w:cs="Times New Roman"/>
          <w:kern w:val="0"/>
          <w:sz w:val="22"/>
          <w:szCs w:val="22"/>
          <w14:ligatures w14:val="none"/>
        </w:rPr>
        <w:t>s</w:t>
      </w:r>
      <w:r w:rsidRPr="000D7703">
        <w:rPr>
          <w:rFonts w:ascii="Aptos" w:eastAsia="Times New Roman" w:hAnsi="Aptos" w:cs="Times New Roman"/>
          <w:kern w:val="0"/>
          <w:sz w:val="22"/>
          <w:szCs w:val="22"/>
          <w14:ligatures w14:val="none"/>
        </w:rPr>
        <w:t xml:space="preserve">heldon </w:t>
      </w:r>
      <w:r w:rsidR="00BC7D8E" w:rsidRPr="000D7703">
        <w:rPr>
          <w:rFonts w:ascii="Aptos" w:eastAsia="Times New Roman" w:hAnsi="Aptos" w:cs="Times New Roman"/>
          <w:kern w:val="0"/>
          <w:sz w:val="22"/>
          <w:szCs w:val="22"/>
          <w14:ligatures w14:val="none"/>
        </w:rPr>
        <w:t>e</w:t>
      </w:r>
      <w:r w:rsidRPr="000D7703">
        <w:rPr>
          <w:rFonts w:ascii="Aptos" w:eastAsia="Times New Roman" w:hAnsi="Aptos" w:cs="Times New Roman"/>
          <w:kern w:val="0"/>
          <w:sz w:val="22"/>
          <w:szCs w:val="22"/>
          <w14:ligatures w14:val="none"/>
        </w:rPr>
        <w:t xml:space="preserve">el </w:t>
      </w:r>
      <w:r w:rsidR="00BC7D8E" w:rsidRPr="000D7703">
        <w:rPr>
          <w:rFonts w:ascii="Aptos" w:eastAsia="Times New Roman" w:hAnsi="Aptos" w:cs="Times New Roman"/>
          <w:kern w:val="0"/>
          <w:sz w:val="22"/>
          <w:szCs w:val="22"/>
          <w14:ligatures w14:val="none"/>
        </w:rPr>
        <w:t>t</w:t>
      </w:r>
      <w:r w:rsidRPr="000D7703">
        <w:rPr>
          <w:rFonts w:ascii="Aptos" w:eastAsia="Times New Roman" w:hAnsi="Aptos" w:cs="Times New Roman"/>
          <w:kern w:val="0"/>
          <w:sz w:val="22"/>
          <w:szCs w:val="22"/>
          <w14:ligatures w14:val="none"/>
        </w:rPr>
        <w:t xml:space="preserve">rap </w:t>
      </w:r>
      <w:r w:rsidR="00BC7D8E" w:rsidRPr="000D7703">
        <w:rPr>
          <w:rFonts w:ascii="Aptos" w:eastAsia="Times New Roman" w:hAnsi="Aptos" w:cs="Times New Roman"/>
          <w:kern w:val="0"/>
          <w:sz w:val="22"/>
          <w:szCs w:val="22"/>
          <w14:ligatures w14:val="none"/>
        </w:rPr>
        <w:t>t</w:t>
      </w:r>
      <w:r w:rsidRPr="000D7703">
        <w:rPr>
          <w:rFonts w:ascii="Aptos" w:eastAsia="Times New Roman" w:hAnsi="Aptos" w:cs="Times New Roman"/>
          <w:kern w:val="0"/>
          <w:sz w:val="22"/>
          <w:szCs w:val="22"/>
          <w14:ligatures w14:val="none"/>
        </w:rPr>
        <w:t xml:space="preserve">ending </w:t>
      </w:r>
      <w:r w:rsidR="00BC7D8E" w:rsidRPr="000D7703">
        <w:rPr>
          <w:rFonts w:ascii="Aptos" w:eastAsia="Times New Roman" w:hAnsi="Aptos" w:cs="Times New Roman"/>
          <w:kern w:val="0"/>
          <w:sz w:val="22"/>
          <w:szCs w:val="22"/>
          <w14:ligatures w14:val="none"/>
        </w:rPr>
        <w:t>r</w:t>
      </w:r>
      <w:r w:rsidRPr="000D7703">
        <w:rPr>
          <w:rFonts w:ascii="Aptos" w:eastAsia="Times New Roman" w:hAnsi="Aptos" w:cs="Times New Roman"/>
          <w:kern w:val="0"/>
          <w:sz w:val="22"/>
          <w:szCs w:val="22"/>
          <w14:ligatures w14:val="none"/>
        </w:rPr>
        <w:t>equirement</w:t>
      </w:r>
      <w:r w:rsidR="00BC7D8E" w:rsidRPr="000D7703">
        <w:rPr>
          <w:rFonts w:ascii="Aptos" w:eastAsia="Times New Roman" w:hAnsi="Aptos" w:cs="Times New Roman"/>
          <w:kern w:val="0"/>
          <w:sz w:val="22"/>
          <w:szCs w:val="22"/>
          <w14:ligatures w14:val="none"/>
        </w:rPr>
        <w:t>.</w:t>
      </w:r>
      <w:r w:rsidR="00BC7D8E" w:rsidRPr="000D7703">
        <w:rPr>
          <w:rFonts w:ascii="Aptos" w:eastAsia="Times New Roman" w:hAnsi="Aptos" w:cs="Times New Roman"/>
          <w:b/>
          <w:bCs/>
          <w:kern w:val="0"/>
          <w:sz w:val="22"/>
          <w:szCs w:val="22"/>
          <w14:ligatures w14:val="none"/>
        </w:rPr>
        <w:t xml:space="preserve"> </w:t>
      </w:r>
      <w:r w:rsidRPr="000D7703">
        <w:rPr>
          <w:rFonts w:ascii="Aptos" w:eastAsia="Times New Roman" w:hAnsi="Aptos" w:cs="Times New Roman"/>
          <w:kern w:val="0"/>
          <w:sz w:val="22"/>
          <w:szCs w:val="22"/>
          <w14:ligatures w14:val="none"/>
        </w:rPr>
        <w:t xml:space="preserve">An elver fyke net or Sheldon eel trap set in any tidal river, brook, stream or other watercourse must be tended and the contents of the net/trap removed at least once every 16 hours. An elver license holder who fails to remove the contents of their net/trap, at least once every 16 hours, is in violation of the tending requirement. </w:t>
      </w:r>
    </w:p>
    <w:p w14:paraId="3F6406A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B610ACA" w14:textId="42193FD7" w:rsidR="00A57371" w:rsidRPr="00BC7D8E" w:rsidRDefault="00A57371" w:rsidP="00BC7D8E">
      <w:pPr>
        <w:pStyle w:val="ListParagraph"/>
        <w:numPr>
          <w:ilvl w:val="0"/>
          <w:numId w:val="18"/>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
          <w:kern w:val="0"/>
          <w:sz w:val="22"/>
          <w:szCs w:val="22"/>
          <w14:ligatures w14:val="none"/>
        </w:rPr>
      </w:pPr>
      <w:r w:rsidRPr="00BC7D8E">
        <w:rPr>
          <w:rFonts w:ascii="Aptos" w:eastAsia="Times New Roman" w:hAnsi="Aptos" w:cs="Times New Roman"/>
          <w:b/>
          <w:kern w:val="0"/>
          <w:sz w:val="22"/>
          <w:szCs w:val="22"/>
          <w14:ligatures w14:val="none"/>
        </w:rPr>
        <w:t>Eels</w:t>
      </w:r>
    </w:p>
    <w:p w14:paraId="45D80431"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p>
    <w:p w14:paraId="5C0EA0E1" w14:textId="0AA1CE0E"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 xml:space="preserve">Pursuant to 12 M.R.S. §6575-E, it shall be unlawful for a person to fish for or take eels by any method other than eel pot, except that a person may fish for or take for personal use </w:t>
      </w:r>
      <w:r w:rsidRPr="00BC7D8E">
        <w:rPr>
          <w:rFonts w:ascii="Aptos" w:eastAsia="Times New Roman" w:hAnsi="Aptos" w:cs="Times New Roman"/>
          <w:kern w:val="0"/>
          <w:sz w:val="22"/>
          <w:szCs w:val="22"/>
          <w14:ligatures w14:val="none"/>
        </w:rPr>
        <w:lastRenderedPageBreak/>
        <w:t>up to 25 eels per day from the coastal waters of the state by spear gun, harpoon, or hook and line and possess and transport such eels that person has so lawfully taken.</w:t>
      </w:r>
    </w:p>
    <w:p w14:paraId="383ECEB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2160" w:hanging="720"/>
        <w:textAlignment w:val="baseline"/>
        <w:rPr>
          <w:rFonts w:ascii="Aptos" w:eastAsia="Times New Roman" w:hAnsi="Aptos" w:cs="Times New Roman"/>
          <w:kern w:val="0"/>
          <w:sz w:val="22"/>
          <w:szCs w:val="22"/>
          <w14:ligatures w14:val="none"/>
        </w:rPr>
      </w:pPr>
    </w:p>
    <w:p w14:paraId="5C8D7A21" w14:textId="3A98E3BD"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It shall be unlawful to fish for, take, possess, or transport elvers unless properly licensed under, and in accordance with 12 M.R.S. §6505-A, §6302-A, §6864, or §6865. It shall be unlawful to fish for, take, possess, or transport pigmented eels, except that eel and elver harvesters, licensed in accordance with 12 M.R.S. §6505</w:t>
      </w:r>
      <w:r w:rsidRPr="00BC7D8E">
        <w:rPr>
          <w:rFonts w:ascii="Aptos" w:eastAsia="Times New Roman" w:hAnsi="Aptos" w:cs="Times New Roman"/>
          <w:kern w:val="0"/>
          <w:sz w:val="22"/>
          <w:szCs w:val="22"/>
          <w14:ligatures w14:val="none"/>
        </w:rPr>
        <w:noBreakHyphen/>
        <w:t xml:space="preserve">A, §6505-C, and §6302-A, shall not be in violation when encountering pigmented eels as “by-catch”, provided that the pigmented eels are immediately released upon culling the catch at the harvest location. </w:t>
      </w:r>
    </w:p>
    <w:p w14:paraId="13A967A4"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A14325E" w14:textId="43D995A7"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Any person holding an eel harvesting license issued under 12 M.R.S. §6505-C or 6302-A shall comply with the following regulations:</w:t>
      </w:r>
    </w:p>
    <w:p w14:paraId="33DD1711"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p>
    <w:p w14:paraId="420F388E" w14:textId="77777777" w:rsidR="000D7703" w:rsidRDefault="00A57371" w:rsidP="000D7703">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Eel pots must be marked with a buoy. Two or more pots may be placed upon a single line with a single buoy.</w:t>
      </w:r>
    </w:p>
    <w:p w14:paraId="6B2422B7" w14:textId="77777777" w:rsidR="000D7703" w:rsidRDefault="000D7703" w:rsidP="000D7703">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0577ECBF" w14:textId="77777777" w:rsidR="000D7703" w:rsidRDefault="00A57371" w:rsidP="000D7703">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All eel pots must be clearly labeled with the owner’s eel license number on the buoy.</w:t>
      </w:r>
    </w:p>
    <w:p w14:paraId="64C21707" w14:textId="77777777" w:rsidR="000D7703" w:rsidRPr="000D7703" w:rsidRDefault="000D7703" w:rsidP="000D7703">
      <w:pPr>
        <w:pStyle w:val="ListParagraph"/>
        <w:rPr>
          <w:rFonts w:ascii="Aptos" w:eastAsia="Times New Roman" w:hAnsi="Aptos" w:cs="Times New Roman"/>
          <w:kern w:val="0"/>
          <w:sz w:val="22"/>
          <w:szCs w:val="22"/>
          <w14:ligatures w14:val="none"/>
        </w:rPr>
      </w:pPr>
    </w:p>
    <w:p w14:paraId="7ACC6575" w14:textId="77777777" w:rsidR="004F1E05" w:rsidRDefault="00A57371" w:rsidP="004F1E05">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Eel pots must be placed in such a manner so as to not obstruct boat launch areas, swimming areas, or to create hazards to navigation.</w:t>
      </w:r>
    </w:p>
    <w:p w14:paraId="0E5D3344" w14:textId="77777777" w:rsidR="004F1E05" w:rsidRPr="004F1E05" w:rsidRDefault="004F1E05" w:rsidP="004F1E05">
      <w:pPr>
        <w:pStyle w:val="ListParagraph"/>
        <w:rPr>
          <w:rFonts w:ascii="Aptos" w:eastAsia="Times New Roman" w:hAnsi="Aptos" w:cs="Times New Roman"/>
          <w:kern w:val="0"/>
          <w:sz w:val="22"/>
          <w:szCs w:val="22"/>
          <w14:ligatures w14:val="none"/>
        </w:rPr>
      </w:pPr>
    </w:p>
    <w:p w14:paraId="2029C1F8" w14:textId="77777777" w:rsidR="00E6765A" w:rsidRDefault="00A57371" w:rsidP="00E6765A">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4F1E05">
        <w:rPr>
          <w:rFonts w:ascii="Aptos" w:eastAsia="Times New Roman" w:hAnsi="Aptos" w:cs="Times New Roman"/>
          <w:kern w:val="0"/>
          <w:sz w:val="22"/>
          <w:szCs w:val="22"/>
          <w14:ligatures w14:val="none"/>
        </w:rPr>
        <w:t>Eel pots must not be baited with live fish.</w:t>
      </w:r>
    </w:p>
    <w:p w14:paraId="7D031444" w14:textId="77777777" w:rsidR="00E6765A" w:rsidRPr="00E6765A" w:rsidRDefault="00E6765A" w:rsidP="00E6765A">
      <w:pPr>
        <w:pStyle w:val="ListParagraph"/>
        <w:rPr>
          <w:rFonts w:ascii="Aptos" w:eastAsia="Times New Roman" w:hAnsi="Aptos" w:cs="Times New Roman"/>
          <w:kern w:val="0"/>
          <w:sz w:val="22"/>
          <w:szCs w:val="22"/>
          <w14:ligatures w14:val="none"/>
        </w:rPr>
      </w:pPr>
    </w:p>
    <w:p w14:paraId="76E3776E" w14:textId="77777777" w:rsidR="00E6765A" w:rsidRDefault="00A57371" w:rsidP="00E6765A">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6765A">
        <w:rPr>
          <w:rFonts w:ascii="Aptos" w:eastAsia="Times New Roman" w:hAnsi="Aptos" w:cs="Times New Roman"/>
          <w:kern w:val="0"/>
          <w:sz w:val="22"/>
          <w:szCs w:val="22"/>
          <w14:ligatures w14:val="none"/>
        </w:rPr>
        <w:t>All eel pots must be tended at least twice a week. Any animals other than eels captured in the pots shall be immediately released unharmed.</w:t>
      </w:r>
    </w:p>
    <w:p w14:paraId="0F69AE1A" w14:textId="77777777" w:rsidR="00E6765A" w:rsidRPr="00E6765A" w:rsidRDefault="00E6765A" w:rsidP="00E6765A">
      <w:pPr>
        <w:pStyle w:val="ListParagraph"/>
        <w:rPr>
          <w:rFonts w:ascii="Aptos" w:eastAsia="Times New Roman" w:hAnsi="Aptos" w:cs="Times New Roman"/>
          <w:kern w:val="0"/>
          <w:sz w:val="22"/>
          <w:szCs w:val="22"/>
          <w14:ligatures w14:val="none"/>
        </w:rPr>
      </w:pPr>
    </w:p>
    <w:p w14:paraId="4FE6688B" w14:textId="45F17F65" w:rsidR="00A57371" w:rsidRPr="00E6765A" w:rsidRDefault="00A57371" w:rsidP="00E6765A">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6765A">
        <w:rPr>
          <w:rFonts w:ascii="Aptos" w:eastAsia="Times New Roman" w:hAnsi="Aptos" w:cs="Times New Roman"/>
          <w:kern w:val="0"/>
          <w:sz w:val="22"/>
          <w:szCs w:val="22"/>
          <w14:ligatures w14:val="none"/>
        </w:rPr>
        <w:t>Captains and mates involved in party/charter (for hire) employment on party/charter (for-hire) activities may possess 50 eels each for bait purposes during fishing.</w:t>
      </w:r>
    </w:p>
    <w:p w14:paraId="55457CB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hanging="720"/>
        <w:textAlignment w:val="baseline"/>
        <w:rPr>
          <w:rFonts w:ascii="Aptos" w:eastAsia="Times New Roman" w:hAnsi="Aptos" w:cs="Times New Roman"/>
          <w:kern w:val="0"/>
          <w:sz w:val="22"/>
          <w:szCs w:val="22"/>
          <w14:ligatures w14:val="none"/>
        </w:rPr>
      </w:pPr>
    </w:p>
    <w:p w14:paraId="65CDE7EB" w14:textId="191D0354" w:rsidR="00A57371" w:rsidRPr="00BC7D8E" w:rsidRDefault="00A57371" w:rsidP="00E6765A">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Captains involved in party/charter (for hire) activities may possess up to 100 eels each in shoreside cars.</w:t>
      </w:r>
    </w:p>
    <w:p w14:paraId="27471D1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E345C83"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AF2F6F2" w14:textId="21D2484A" w:rsidR="002F6951" w:rsidRDefault="002D57EA" w:rsidP="003A30BE">
      <w:pPr>
        <w:pStyle w:val="Heading2"/>
      </w:pPr>
      <w:r>
        <w:t>32.0</w:t>
      </w:r>
      <w:r w:rsidR="00EC3FF7">
        <w:t>5</w:t>
      </w:r>
      <w:r w:rsidR="00373B37">
        <w:tab/>
      </w:r>
      <w:r w:rsidR="00A57371" w:rsidRPr="002D57EA">
        <w:t>Area Closures – Eel Fishing</w:t>
      </w:r>
    </w:p>
    <w:p w14:paraId="5D876025" w14:textId="77777777" w:rsidR="002F6951" w:rsidRPr="002F6951" w:rsidRDefault="002F6951" w:rsidP="002F6951">
      <w:pPr>
        <w:spacing w:after="0" w:line="240" w:lineRule="auto"/>
      </w:pPr>
    </w:p>
    <w:p w14:paraId="505343C6" w14:textId="52802190" w:rsidR="00A57371" w:rsidRPr="002D57EA" w:rsidRDefault="00A57371" w:rsidP="002F6951">
      <w:pPr>
        <w:pStyle w:val="ListParagraph"/>
        <w:numPr>
          <w:ilvl w:val="0"/>
          <w:numId w:val="1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b/>
          <w:bCs/>
          <w:kern w:val="0"/>
          <w:sz w:val="22"/>
          <w:szCs w:val="22"/>
          <w14:ligatures w14:val="none"/>
        </w:rPr>
        <w:t>Kennebec River and Cobbosseecontee Stream</w:t>
      </w:r>
      <w:r w:rsidR="002D57EA">
        <w:rPr>
          <w:rFonts w:ascii="Aptos" w:eastAsia="Times New Roman" w:hAnsi="Aptos" w:cs="Times New Roman"/>
          <w:kern w:val="0"/>
          <w:sz w:val="22"/>
          <w:szCs w:val="22"/>
          <w14:ligatures w14:val="none"/>
        </w:rPr>
        <w:t xml:space="preserve">. </w:t>
      </w:r>
      <w:r w:rsidRPr="002D57EA">
        <w:rPr>
          <w:rFonts w:ascii="Aptos" w:eastAsia="Times New Roman" w:hAnsi="Aptos" w:cs="Times New Roman"/>
          <w:kern w:val="0"/>
          <w:sz w:val="22"/>
          <w:szCs w:val="22"/>
          <w14:ligatures w14:val="none"/>
        </w:rPr>
        <w:t xml:space="preserve">It shall be unlawful to fish for or take eels from the Kennebec River bounded on the northern side by the northern side of the Gardiner-Randolph bridge, and on the southern side by the southernmost end of the Gardiner seawall to a red painted post located on eastern shore of the Kennebec River directly across from the seawall. Cobbosseecontee Stream is closed to fishing for, taking, or possessing eels from its confluence with the Kennebec River and all waters upstream. </w:t>
      </w:r>
    </w:p>
    <w:p w14:paraId="255BD6E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4F510D53"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21D4CE3F" w14:textId="77777777" w:rsidR="003E3C41"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1C08182C" w14:textId="77777777" w:rsidR="003E3C41"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3432C212" w14:textId="77777777" w:rsidR="003E3C41" w:rsidRPr="00EC6C6E"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069103A3" w14:textId="399B434A" w:rsidR="00A57371" w:rsidRPr="003A30BE" w:rsidRDefault="00A57371" w:rsidP="003A30BE">
      <w:pPr>
        <w:pStyle w:val="Heading2"/>
      </w:pPr>
      <w:r w:rsidRPr="003A30BE">
        <w:lastRenderedPageBreak/>
        <w:t>32.07</w:t>
      </w:r>
      <w:r w:rsidRPr="003A30BE">
        <w:tab/>
        <w:t xml:space="preserve">Elver Harvesting Limitations; Gear </w:t>
      </w:r>
    </w:p>
    <w:p w14:paraId="706CCA4E" w14:textId="77777777" w:rsidR="003A30BE" w:rsidRPr="003A30BE" w:rsidRDefault="003A30BE" w:rsidP="003A30BE">
      <w:pPr>
        <w:spacing w:after="0" w:line="240" w:lineRule="auto"/>
      </w:pPr>
    </w:p>
    <w:p w14:paraId="04452FE7" w14:textId="77777777" w:rsidR="00A57371" w:rsidRPr="00EC6C6E" w:rsidRDefault="00A57371" w:rsidP="003A30B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strike/>
          <w:kern w:val="0"/>
          <w:sz w:val="22"/>
          <w:szCs w:val="22"/>
          <w14:ligatures w14:val="none"/>
        </w:rPr>
      </w:pPr>
      <w:r w:rsidRPr="00EC6C6E">
        <w:rPr>
          <w:rFonts w:ascii="Aptos" w:eastAsia="Times New Roman" w:hAnsi="Aptos" w:cs="Times New Roman"/>
          <w:kern w:val="0"/>
          <w:sz w:val="22"/>
          <w:szCs w:val="22"/>
          <w14:ligatures w14:val="none"/>
        </w:rPr>
        <w:t>It is unlawful for a person to fish for or take elvers by any method other than dip net, unless authorized to fish for or take elvers by elver fyke net or Sheldon eel trap pursuant to 12 M.R.S. §6575-B sub-§2-B, or by elver fyke net pursuant to 12 M.R.S. §6302-A sub-§3 E, E-1, F, or G.</w:t>
      </w:r>
    </w:p>
    <w:p w14:paraId="6D4B606C"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5DCB847" w14:textId="77777777" w:rsidR="003E3C41" w:rsidRPr="00EC6C6E"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FBEEF37" w14:textId="30F82457" w:rsidR="00A57371" w:rsidRPr="002D57EA" w:rsidRDefault="00A57371" w:rsidP="003A30BE">
      <w:pPr>
        <w:pStyle w:val="Heading2"/>
      </w:pPr>
      <w:r w:rsidRPr="002D57EA">
        <w:t>32.35</w:t>
      </w:r>
      <w:r w:rsidRPr="002D57EA">
        <w:tab/>
        <w:t>Elver Quota System for 2026 Elver Season</w:t>
      </w:r>
    </w:p>
    <w:p w14:paraId="2CE52D16" w14:textId="77777777" w:rsidR="002D57EA" w:rsidRDefault="002D57EA" w:rsidP="002D57EA">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2AE0A44" w14:textId="0244FB66"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The total allowable catch of elvers for 2026 for individuals licensed to fish for elvers under 12 M.R.S. §§6505-A and 6302-A is 9,688 lbs.</w:t>
      </w:r>
    </w:p>
    <w:p w14:paraId="0D33FE0E" w14:textId="77777777" w:rsidR="002D57EA" w:rsidRDefault="002D57EA" w:rsidP="002D57EA">
      <w:pPr>
        <w:pStyle w:val="ListParagraph"/>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92DAC4C" w14:textId="77777777"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 xml:space="preserve">The total allowable catch of elvers for individuals licensed to fish for elvers established in accordance 12 M.R.S. §6505-A(3-A)(B) for 2026 is 7,566 lbs. </w:t>
      </w:r>
    </w:p>
    <w:p w14:paraId="661159BD" w14:textId="77777777" w:rsidR="002D57EA" w:rsidRPr="002D57EA" w:rsidRDefault="002D57EA" w:rsidP="002D57EA">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CD40205" w14:textId="77777777"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 xml:space="preserve">The total allowable catch of elvers for individuals licensed to fish for elvers under §6302-A, established in accordance with 12 M.R.S. </w:t>
      </w:r>
      <w:bookmarkStart w:id="0" w:name="_Hlk34921511"/>
      <w:r w:rsidRPr="002D57EA">
        <w:rPr>
          <w:rFonts w:ascii="Aptos" w:eastAsia="Times New Roman" w:hAnsi="Aptos" w:cs="Times New Roman"/>
          <w:kern w:val="0"/>
          <w:sz w:val="22"/>
          <w:szCs w:val="22"/>
          <w14:ligatures w14:val="none"/>
        </w:rPr>
        <w:t>§</w:t>
      </w:r>
      <w:bookmarkEnd w:id="0"/>
      <w:r w:rsidRPr="002D57EA">
        <w:rPr>
          <w:rFonts w:ascii="Aptos" w:eastAsia="Times New Roman" w:hAnsi="Aptos" w:cs="Times New Roman"/>
          <w:kern w:val="0"/>
          <w:sz w:val="22"/>
          <w:szCs w:val="22"/>
          <w14:ligatures w14:val="none"/>
        </w:rPr>
        <w:t>6505-A(3-A)(C) for 2026 is 2,122 lbs. A total of 2,122 lbs. allowable catch is allocated pursuant to 12 M.R.S. §6302-B, subsection 1 as follows:</w:t>
      </w:r>
    </w:p>
    <w:p w14:paraId="2C5E4280" w14:textId="77777777" w:rsidR="002D57EA" w:rsidRPr="002D57EA" w:rsidRDefault="002D57EA" w:rsidP="002D57EA">
      <w:pPr>
        <w:pStyle w:val="ListParagraph"/>
        <w:rPr>
          <w:rFonts w:ascii="Aptos" w:eastAsia="Times New Roman" w:hAnsi="Aptos" w:cs="Times New Roman"/>
          <w:kern w:val="0"/>
          <w:sz w:val="22"/>
          <w:szCs w:val="22"/>
          <w14:ligatures w14:val="none"/>
        </w:rPr>
      </w:pPr>
    </w:p>
    <w:p w14:paraId="5471029D"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1300.78 lbs. to the Passamaquoddy Tribe </w:t>
      </w:r>
    </w:p>
    <w:p w14:paraId="1580E492" w14:textId="77777777" w:rsidR="00F63B93" w:rsidRDefault="00F63B93" w:rsidP="00F63B93">
      <w:pPr>
        <w:pStyle w:val="ListParagraph"/>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18FB3E09"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620 lbs. to the Penobscot Nation </w:t>
      </w:r>
    </w:p>
    <w:p w14:paraId="7987A134" w14:textId="77777777" w:rsidR="00F63B93" w:rsidRPr="00F63B93" w:rsidRDefault="00F63B93" w:rsidP="00F63B93">
      <w:pPr>
        <w:pStyle w:val="ListParagraph"/>
        <w:rPr>
          <w:rFonts w:ascii="Aptos" w:eastAsia="Times New Roman" w:hAnsi="Aptos" w:cs="Times New Roman"/>
          <w:kern w:val="0"/>
          <w:sz w:val="22"/>
          <w:szCs w:val="22"/>
          <w14:ligatures w14:val="none"/>
        </w:rPr>
      </w:pPr>
    </w:p>
    <w:p w14:paraId="324F0800"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107 lbs. to the Houlton Band of Maliseet Indians </w:t>
      </w:r>
    </w:p>
    <w:p w14:paraId="1CF2B840" w14:textId="77777777" w:rsidR="00F63B93" w:rsidRPr="00F63B93" w:rsidRDefault="00F63B93" w:rsidP="00F63B93">
      <w:pPr>
        <w:pStyle w:val="ListParagraph"/>
        <w:rPr>
          <w:rFonts w:ascii="Aptos" w:eastAsia="Times New Roman" w:hAnsi="Aptos" w:cs="Times New Roman"/>
          <w:kern w:val="0"/>
          <w:sz w:val="22"/>
          <w:szCs w:val="22"/>
          <w14:ligatures w14:val="none"/>
        </w:rPr>
      </w:pPr>
    </w:p>
    <w:p w14:paraId="630B71D1" w14:textId="251BB081" w:rsidR="00A57371" w:rsidRP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39 lbs. to the Aroostook Band of Micmac Indians</w:t>
      </w:r>
    </w:p>
    <w:p w14:paraId="491A3E76" w14:textId="77777777" w:rsidR="00A57371" w:rsidRPr="00EC6C6E" w:rsidRDefault="00A57371" w:rsidP="00A57371">
      <w:pPr>
        <w:tabs>
          <w:tab w:val="left" w:pos="720"/>
          <w:tab w:val="left" w:pos="1440"/>
          <w:tab w:val="left" w:pos="2160"/>
          <w:tab w:val="left" w:pos="2880"/>
        </w:tabs>
        <w:spacing w:after="0" w:line="240" w:lineRule="auto"/>
        <w:contextualSpacing/>
        <w:rPr>
          <w:rFonts w:ascii="Aptos" w:eastAsia="Times New Roman" w:hAnsi="Aptos" w:cs="Times New Roman"/>
          <w:kern w:val="0"/>
          <w:sz w:val="22"/>
          <w:szCs w:val="22"/>
          <w14:ligatures w14:val="none"/>
        </w:rPr>
      </w:pPr>
    </w:p>
    <w:p w14:paraId="0EDAFF0D" w14:textId="0F75BED9" w:rsidR="00A57371" w:rsidRPr="00EC6C6E" w:rsidRDefault="00A57371" w:rsidP="00F63B93">
      <w:pPr>
        <w:tabs>
          <w:tab w:val="left" w:pos="720"/>
          <w:tab w:val="left" w:pos="1440"/>
          <w:tab w:val="left" w:pos="2160"/>
          <w:tab w:val="left" w:pos="2880"/>
        </w:tabs>
        <w:spacing w:after="0" w:line="240" w:lineRule="auto"/>
        <w:ind w:left="1080"/>
        <w:contextualSpacing/>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55.22 lbs. was deducted from the amount of quota allocated to the Passamaquoddy Tribe for</w:t>
      </w:r>
      <w:r w:rsidR="004A491B"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2026 to compensate for the overage in their</w:t>
      </w:r>
      <w:r w:rsidR="004A491B"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2025 quota, in accordance with §6302-B.</w:t>
      </w:r>
    </w:p>
    <w:p w14:paraId="02774275" w14:textId="77777777" w:rsidR="00A57371" w:rsidRPr="00EC6C6E" w:rsidRDefault="00A57371" w:rsidP="00A57371">
      <w:pPr>
        <w:tabs>
          <w:tab w:val="left" w:pos="720"/>
          <w:tab w:val="left" w:pos="1440"/>
          <w:tab w:val="left" w:pos="2160"/>
          <w:tab w:val="left" w:pos="2880"/>
        </w:tabs>
        <w:spacing w:after="0" w:line="240" w:lineRule="auto"/>
        <w:ind w:left="1440"/>
        <w:contextualSpacing/>
        <w:rPr>
          <w:rFonts w:ascii="Aptos" w:eastAsia="Times New Roman" w:hAnsi="Aptos" w:cs="Times New Roman"/>
          <w:kern w:val="0"/>
          <w:sz w:val="22"/>
          <w:szCs w:val="22"/>
          <w14:ligatures w14:val="none"/>
        </w:rPr>
      </w:pPr>
    </w:p>
    <w:p w14:paraId="343D46D7" w14:textId="0AB3FFDB" w:rsidR="00A57371" w:rsidRPr="00F63B93" w:rsidRDefault="00A57371" w:rsidP="00F63B93">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An individual licensed to fish for elvers under 12 M.R.S. §6505-A(1) will be allocated an elver individual fishing quota based on the following process. The Department will:</w:t>
      </w:r>
    </w:p>
    <w:p w14:paraId="2DD372C3"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ind w:left="1080" w:hanging="360"/>
        <w:textAlignment w:val="baseline"/>
        <w:rPr>
          <w:rFonts w:ascii="Aptos" w:eastAsia="Times New Roman" w:hAnsi="Aptos" w:cs="Times New Roman"/>
          <w:kern w:val="0"/>
          <w:sz w:val="22"/>
          <w:szCs w:val="22"/>
          <w14:ligatures w14:val="none"/>
        </w:rPr>
      </w:pPr>
    </w:p>
    <w:p w14:paraId="23E6665A" w14:textId="46F428AD" w:rsidR="00A57371" w:rsidRPr="00391415"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Determine each license holder’s allocation for the 2025 fishing season.</w:t>
      </w:r>
    </w:p>
    <w:p w14:paraId="58F1576C"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DB3A413" w14:textId="4E7CF3C3" w:rsidR="00A57371" w:rsidRPr="00391415"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Deduct any quota associated with licenses that were suspended for the duration of the</w:t>
      </w:r>
      <w:r w:rsidR="004A491B" w:rsidRPr="00391415">
        <w:rPr>
          <w:rFonts w:ascii="Aptos" w:eastAsia="Times New Roman" w:hAnsi="Aptos" w:cs="Times New Roman"/>
          <w:kern w:val="0"/>
          <w:sz w:val="22"/>
          <w:szCs w:val="22"/>
          <w14:ligatures w14:val="none"/>
        </w:rPr>
        <w:t xml:space="preserve"> </w:t>
      </w:r>
      <w:r w:rsidRPr="00391415">
        <w:rPr>
          <w:rFonts w:ascii="Aptos" w:eastAsia="Times New Roman" w:hAnsi="Aptos" w:cs="Times New Roman"/>
          <w:kern w:val="0"/>
          <w:sz w:val="22"/>
          <w:szCs w:val="22"/>
          <w14:ligatures w14:val="none"/>
        </w:rPr>
        <w:t>2025 season, but which will be eligible to harvest in the</w:t>
      </w:r>
      <w:r w:rsidR="004A491B" w:rsidRPr="00391415">
        <w:rPr>
          <w:rFonts w:ascii="Aptos" w:eastAsia="Times New Roman" w:hAnsi="Aptos" w:cs="Times New Roman"/>
          <w:kern w:val="0"/>
          <w:sz w:val="22"/>
          <w:szCs w:val="22"/>
          <w14:ligatures w14:val="none"/>
        </w:rPr>
        <w:t xml:space="preserve"> </w:t>
      </w:r>
      <w:r w:rsidRPr="00391415">
        <w:rPr>
          <w:rFonts w:ascii="Aptos" w:eastAsia="Times New Roman" w:hAnsi="Aptos" w:cs="Times New Roman"/>
          <w:kern w:val="0"/>
          <w:sz w:val="22"/>
          <w:szCs w:val="22"/>
          <w14:ligatures w14:val="none"/>
        </w:rPr>
        <w:t xml:space="preserve">2026 season. </w:t>
      </w:r>
    </w:p>
    <w:p w14:paraId="2FAA3E93"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ind w:left="630"/>
        <w:textAlignment w:val="baseline"/>
        <w:rPr>
          <w:rFonts w:ascii="Aptos" w:eastAsia="Times New Roman" w:hAnsi="Aptos" w:cs="Times New Roman"/>
          <w:kern w:val="0"/>
          <w:sz w:val="22"/>
          <w:szCs w:val="22"/>
          <w14:ligatures w14:val="none"/>
        </w:rPr>
      </w:pPr>
    </w:p>
    <w:p w14:paraId="312F66CB" w14:textId="3AFF4A3C" w:rsidR="00A57371"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Calculate the poundage that would be allocated to license holders suspended for the duration of the 2026 elver season and for licenses not renewed in 2025 that is in excess of the quota needed to allocate to any new license holders authorized to fish in 2026 through the elver license lottery, and distribute that poundage equally across all other license holders.</w:t>
      </w:r>
    </w:p>
    <w:p w14:paraId="298473F8" w14:textId="77777777" w:rsidR="00391415" w:rsidRPr="00391415" w:rsidRDefault="00391415" w:rsidP="00391415">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112CE99" w14:textId="21E9E0A8" w:rsidR="00A57371" w:rsidRPr="009F0540" w:rsidRDefault="00A57371" w:rsidP="009F0540">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Round to the nearest tenth of a pound.</w:t>
      </w:r>
    </w:p>
    <w:p w14:paraId="098C951C" w14:textId="55B54FCE" w:rsidR="00A57371" w:rsidRDefault="00A57371" w:rsidP="00391415">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lastRenderedPageBreak/>
        <w:t xml:space="preserve">The license holder will be notified of his or her individual quota in writing and transaction cards distributed in a manner determined by the Department.  </w:t>
      </w:r>
    </w:p>
    <w:p w14:paraId="02DE647F" w14:textId="77777777" w:rsidR="009F0540" w:rsidRPr="00391415" w:rsidRDefault="009F0540" w:rsidP="009F0540">
      <w:pPr>
        <w:pStyle w:val="ListParagraph"/>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480F8CE" w14:textId="7ECEE19D" w:rsidR="00A57371" w:rsidRDefault="00A57371" w:rsidP="00391415">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 xml:space="preserve">An individual licensed under 12 M.R.S. §§ 6505-A and 6302-A may not possess or sell in any combination, an amount of elvers that exceeds that individual’s elver individual fishing quota. </w:t>
      </w:r>
    </w:p>
    <w:p w14:paraId="2F3F5197" w14:textId="77777777" w:rsidR="00DA4780" w:rsidRPr="00391415" w:rsidRDefault="00DA4780" w:rsidP="00DA4780">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9BAC1B8" w14:textId="77777777" w:rsidR="00DA4780" w:rsidRDefault="00A57371" w:rsidP="00DA4780">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The Department will deactivate the transaction card of any individual who has sold or possessed in any combination an amount of elvers equal to or in excess of the elver individual fishing quota that individual has been allocated. </w:t>
      </w:r>
    </w:p>
    <w:p w14:paraId="0CA69B72" w14:textId="77777777" w:rsidR="00DA4780" w:rsidRPr="00DA4780" w:rsidRDefault="00DA4780" w:rsidP="00DA4780">
      <w:pPr>
        <w:pStyle w:val="ListParagraph"/>
        <w:rPr>
          <w:rFonts w:ascii="Aptos" w:eastAsia="Times New Roman" w:hAnsi="Aptos" w:cs="Times New Roman"/>
          <w:kern w:val="0"/>
          <w:sz w:val="22"/>
          <w:szCs w:val="22"/>
          <w14:ligatures w14:val="none"/>
        </w:rPr>
      </w:pPr>
    </w:p>
    <w:p w14:paraId="5C2B770D" w14:textId="040CCA55" w:rsidR="00A57371" w:rsidRPr="00DA4780" w:rsidRDefault="00A57371" w:rsidP="00DA4780">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A law enforcement officer may seize the transaction card of any individual who has exceeded their elver individual fishing quota by possessing or selling in any combination an amount of elvers that exceeds that individual’s elver fishing quota.</w:t>
      </w:r>
    </w:p>
    <w:p w14:paraId="0A831F8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35DC79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FBF29F3" w14:textId="16BC7054" w:rsidR="00A57371" w:rsidRPr="00DA4780" w:rsidRDefault="00A57371" w:rsidP="00222F66">
      <w:pPr>
        <w:pStyle w:val="Heading2"/>
      </w:pPr>
      <w:r w:rsidRPr="00DA4780">
        <w:t xml:space="preserve">32.36 </w:t>
      </w:r>
      <w:r w:rsidR="00DA4780">
        <w:tab/>
      </w:r>
      <w:r w:rsidRPr="00DA4780">
        <w:t>Temporary Medical Transfer</w:t>
      </w:r>
    </w:p>
    <w:p w14:paraId="03B9224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065A156" w14:textId="77777777" w:rsidR="00A57371" w:rsidRPr="00EC6C6E" w:rsidRDefault="00A57371" w:rsidP="00DA4780">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Consistent with the requirements provided in 12 M.R.S. §6575-L, the Commissioner may authorize the holder of an elver fishing license to fish for, take and sell the elver quota allocated to another elver license holder, upon request of the license holder to whom that quota was originally allocated (the “transferor”) when a substantial illness or medical condition prevents that individual from fishing. </w:t>
      </w:r>
    </w:p>
    <w:p w14:paraId="05EB5762"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083F6E3" w14:textId="2BDF267B" w:rsidR="00A57371" w:rsidRPr="00DA4780" w:rsidRDefault="00A57371" w:rsidP="00DA4780">
      <w:pPr>
        <w:pStyle w:val="ListParagraph"/>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The transferor shall specify to the Commissioner whether they want their remaining quota to be transferred to the other license holder’s quota, or whether they want the other license holder to harvest and sell the quota using the transaction card of the transferor. </w:t>
      </w:r>
    </w:p>
    <w:p w14:paraId="51A3235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A901912" w14:textId="3D560475" w:rsidR="00A57371" w:rsidRPr="00DA4780" w:rsidRDefault="00A57371" w:rsidP="00DA4780">
      <w:pPr>
        <w:pStyle w:val="ListParagraph"/>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If the transferor selects to have another elver license holder harvest their elvers using the transferor’s transaction card, that elver license holder must have that transaction card in their possession whenever they are harvesting elvers on behalf of the transferor.  </w:t>
      </w:r>
    </w:p>
    <w:p w14:paraId="051EBE87"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780059B" w14:textId="77777777" w:rsidR="00A57371" w:rsidRPr="00EC6C6E" w:rsidRDefault="00A57371" w:rsidP="00DA4780">
      <w:pPr>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contextualSpacing/>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The transferor may designate only one other elver license holder to receive their quota or harvest their elvers.  </w:t>
      </w:r>
    </w:p>
    <w:p w14:paraId="5563C680"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FC3095E" w14:textId="77777777" w:rsidR="00A57371" w:rsidRPr="00EC6C6E" w:rsidRDefault="00A57371" w:rsidP="00DA4780">
      <w:pPr>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contextualSpacing/>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If the transferor’s request to have another elver license holder receive the transferor’s quota is approved, all of the transferor’s quota that remains unharvested at the time the request was made will be transferred, in its entirety.  If the transferor’s request to have the other elver license holder harvest and sell their remaining quota using the transferor’s transaction card is approved, all of the transferor’s quota that remains unharvested at the time the request was made must be harvested by the other elver license holder.    </w:t>
      </w:r>
    </w:p>
    <w:p w14:paraId="6D8C4269"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3B7E974" w14:textId="77777777" w:rsidR="00A941EF" w:rsidRDefault="00A941E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F448C8E"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3F5EC01"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8EF8D4A"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5894EC5" w14:textId="77777777" w:rsidR="002C286B" w:rsidRPr="00EC6C6E"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514529D" w14:textId="3A0115D7" w:rsidR="009F0540" w:rsidRDefault="00A57371" w:rsidP="00222F66">
      <w:pPr>
        <w:pStyle w:val="Heading2"/>
      </w:pPr>
      <w:r w:rsidRPr="00EA0FE0">
        <w:lastRenderedPageBreak/>
        <w:t>32.40</w:t>
      </w:r>
      <w:r w:rsidRPr="00EA0FE0">
        <w:tab/>
        <w:t>Elver Transaction Card</w:t>
      </w:r>
      <w:r w:rsidR="009F0540">
        <w:t>s</w:t>
      </w:r>
    </w:p>
    <w:p w14:paraId="2C76AAD7" w14:textId="77777777" w:rsidR="009F0540" w:rsidRPr="009F0540" w:rsidRDefault="009F0540" w:rsidP="009F0540">
      <w:pPr>
        <w:spacing w:after="0"/>
      </w:pPr>
    </w:p>
    <w:p w14:paraId="3EC8E107" w14:textId="0B205AFC" w:rsidR="00D71304" w:rsidRDefault="00A57371" w:rsidP="00D71304">
      <w:pPr>
        <w:pStyle w:val="ListParagraph"/>
        <w:numPr>
          <w:ilvl w:val="0"/>
          <w:numId w:val="2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A0FE0">
        <w:rPr>
          <w:rFonts w:ascii="Aptos" w:eastAsia="Times New Roman" w:hAnsi="Aptos" w:cs="Times New Roman"/>
          <w:b/>
          <w:kern w:val="0"/>
          <w:sz w:val="22"/>
          <w:szCs w:val="22"/>
          <w14:ligatures w14:val="none"/>
        </w:rPr>
        <w:t>Eligibility</w:t>
      </w:r>
      <w:r w:rsidR="00D71304">
        <w:rPr>
          <w:rFonts w:ascii="Aptos" w:eastAsia="Times New Roman" w:hAnsi="Aptos" w:cs="Times New Roman"/>
          <w:b/>
          <w:kern w:val="0"/>
          <w:sz w:val="22"/>
          <w:szCs w:val="22"/>
          <w14:ligatures w14:val="none"/>
        </w:rPr>
        <w:t xml:space="preserve">. </w:t>
      </w:r>
      <w:r w:rsidRPr="00D71304">
        <w:rPr>
          <w:rFonts w:ascii="Aptos" w:eastAsia="Times New Roman" w:hAnsi="Aptos" w:cs="Times New Roman"/>
          <w:kern w:val="0"/>
          <w:sz w:val="22"/>
          <w:szCs w:val="22"/>
          <w14:ligatures w14:val="none"/>
        </w:rPr>
        <w:t>In order to be eligible for an elver transaction card, the individual must be licensed according to 12 M.R.S. §6505-A or 12 M.R.S. §6302-A. Valid transaction cards may only be issued by the Department of Marine Resources.</w:t>
      </w:r>
    </w:p>
    <w:p w14:paraId="414CC12D" w14:textId="77777777" w:rsidR="00D71304" w:rsidRPr="00D71304" w:rsidRDefault="00D71304" w:rsidP="00D7130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21FB2D1" w14:textId="44336D67" w:rsidR="00A57371" w:rsidRPr="00D71304" w:rsidRDefault="00A57371" w:rsidP="00D71304">
      <w:pPr>
        <w:pStyle w:val="ListParagraph"/>
        <w:numPr>
          <w:ilvl w:val="0"/>
          <w:numId w:val="2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b/>
          <w:kern w:val="0"/>
          <w:sz w:val="22"/>
          <w:szCs w:val="22"/>
          <w14:ligatures w14:val="none"/>
        </w:rPr>
        <w:t>Use</w:t>
      </w:r>
      <w:r w:rsidR="00D71304">
        <w:rPr>
          <w:rFonts w:ascii="Aptos" w:eastAsia="Times New Roman" w:hAnsi="Aptos" w:cs="Times New Roman"/>
          <w:b/>
          <w:kern w:val="0"/>
          <w:sz w:val="22"/>
          <w:szCs w:val="22"/>
          <w14:ligatures w14:val="none"/>
        </w:rPr>
        <w:t xml:space="preserve">. </w:t>
      </w:r>
      <w:r w:rsidRPr="00D71304">
        <w:rPr>
          <w:rFonts w:ascii="Aptos" w:eastAsia="Times New Roman" w:hAnsi="Aptos" w:cs="Times New Roman"/>
          <w:kern w:val="0"/>
          <w:sz w:val="22"/>
          <w:szCs w:val="22"/>
          <w14:ligatures w14:val="none"/>
        </w:rPr>
        <w:t>It shall be unlawful for a licensed elver harvester to sell or transfer elvers (or glass eels) the license holder has caught to an elver dealer licensed under 12 M.R.S. §6864, unless he/she presents a DMR-issued transaction card to the elver dealer during each transaction and that card is used to document the transaction. Transaction cards may only be used to sell elvers which were harvested by the individual identified on the transaction card. A law enforcement officer may seize the transaction card of an individual who has used their transaction card to sell elvers they did not harvest.</w:t>
      </w:r>
    </w:p>
    <w:p w14:paraId="651BBA4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73C5A156"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b/>
          <w:bCs/>
          <w:kern w:val="0"/>
          <w:sz w:val="22"/>
          <w:szCs w:val="22"/>
          <w14:ligatures w14:val="none"/>
        </w:rPr>
      </w:pPr>
    </w:p>
    <w:p w14:paraId="7FCB49E3" w14:textId="00E70237" w:rsidR="00A57371" w:rsidRPr="00D71304" w:rsidRDefault="009D1A56" w:rsidP="009D1A56">
      <w:pPr>
        <w:pStyle w:val="Heading2"/>
      </w:pPr>
      <w:r>
        <w:t>32.41</w:t>
      </w:r>
      <w:r>
        <w:tab/>
      </w:r>
      <w:r w:rsidR="00A57371" w:rsidRPr="00D71304">
        <w:t>Elver Dealer Transaction Card</w:t>
      </w:r>
    </w:p>
    <w:p w14:paraId="121B9167" w14:textId="77777777" w:rsidR="00D71304" w:rsidRDefault="00D71304" w:rsidP="00D7130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7E7E06D" w14:textId="77777777" w:rsid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shall be eligible to obtain an elver dealer transaction card for the primary facility named on the license and for each supplemental license. Elver dealer transaction cards may only be issued through the Maine Department of Marine Resources.</w:t>
      </w:r>
    </w:p>
    <w:p w14:paraId="58DC9586" w14:textId="77777777" w:rsidR="00D71304" w:rsidRDefault="00D71304" w:rsidP="00D7130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A8C0196" w14:textId="77777777" w:rsid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must utilize an elver dealer transaction card to record all sales, purchase, or transfer transactions involving another license issued in accordance with 12 M.R.S §6864 and must provide all information required by the transaction card system. It is unlawful for a person licensed in accordance with 12 M.R.S. §6864 to sell, buy, or transfer elvers in any transaction involving another license issued in accordance with 12 M.R.S §6864 without utilizing an Elver Dealer Transaction Card. A person licensed in accordance with 12 M.R.S. §6864 must have an operational internet connection when using the elver dealer transaction card to buy or sell or transfer or transport elvers.</w:t>
      </w:r>
    </w:p>
    <w:p w14:paraId="08259D2E" w14:textId="77777777" w:rsidR="00D71304" w:rsidRPr="00D71304" w:rsidRDefault="00D71304" w:rsidP="00D71304">
      <w:pPr>
        <w:pStyle w:val="ListParagraph"/>
        <w:rPr>
          <w:rFonts w:ascii="Aptos" w:eastAsia="Times New Roman" w:hAnsi="Aptos" w:cs="Times New Roman"/>
          <w:kern w:val="0"/>
          <w:sz w:val="22"/>
          <w:szCs w:val="22"/>
          <w14:ligatures w14:val="none"/>
        </w:rPr>
      </w:pPr>
    </w:p>
    <w:p w14:paraId="384D8212" w14:textId="2BA9576F" w:rsidR="00A57371" w:rsidRP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shall maintain transaction card documentation to account for all elvers in their possession. Failure to provide proper documentation will be prima facie evidence that the elvers are illegal and are subject to seizure.</w:t>
      </w:r>
    </w:p>
    <w:p w14:paraId="1083B632"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spacing w:after="0" w:line="240" w:lineRule="auto"/>
        <w:ind w:left="1440"/>
        <w:rPr>
          <w:rFonts w:ascii="Aptos" w:eastAsia="Times New Roman" w:hAnsi="Aptos" w:cs="Times New Roman"/>
          <w:kern w:val="0"/>
          <w:sz w:val="22"/>
          <w:szCs w:val="22"/>
          <w14:ligatures w14:val="none"/>
        </w:rPr>
      </w:pPr>
    </w:p>
    <w:p w14:paraId="27F164D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rPr>
          <w:rFonts w:ascii="Aptos" w:eastAsia="Times New Roman" w:hAnsi="Aptos" w:cs="Times New Roman"/>
          <w:kern w:val="0"/>
          <w:sz w:val="22"/>
          <w:szCs w:val="22"/>
          <w14:ligatures w14:val="none"/>
        </w:rPr>
      </w:pPr>
    </w:p>
    <w:p w14:paraId="72B693A6" w14:textId="77777777" w:rsidR="00A57371" w:rsidRPr="00D71304" w:rsidRDefault="00A57371" w:rsidP="006E3E03">
      <w:pPr>
        <w:pStyle w:val="Heading2"/>
      </w:pPr>
      <w:r w:rsidRPr="00D71304">
        <w:t>32.42</w:t>
      </w:r>
      <w:r w:rsidRPr="00D71304">
        <w:tab/>
        <w:t>Elver Dealer Limitations and Requirements</w:t>
      </w:r>
    </w:p>
    <w:p w14:paraId="1C5F1050" w14:textId="77777777" w:rsidR="00D71304" w:rsidRDefault="00D71304" w:rsidP="00D71304">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07B2A1F" w14:textId="77777777" w:rsidR="00D71304" w:rsidRDefault="00A57371" w:rsidP="00D71304">
      <w:pPr>
        <w:pStyle w:val="ListParagraph"/>
        <w:keepNext/>
        <w:keepLines/>
        <w:numPr>
          <w:ilvl w:val="0"/>
          <w:numId w:val="1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No more than one elver dealer license holder may engage in the activities authorized by the elver dealer license at a single physical address.</w:t>
      </w:r>
    </w:p>
    <w:p w14:paraId="262B2E22" w14:textId="77777777" w:rsidR="00D71304" w:rsidRDefault="00D71304" w:rsidP="00D71304">
      <w:pPr>
        <w:pStyle w:val="ListParagraph"/>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CC3165B" w14:textId="70D39800" w:rsidR="00A57371" w:rsidRPr="00D71304" w:rsidRDefault="00A57371" w:rsidP="00D71304">
      <w:pPr>
        <w:pStyle w:val="ListParagraph"/>
        <w:keepNext/>
        <w:keepLines/>
        <w:numPr>
          <w:ilvl w:val="0"/>
          <w:numId w:val="1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When selling or transferring elvers from a vehicle to facility, it is unlawful to sell or transfer any amount of elvers less than the full amount of elvers present on the vehicle.</w:t>
      </w:r>
    </w:p>
    <w:p w14:paraId="1ADE414B" w14:textId="77777777" w:rsidR="00E412C0" w:rsidRDefault="00E412C0" w:rsidP="00A57371">
      <w:pPr>
        <w:tabs>
          <w:tab w:val="left" w:pos="720"/>
          <w:tab w:val="left" w:pos="1440"/>
          <w:tab w:val="left" w:pos="2160"/>
          <w:tab w:val="left" w:pos="2880"/>
          <w:tab w:val="left" w:pos="3600"/>
          <w:tab w:val="left" w:pos="4320"/>
        </w:tabs>
        <w:overflowPunct w:val="0"/>
        <w:autoSpaceDE w:val="0"/>
        <w:autoSpaceDN w:val="0"/>
        <w:spacing w:after="0" w:line="240" w:lineRule="auto"/>
        <w:textAlignment w:val="baseline"/>
        <w:rPr>
          <w:rFonts w:ascii="Aptos" w:eastAsia="Times New Roman" w:hAnsi="Aptos" w:cs="Times New Roman"/>
          <w:kern w:val="0"/>
          <w:sz w:val="22"/>
          <w:szCs w:val="22"/>
          <w14:ligatures w14:val="none"/>
        </w:rPr>
      </w:pPr>
    </w:p>
    <w:p w14:paraId="1AF4DD16" w14:textId="77777777" w:rsidR="002C286B" w:rsidRPr="00D71304" w:rsidRDefault="002C286B" w:rsidP="00A57371">
      <w:pPr>
        <w:tabs>
          <w:tab w:val="left" w:pos="720"/>
          <w:tab w:val="left" w:pos="1440"/>
          <w:tab w:val="left" w:pos="2160"/>
          <w:tab w:val="left" w:pos="2880"/>
          <w:tab w:val="left" w:pos="3600"/>
          <w:tab w:val="left" w:pos="4320"/>
        </w:tabs>
        <w:overflowPunct w:val="0"/>
        <w:autoSpaceDE w:val="0"/>
        <w:autoSpaceDN w:val="0"/>
        <w:spacing w:after="0" w:line="240" w:lineRule="auto"/>
        <w:textAlignment w:val="baseline"/>
        <w:rPr>
          <w:rFonts w:ascii="Aptos" w:eastAsia="Times New Roman" w:hAnsi="Aptos" w:cs="Times New Roman"/>
          <w:b/>
          <w:bCs/>
          <w:kern w:val="0"/>
          <w:sz w:val="22"/>
          <w:szCs w:val="22"/>
          <w14:ligatures w14:val="none"/>
        </w:rPr>
      </w:pPr>
    </w:p>
    <w:p w14:paraId="22B6435A" w14:textId="77777777" w:rsidR="00A57371" w:rsidRPr="00D71304" w:rsidRDefault="00A57371" w:rsidP="006E3E03">
      <w:pPr>
        <w:pStyle w:val="Heading2"/>
      </w:pPr>
      <w:r w:rsidRPr="00D71304">
        <w:lastRenderedPageBreak/>
        <w:t>32.43</w:t>
      </w:r>
      <w:r w:rsidRPr="00D71304">
        <w:tab/>
        <w:t>Elver Exporter Requirements</w:t>
      </w:r>
    </w:p>
    <w:p w14:paraId="705FEB28" w14:textId="77777777" w:rsidR="00D71304" w:rsidRDefault="00D71304" w:rsidP="00D7130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F20FFB6" w14:textId="77777777" w:rsidR="00D71304" w:rsidRDefault="00A57371" w:rsidP="00D7130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 xml:space="preserve">Forty-eight (48) hours prior to preparing elvers for export out of the state, the elver export license holder must notify the Maine Marine Patrol of their intention to prepare a shipment of elvers for export. </w:t>
      </w:r>
    </w:p>
    <w:p w14:paraId="44431146" w14:textId="77777777" w:rsidR="009F0540" w:rsidRDefault="009F0540" w:rsidP="009F0540">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70DA3A1"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The elver export license holder must make arrangements for Maine Marine Patrol to be present when they are preparing the elvers for shipment. A Maine Marine Patrol Officer must be present to witness the weighing and packing of the elvers for export.</w:t>
      </w:r>
    </w:p>
    <w:p w14:paraId="11D1F117" w14:textId="77777777" w:rsidR="007D4724" w:rsidRDefault="007D4724" w:rsidP="007D472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1801B80"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Upon completion of the packing of the elvers for export out of the state of Maine, the Marine Patrol Officer will seal the shipment of elvers. Seals must remain intact and untampered with until the elvers reach their destination for shipment out of the country. The absence of a seal, or a seal that has been broken or otherwise shows signs of having been tampered with is prima facie evidence that the elvers are illegal and subject to seizure. </w:t>
      </w:r>
    </w:p>
    <w:p w14:paraId="1AABBB2B"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581510D1"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Marine Patrol Officer will mark the package of elvers with weight of the elvers contained within the package and the total weight of the package. If this information is not on the package, it is prima facie evidence that the elvers are illegal and subject to seizure. </w:t>
      </w:r>
    </w:p>
    <w:p w14:paraId="3B3309B4"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47F4BF7A" w14:textId="656112A4" w:rsidR="00A57371" w:rsidRP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fee for the inspection of a shipment of elvers for export is $500 per export event. The elver export license holder requesting the inspection must pay the fee to DMR within 2 business days of the completion of the elver export inspection. No additional exports may be authorized until the fee from the prior export event has been paid in full. </w:t>
      </w:r>
    </w:p>
    <w:p w14:paraId="13628B2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spacing w:after="0" w:line="240" w:lineRule="auto"/>
        <w:rPr>
          <w:rFonts w:ascii="Aptos" w:eastAsia="Times New Roman" w:hAnsi="Aptos" w:cs="Times New Roman"/>
          <w:kern w:val="0"/>
          <w:sz w:val="22"/>
          <w:szCs w:val="22"/>
          <w14:ligatures w14:val="none"/>
        </w:rPr>
      </w:pPr>
    </w:p>
    <w:p w14:paraId="46813D3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hanging="360"/>
        <w:textAlignment w:val="baseline"/>
        <w:rPr>
          <w:rFonts w:ascii="Aptos" w:eastAsia="Times New Roman" w:hAnsi="Aptos" w:cs="Times New Roman"/>
          <w:kern w:val="0"/>
          <w:sz w:val="22"/>
          <w:szCs w:val="22"/>
          <w14:ligatures w14:val="none"/>
        </w:rPr>
      </w:pPr>
    </w:p>
    <w:p w14:paraId="67167651" w14:textId="77777777" w:rsidR="00A57371" w:rsidRPr="007D4724" w:rsidRDefault="00A57371" w:rsidP="00E412C0">
      <w:pPr>
        <w:pStyle w:val="Heading2"/>
      </w:pPr>
      <w:r w:rsidRPr="007D4724">
        <w:t>32.45</w:t>
      </w:r>
      <w:r w:rsidRPr="007D4724">
        <w:tab/>
        <w:t>Elver Record Keeping</w:t>
      </w:r>
    </w:p>
    <w:p w14:paraId="63C5ED9F"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B39D1B1" w14:textId="77777777" w:rsidR="00A57371" w:rsidRPr="00EC6C6E"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Elver dealers must maintain paper records pertaining to all elver purchases and shipments. These records must be made available to the Department upon request and must comply with the following:</w:t>
      </w:r>
    </w:p>
    <w:p w14:paraId="342E407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hanging="720"/>
        <w:textAlignment w:val="baseline"/>
        <w:rPr>
          <w:rFonts w:ascii="Aptos" w:eastAsia="Times New Roman" w:hAnsi="Aptos" w:cs="Times New Roman"/>
          <w:kern w:val="0"/>
          <w:sz w:val="22"/>
          <w:szCs w:val="22"/>
          <w14:ligatures w14:val="none"/>
        </w:rPr>
      </w:pPr>
    </w:p>
    <w:p w14:paraId="3362555D"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Each license holder must have a business address at which the records are maintained; </w:t>
      </w:r>
    </w:p>
    <w:p w14:paraId="4764080D" w14:textId="77777777" w:rsidR="007D4724" w:rsidRDefault="007D4724" w:rsidP="007D4724">
      <w:pPr>
        <w:pStyle w:val="ListParagraph"/>
        <w:tabs>
          <w:tab w:val="left" w:pos="720"/>
          <w:tab w:val="left" w:pos="1440"/>
          <w:tab w:val="left" w:pos="2160"/>
          <w:tab w:val="left" w:pos="2880"/>
          <w:tab w:val="left" w:pos="3600"/>
          <w:tab w:val="left" w:pos="4320"/>
        </w:tabs>
        <w:autoSpaceDE w:val="0"/>
        <w:autoSpaceDN w:val="0"/>
        <w:adjustRightInd w:val="0"/>
        <w:spacing w:after="0" w:line="240" w:lineRule="auto"/>
        <w:rPr>
          <w:rFonts w:ascii="Aptos" w:eastAsia="Times New Roman" w:hAnsi="Aptos" w:cs="Times New Roman"/>
          <w:kern w:val="0"/>
          <w:sz w:val="22"/>
          <w:szCs w:val="22"/>
          <w14:ligatures w14:val="none"/>
        </w:rPr>
      </w:pPr>
    </w:p>
    <w:p w14:paraId="16A3BF0E"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records must be complete, accurate and legible; </w:t>
      </w:r>
    </w:p>
    <w:p w14:paraId="22E534F5"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17369AA9"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records must be sufficient to allow each purchase and shipment of elvers to be tracked by date of purchase from harvester, harvester name and landings number, who the elvers were sold to. </w:t>
      </w:r>
    </w:p>
    <w:p w14:paraId="24D8107A"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377DC5A2" w14:textId="579200D4" w:rsidR="00A57371" w:rsidRP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The records must be retained for a minimum of three years.</w:t>
      </w:r>
    </w:p>
    <w:p w14:paraId="6F13AB78" w14:textId="77777777" w:rsidR="00A57371" w:rsidRPr="00EC6C6E" w:rsidRDefault="00A57371" w:rsidP="00A5737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 </w:t>
      </w:r>
    </w:p>
    <w:p w14:paraId="60A60FB4" w14:textId="77777777" w:rsidR="00A57371" w:rsidRPr="00EC6C6E" w:rsidRDefault="00A57371" w:rsidP="007D4724">
      <w:pPr>
        <w:tabs>
          <w:tab w:val="left" w:pos="720"/>
          <w:tab w:val="left" w:pos="1440"/>
          <w:tab w:val="left" w:pos="2160"/>
          <w:tab w:val="left" w:pos="2880"/>
          <w:tab w:val="left" w:pos="3600"/>
          <w:tab w:val="left" w:pos="4320"/>
        </w:tabs>
        <w:autoSpaceDE w:val="0"/>
        <w:autoSpaceDN w:val="0"/>
        <w:adjustRightInd w:val="0"/>
        <w:spacing w:after="0" w:line="240" w:lineRule="auto"/>
        <w:ind w:left="360"/>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DMR provided reporting software must be synchronized for updates to the reporting system prior to the purchase of elvers on each fishing day as defined in Chapter 32.01(4).</w:t>
      </w:r>
    </w:p>
    <w:p w14:paraId="5DB568FF"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389DB1A"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5041831" w14:textId="77777777" w:rsidR="00E412C0" w:rsidRPr="00EC6C6E" w:rsidRDefault="00E412C0"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AA72D78" w14:textId="77777777" w:rsidR="00A57371" w:rsidRPr="007D4724" w:rsidRDefault="00A57371" w:rsidP="00E412C0">
      <w:pPr>
        <w:pStyle w:val="Heading2"/>
      </w:pPr>
      <w:r w:rsidRPr="007D4724">
        <w:lastRenderedPageBreak/>
        <w:t>32.50</w:t>
      </w:r>
      <w:r w:rsidRPr="007D4724">
        <w:tab/>
        <w:t>Elver Dealer Meeting to Prepare for the Elver Season</w:t>
      </w:r>
    </w:p>
    <w:p w14:paraId="6A8810D5" w14:textId="77777777" w:rsidR="00A57371" w:rsidRPr="00EC6C6E" w:rsidRDefault="00A57371" w:rsidP="00A57371">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0FABD15" w14:textId="77777777" w:rsidR="00A57371" w:rsidRPr="00EC6C6E" w:rsidRDefault="00A57371" w:rsidP="007D4724">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right="-9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The commissioner may hold a mandatory elver dealer meeting in advance of the elver season. If a meeting is held, any individual licensed under 12 M.R.S. §6864 or §6865, and any authorized representative of a license holder must attend a meeting held at the Department offices in Augusta. Notice of the date and time of the meeting will be emailed to the address provided by the license holder on their license application and posted to the DMR website. If an individual licensed under 12 M.R.S. §6864 does not attend the meeting, a marine patrol officer may seize any recording equipment issued by the Department to the individual licensed under 12 M.R.S. §6864.</w:t>
      </w:r>
    </w:p>
    <w:p w14:paraId="2E349237"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1DA1BA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7649D12" w14:textId="77777777" w:rsidR="00A57371" w:rsidRPr="007D4724" w:rsidRDefault="00A57371" w:rsidP="00E412C0">
      <w:pPr>
        <w:pStyle w:val="Heading2"/>
      </w:pPr>
      <w:r w:rsidRPr="007D4724">
        <w:t>32.60</w:t>
      </w:r>
      <w:r w:rsidRPr="007D4724">
        <w:tab/>
        <w:t xml:space="preserve">Transport of Elvers Through the State of Maine </w:t>
      </w:r>
    </w:p>
    <w:p w14:paraId="09EA75E0"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2B8C24C" w14:textId="77777777" w:rsidR="00A57371" w:rsidRPr="00EC6C6E"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 person may not possess elvers harvested outside the State of Maine, except that elvers legally harvested outside the State of Maine may be transported through the State under the authority of the laws of the United States. Elvers transported through the State must be accompanied by a bill of lading that identifies the product amount by weight and the origin of the product. Elvers transported through the State must remain in the transport vehicle and may not be commingled with Maine elvers.</w:t>
      </w:r>
    </w:p>
    <w:p w14:paraId="5DCE9BC2" w14:textId="77777777" w:rsidR="005517E7" w:rsidRDefault="005517E7" w:rsidP="005517E7">
      <w:pPr>
        <w:pBdr>
          <w:bottom w:val="single" w:sz="4" w:space="1" w:color="auto"/>
        </w:pBdr>
        <w:tabs>
          <w:tab w:val="left" w:pos="-720"/>
        </w:tabs>
        <w:spacing w:after="0"/>
        <w:rPr>
          <w:rFonts w:cs="Arial"/>
          <w:color w:val="000000"/>
        </w:rPr>
      </w:pPr>
    </w:p>
    <w:p w14:paraId="434AD982" w14:textId="77777777" w:rsidR="005517E7" w:rsidRPr="00D402D6" w:rsidRDefault="005517E7" w:rsidP="005517E7">
      <w:pPr>
        <w:pBdr>
          <w:bottom w:val="single" w:sz="4" w:space="1" w:color="auto"/>
        </w:pBdr>
        <w:tabs>
          <w:tab w:val="left" w:pos="-720"/>
        </w:tabs>
        <w:spacing w:after="0"/>
        <w:rPr>
          <w:rFonts w:cs="Arial"/>
          <w:color w:val="000000"/>
        </w:rPr>
      </w:pPr>
    </w:p>
    <w:p w14:paraId="11040662" w14:textId="77777777" w:rsidR="00A57371"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cs="Arial"/>
          <w:color w:val="000000"/>
        </w:rPr>
      </w:pPr>
    </w:p>
    <w:p w14:paraId="656C76A0" w14:textId="77777777" w:rsidR="005517E7" w:rsidRPr="00EC6C6E" w:rsidRDefault="005517E7"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2759845" w14:textId="77777777" w:rsidR="00A57371" w:rsidRDefault="00A57371" w:rsidP="00E412C0">
      <w:pPr>
        <w:pStyle w:val="Heading2"/>
      </w:pPr>
      <w:r w:rsidRPr="005517E7">
        <w:t>INDEX</w:t>
      </w:r>
    </w:p>
    <w:p w14:paraId="2F92723D" w14:textId="77777777" w:rsidR="005517E7" w:rsidRDefault="005517E7"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b/>
          <w:bCs/>
          <w:kern w:val="0"/>
          <w:sz w:val="22"/>
          <w:szCs w:val="22"/>
          <w14:ligatures w14:val="none"/>
        </w:rPr>
      </w:pPr>
    </w:p>
    <w:p w14:paraId="395CD6C5" w14:textId="2ACE16AE" w:rsidR="005517E7" w:rsidRDefault="00EC7E4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STATUTORY AUTHORITY: </w:t>
      </w:r>
    </w:p>
    <w:p w14:paraId="66B6D9B6" w14:textId="555B41FB" w:rsidR="00EC7E4F" w:rsidRPr="005517E7" w:rsidRDefault="00EC7E4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12 M.R.S. §§</w:t>
      </w:r>
      <w:r w:rsidR="00EC1A48">
        <w:rPr>
          <w:rFonts w:ascii="Aptos" w:eastAsia="Times New Roman" w:hAnsi="Aptos" w:cs="Times New Roman"/>
          <w:kern w:val="0"/>
          <w:sz w:val="22"/>
          <w:szCs w:val="22"/>
          <w14:ligatures w14:val="none"/>
        </w:rPr>
        <w:t>6171, 6505-A</w:t>
      </w:r>
    </w:p>
    <w:p w14:paraId="545F7185"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p>
    <w:p w14:paraId="6C92EF1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EFFECTIVE DATE:</w:t>
      </w:r>
    </w:p>
    <w:p w14:paraId="5BEAC474" w14:textId="726E14A9"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April 17, 1995</w:t>
      </w:r>
      <w:r w:rsidRPr="00EC6C6E">
        <w:rPr>
          <w:rFonts w:ascii="Aptos" w:eastAsia="Times New Roman" w:hAnsi="Aptos" w:cs="Times New Roman"/>
          <w:kern w:val="0"/>
          <w:sz w:val="22"/>
          <w:szCs w:val="22"/>
          <w14:ligatures w14:val="none"/>
        </w:rPr>
        <w:t xml:space="preserve"> – </w:t>
      </w:r>
      <w:r w:rsidR="00A57371" w:rsidRPr="00EC6C6E">
        <w:rPr>
          <w:rFonts w:ascii="Aptos" w:eastAsia="Times New Roman" w:hAnsi="Aptos" w:cs="Times New Roman"/>
          <w:kern w:val="0"/>
          <w:sz w:val="22"/>
          <w:szCs w:val="22"/>
          <w14:ligatures w14:val="none"/>
        </w:rPr>
        <w:t xml:space="preserve">Section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10 (EMERGENCY, Expire</w:t>
      </w:r>
      <w:r w:rsidR="0066159C">
        <w:rPr>
          <w:rFonts w:ascii="Aptos" w:eastAsia="Times New Roman" w:hAnsi="Aptos" w:cs="Times New Roman"/>
          <w:kern w:val="0"/>
          <w:sz w:val="22"/>
          <w:szCs w:val="22"/>
          <w14:ligatures w14:val="none"/>
        </w:rPr>
        <w:t>s</w:t>
      </w:r>
      <w:r w:rsidR="00A57371"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July 15, 1995</w:t>
      </w:r>
      <w:r w:rsidR="00A57371" w:rsidRPr="00EC6C6E">
        <w:rPr>
          <w:rFonts w:ascii="Aptos" w:eastAsia="Times New Roman" w:hAnsi="Aptos" w:cs="Times New Roman"/>
          <w:kern w:val="0"/>
          <w:sz w:val="22"/>
          <w:szCs w:val="22"/>
          <w14:ligatures w14:val="none"/>
        </w:rPr>
        <w:t>)</w:t>
      </w:r>
    </w:p>
    <w:p w14:paraId="587F8F73"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p>
    <w:p w14:paraId="30AF0B8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AMENDED:</w:t>
      </w:r>
    </w:p>
    <w:p w14:paraId="465A8207" w14:textId="0BA41A9C"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March 31, 1998 – Sections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0</w:t>
      </w:r>
      <w:r>
        <w:rPr>
          <w:rFonts w:ascii="Aptos" w:eastAsia="Times New Roman" w:hAnsi="Aptos" w:cs="Times New Roman"/>
          <w:kern w:val="0"/>
          <w:sz w:val="22"/>
          <w:szCs w:val="22"/>
          <w14:ligatures w14:val="none"/>
        </w:rPr>
        <w:t>2, 32.</w:t>
      </w:r>
      <w:r w:rsidR="00A57371" w:rsidRPr="00EC6C6E">
        <w:rPr>
          <w:rFonts w:ascii="Aptos" w:eastAsia="Times New Roman" w:hAnsi="Aptos" w:cs="Times New Roman"/>
          <w:kern w:val="0"/>
          <w:sz w:val="22"/>
          <w:szCs w:val="22"/>
          <w14:ligatures w14:val="none"/>
        </w:rPr>
        <w:t>03</w:t>
      </w:r>
    </w:p>
    <w:p w14:paraId="193B18AB" w14:textId="44CE17E8"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May 4, 1998 – Section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 xml:space="preserve">10 (EMERGENCY, </w:t>
      </w:r>
      <w:r w:rsidR="0066159C">
        <w:rPr>
          <w:rFonts w:ascii="Aptos" w:eastAsia="Times New Roman" w:hAnsi="Aptos" w:cs="Times New Roman"/>
          <w:kern w:val="0"/>
          <w:sz w:val="22"/>
          <w:szCs w:val="22"/>
          <w14:ligatures w14:val="none"/>
        </w:rPr>
        <w:t>Expires</w:t>
      </w:r>
      <w:r w:rsidR="00A57371"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August 2, 1998</w:t>
      </w:r>
      <w:r w:rsidR="00A57371" w:rsidRPr="00EC6C6E">
        <w:rPr>
          <w:rFonts w:ascii="Aptos" w:eastAsia="Times New Roman" w:hAnsi="Aptos" w:cs="Times New Roman"/>
          <w:kern w:val="0"/>
          <w:sz w:val="22"/>
          <w:szCs w:val="22"/>
          <w14:ligatures w14:val="none"/>
        </w:rPr>
        <w:t xml:space="preserve">) </w:t>
      </w:r>
    </w:p>
    <w:p w14:paraId="0B2E0E99" w14:textId="7FCB2586"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27, 1999 – Section </w:t>
      </w:r>
      <w:r w:rsidR="00EC1A48">
        <w:rPr>
          <w:rFonts w:ascii="Aptos" w:eastAsia="Times New Roman" w:hAnsi="Aptos" w:cs="Times New Roman"/>
          <w:kern w:val="0"/>
          <w:sz w:val="22"/>
          <w:szCs w:val="22"/>
          <w14:ligatures w14:val="none"/>
        </w:rPr>
        <w:t>32</w:t>
      </w:r>
      <w:r w:rsidR="004B2242">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15 added</w:t>
      </w:r>
    </w:p>
    <w:p w14:paraId="00F2B916" w14:textId="09BBCE05"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24, 1999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11 (EMERGENCY, </w:t>
      </w:r>
      <w:r w:rsidR="004B2242">
        <w:rPr>
          <w:rFonts w:ascii="Aptos" w:eastAsia="Times New Roman" w:hAnsi="Aptos" w:cs="Times New Roman"/>
          <w:kern w:val="0"/>
          <w:sz w:val="22"/>
          <w:szCs w:val="22"/>
          <w14:ligatures w14:val="none"/>
        </w:rPr>
        <w:t>EXPIRED</w:t>
      </w:r>
      <w:r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June 22, 1999</w:t>
      </w:r>
      <w:r w:rsidRPr="00EC6C6E">
        <w:rPr>
          <w:rFonts w:ascii="Aptos" w:eastAsia="Times New Roman" w:hAnsi="Aptos" w:cs="Times New Roman"/>
          <w:kern w:val="0"/>
          <w:sz w:val="22"/>
          <w:szCs w:val="22"/>
          <w14:ligatures w14:val="none"/>
        </w:rPr>
        <w:t>)</w:t>
      </w:r>
    </w:p>
    <w:p w14:paraId="7AB328A0" w14:textId="62DE65A3"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18, 2000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11</w:t>
      </w:r>
    </w:p>
    <w:p w14:paraId="462A85B3" w14:textId="1427A8EA"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November 19, 2000 – Section</w:t>
      </w:r>
      <w:r w:rsidR="004B2242">
        <w:rPr>
          <w:rFonts w:ascii="Aptos" w:eastAsia="Times New Roman" w:hAnsi="Aptos" w:cs="Times New Roman"/>
          <w:kern w:val="0"/>
          <w:sz w:val="22"/>
          <w:szCs w:val="22"/>
          <w14:ligatures w14:val="none"/>
        </w:rPr>
        <w:t>s</w:t>
      </w:r>
      <w:r w:rsidRPr="00EC6C6E">
        <w:rPr>
          <w:rFonts w:ascii="Aptos" w:eastAsia="Times New Roman" w:hAnsi="Aptos" w:cs="Times New Roman"/>
          <w:kern w:val="0"/>
          <w:sz w:val="22"/>
          <w:szCs w:val="22"/>
          <w14:ligatures w14:val="none"/>
        </w:rPr>
        <w:t xml:space="preserve">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02(1)</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04</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685807E8" w14:textId="236CA9A2"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26, 2001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20</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14342DFE" w14:textId="10066C3E"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9, 2002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15</w:t>
      </w:r>
    </w:p>
    <w:p w14:paraId="30D53387" w14:textId="70491C15"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October 21, 2002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06</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7E269C1A" w14:textId="1C297918"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December 17, 2003 – 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02</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04</w:t>
      </w:r>
    </w:p>
    <w:p w14:paraId="2A3F9E63" w14:textId="40F3D241"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20, 2006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12</w:t>
      </w:r>
    </w:p>
    <w:p w14:paraId="65AC0910" w14:textId="7B7CC558"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25, 2008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20</w:t>
      </w:r>
      <w:r w:rsidR="004B2242">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repealed</w:t>
      </w:r>
    </w:p>
    <w:p w14:paraId="13E4A77F" w14:textId="281A4DCE"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November 14, 2012</w:t>
      </w:r>
      <w:r w:rsidR="004B2242"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30 added </w:t>
      </w:r>
    </w:p>
    <w:p w14:paraId="2C0BA8CA" w14:textId="77777777" w:rsidR="002225C0"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December 18, 2013</w:t>
      </w:r>
      <w:r w:rsidR="004B2242"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01,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05,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06 amended; 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40</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 xml:space="preserve">45 </w:t>
      </w:r>
    </w:p>
    <w:p w14:paraId="45FA7034" w14:textId="56570979" w:rsidR="00A57371" w:rsidRPr="00EC6C6E" w:rsidRDefault="002225C0"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lastRenderedPageBreak/>
        <w:tab/>
      </w:r>
      <w:r w:rsidR="00A57371" w:rsidRPr="00EC6C6E">
        <w:rPr>
          <w:rFonts w:ascii="Aptos" w:eastAsia="Times New Roman" w:hAnsi="Aptos" w:cs="Times New Roman"/>
          <w:kern w:val="0"/>
          <w:sz w:val="22"/>
          <w:szCs w:val="22"/>
          <w14:ligatures w14:val="none"/>
        </w:rPr>
        <w:t xml:space="preserve">added; Sections </w:t>
      </w:r>
      <w:r w:rsidR="004B2242">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w:t>
      </w:r>
      <w:r>
        <w:rPr>
          <w:rFonts w:ascii="Aptos" w:eastAsia="Times New Roman" w:hAnsi="Aptos" w:cs="Times New Roman"/>
          <w:kern w:val="0"/>
          <w:sz w:val="22"/>
          <w:szCs w:val="22"/>
          <w14:ligatures w14:val="none"/>
        </w:rPr>
        <w:t>1</w:t>
      </w:r>
      <w:r w:rsidR="00A57371" w:rsidRPr="00EC6C6E">
        <w:rPr>
          <w:rFonts w:ascii="Aptos" w:eastAsia="Times New Roman" w:hAnsi="Aptos" w:cs="Times New Roman"/>
          <w:kern w:val="0"/>
          <w:sz w:val="22"/>
          <w:szCs w:val="22"/>
          <w14:ligatures w14:val="none"/>
        </w:rPr>
        <w:t xml:space="preserve">, </w:t>
      </w:r>
      <w:r w:rsidR="00F61BE7">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12,</w:t>
      </w:r>
      <w:r w:rsidR="00F61BE7">
        <w:rPr>
          <w:rFonts w:ascii="Aptos" w:eastAsia="Times New Roman" w:hAnsi="Aptos" w:cs="Times New Roman"/>
          <w:kern w:val="0"/>
          <w:sz w:val="22"/>
          <w:szCs w:val="22"/>
          <w14:ligatures w14:val="none"/>
        </w:rPr>
        <w:t xml:space="preserve"> 32.</w:t>
      </w:r>
      <w:r w:rsidR="00A57371" w:rsidRPr="00EC6C6E">
        <w:rPr>
          <w:rFonts w:ascii="Aptos" w:eastAsia="Times New Roman" w:hAnsi="Aptos" w:cs="Times New Roman"/>
          <w:kern w:val="0"/>
          <w:sz w:val="22"/>
          <w:szCs w:val="22"/>
          <w14:ligatures w14:val="none"/>
        </w:rPr>
        <w:t xml:space="preserve">15 repealed </w:t>
      </w:r>
    </w:p>
    <w:p w14:paraId="33AF5628" w14:textId="67E69C2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21, 2014</w:t>
      </w:r>
      <w:r w:rsidR="002225C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2225C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03(1)(B) added (EMERGENCY, </w:t>
      </w:r>
      <w:r w:rsidR="006E4DD0">
        <w:rPr>
          <w:rFonts w:ascii="Aptos" w:eastAsia="Times New Roman" w:hAnsi="Aptos" w:cs="Times New Roman"/>
          <w:kern w:val="0"/>
          <w:sz w:val="22"/>
          <w:szCs w:val="22"/>
          <w14:ligatures w14:val="none"/>
        </w:rPr>
        <w:t>E</w:t>
      </w:r>
      <w:r w:rsidR="00B46BB3">
        <w:rPr>
          <w:rFonts w:ascii="Aptos" w:eastAsia="Times New Roman" w:hAnsi="Aptos" w:cs="Times New Roman"/>
          <w:kern w:val="0"/>
          <w:sz w:val="22"/>
          <w:szCs w:val="22"/>
          <w14:ligatures w14:val="none"/>
        </w:rPr>
        <w:t>xpires</w:t>
      </w:r>
      <w:r w:rsidR="006E4DD0">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June 18, 2014</w:t>
      </w:r>
      <w:r w:rsidRPr="00EC6C6E">
        <w:rPr>
          <w:rFonts w:ascii="Aptos" w:eastAsia="Times New Roman" w:hAnsi="Aptos" w:cs="Times New Roman"/>
          <w:kern w:val="0"/>
          <w:sz w:val="22"/>
          <w:szCs w:val="22"/>
          <w14:ligatures w14:val="none"/>
        </w:rPr>
        <w:t>)</w:t>
      </w:r>
    </w:p>
    <w:p w14:paraId="7D66219D" w14:textId="77777777" w:rsidR="00054990"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26,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03(1)(B) deleted; Sections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03(1)(C)(D),</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35,</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50,</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 xml:space="preserve">55 </w:t>
      </w:r>
    </w:p>
    <w:p w14:paraId="6888F925" w14:textId="62ADFE64" w:rsidR="00A57371" w:rsidRPr="00EC6C6E" w:rsidRDefault="00054990"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added (EMERGENCY, Expires </w:t>
      </w:r>
      <w:r w:rsidR="00935269">
        <w:rPr>
          <w:rFonts w:ascii="Aptos" w:eastAsia="Times New Roman" w:hAnsi="Aptos" w:cs="Times New Roman"/>
          <w:kern w:val="0"/>
          <w:sz w:val="22"/>
          <w:szCs w:val="22"/>
          <w14:ligatures w14:val="none"/>
        </w:rPr>
        <w:t>June 23, 2014</w:t>
      </w:r>
      <w:r w:rsidR="00A57371" w:rsidRPr="00EC6C6E">
        <w:rPr>
          <w:rFonts w:ascii="Aptos" w:eastAsia="Times New Roman" w:hAnsi="Aptos" w:cs="Times New Roman"/>
          <w:kern w:val="0"/>
          <w:sz w:val="22"/>
          <w:szCs w:val="22"/>
          <w14:ligatures w14:val="none"/>
        </w:rPr>
        <w:t>)</w:t>
      </w:r>
    </w:p>
    <w:p w14:paraId="69CAFE9E" w14:textId="07113514"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29,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35(D) amended (EMERGENCY, </w:t>
      </w:r>
      <w:r w:rsidR="00054990">
        <w:rPr>
          <w:rFonts w:ascii="Aptos" w:eastAsia="Times New Roman" w:hAnsi="Aptos" w:cs="Times New Roman"/>
          <w:kern w:val="0"/>
          <w:sz w:val="22"/>
          <w:szCs w:val="22"/>
          <w14:ligatures w14:val="none"/>
        </w:rPr>
        <w:t>E</w:t>
      </w:r>
      <w:r w:rsidR="00162406">
        <w:rPr>
          <w:rFonts w:ascii="Aptos" w:eastAsia="Times New Roman" w:hAnsi="Aptos" w:cs="Times New Roman"/>
          <w:kern w:val="0"/>
          <w:sz w:val="22"/>
          <w:szCs w:val="22"/>
          <w14:ligatures w14:val="none"/>
        </w:rPr>
        <w:t xml:space="preserve">xpires </w:t>
      </w:r>
      <w:r w:rsidR="00935269">
        <w:rPr>
          <w:rFonts w:ascii="Aptos" w:eastAsia="Times New Roman" w:hAnsi="Aptos" w:cs="Times New Roman"/>
          <w:kern w:val="0"/>
          <w:sz w:val="22"/>
          <w:szCs w:val="22"/>
          <w14:ligatures w14:val="none"/>
        </w:rPr>
        <w:t xml:space="preserve">June 26, 2014) </w:t>
      </w:r>
    </w:p>
    <w:p w14:paraId="79568BE9" w14:textId="0F049B5D" w:rsidR="0020272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May 6,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01,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45 amended,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60 added </w:t>
      </w:r>
      <w:r w:rsidR="00B019BD">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EMERGENCY, </w:t>
      </w:r>
      <w:r w:rsidR="00162406">
        <w:rPr>
          <w:rFonts w:ascii="Aptos" w:eastAsia="Times New Roman" w:hAnsi="Aptos" w:cs="Times New Roman"/>
          <w:kern w:val="0"/>
          <w:sz w:val="22"/>
          <w:szCs w:val="22"/>
          <w14:ligatures w14:val="none"/>
        </w:rPr>
        <w:t>Expires</w:t>
      </w:r>
      <w:r w:rsidR="00B019BD">
        <w:rPr>
          <w:rFonts w:ascii="Aptos" w:eastAsia="Times New Roman" w:hAnsi="Aptos" w:cs="Times New Roman"/>
          <w:kern w:val="0"/>
          <w:sz w:val="22"/>
          <w:szCs w:val="22"/>
          <w14:ligatures w14:val="none"/>
        </w:rPr>
        <w:t xml:space="preserve"> </w:t>
      </w:r>
    </w:p>
    <w:p w14:paraId="2B96EF1B" w14:textId="03D8AC16" w:rsidR="00A57371" w:rsidRPr="00EC6C6E" w:rsidRDefault="0020272E"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935269">
        <w:rPr>
          <w:rFonts w:ascii="Aptos" w:eastAsia="Times New Roman" w:hAnsi="Aptos" w:cs="Times New Roman"/>
          <w:kern w:val="0"/>
          <w:sz w:val="22"/>
          <w:szCs w:val="22"/>
          <w14:ligatures w14:val="none"/>
        </w:rPr>
        <w:t>August 3, 2014)</w:t>
      </w:r>
    </w:p>
    <w:p w14:paraId="7502047A" w14:textId="77777777" w:rsidR="006A322A" w:rsidRDefault="00A57371" w:rsidP="006A322A">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9, 2015</w:t>
      </w:r>
      <w:r w:rsidR="0020272E" w:rsidRPr="00EC6C6E">
        <w:rPr>
          <w:rFonts w:ascii="Aptos" w:eastAsia="Times New Roman" w:hAnsi="Aptos" w:cs="Times New Roman"/>
          <w:kern w:val="0"/>
          <w:sz w:val="22"/>
          <w:szCs w:val="22"/>
          <w14:ligatures w14:val="none"/>
        </w:rPr>
        <w:t xml:space="preserve"> – </w:t>
      </w:r>
      <w:r w:rsidR="006A322A" w:rsidRPr="00EC6C6E">
        <w:rPr>
          <w:rFonts w:ascii="Aptos" w:eastAsia="Times New Roman" w:hAnsi="Aptos" w:cs="Times New Roman"/>
          <w:kern w:val="0"/>
          <w:sz w:val="22"/>
          <w:szCs w:val="22"/>
          <w14:ligatures w14:val="none"/>
        </w:rPr>
        <w:t xml:space="preserve">Section </w:t>
      </w:r>
      <w:r w:rsidR="006A322A">
        <w:rPr>
          <w:rFonts w:ascii="Aptos" w:eastAsia="Times New Roman" w:hAnsi="Aptos" w:cs="Times New Roman"/>
          <w:kern w:val="0"/>
          <w:sz w:val="22"/>
          <w:szCs w:val="22"/>
          <w14:ligatures w14:val="none"/>
        </w:rPr>
        <w:t>32.</w:t>
      </w:r>
      <w:r w:rsidR="006A322A" w:rsidRPr="00EC6C6E">
        <w:rPr>
          <w:rFonts w:ascii="Aptos" w:eastAsia="Times New Roman" w:hAnsi="Aptos" w:cs="Times New Roman"/>
          <w:kern w:val="0"/>
          <w:sz w:val="22"/>
          <w:szCs w:val="22"/>
          <w14:ligatures w14:val="none"/>
        </w:rPr>
        <w:t>45 amended</w:t>
      </w:r>
      <w:r w:rsidR="006A322A">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Section</w:t>
      </w:r>
      <w:r w:rsidR="00F3723F">
        <w:rPr>
          <w:rFonts w:ascii="Aptos" w:eastAsia="Times New Roman" w:hAnsi="Aptos" w:cs="Times New Roman"/>
          <w:kern w:val="0"/>
          <w:sz w:val="22"/>
          <w:szCs w:val="22"/>
          <w14:ligatures w14:val="none"/>
        </w:rPr>
        <w:t>s</w:t>
      </w:r>
      <w:r w:rsidRPr="00EC6C6E">
        <w:rPr>
          <w:rFonts w:ascii="Aptos" w:eastAsia="Times New Roman" w:hAnsi="Aptos" w:cs="Times New Roman"/>
          <w:kern w:val="0"/>
          <w:sz w:val="22"/>
          <w:szCs w:val="22"/>
          <w14:ligatures w14:val="none"/>
        </w:rPr>
        <w:t xml:space="preserve">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01(4)</w:t>
      </w:r>
      <w:r w:rsidR="00F3723F">
        <w:rPr>
          <w:rFonts w:ascii="Aptos" w:eastAsia="Times New Roman" w:hAnsi="Aptos" w:cs="Times New Roman"/>
          <w:kern w:val="0"/>
          <w:sz w:val="22"/>
          <w:szCs w:val="22"/>
          <w14:ligatures w14:val="none"/>
        </w:rPr>
        <w:t xml:space="preserve">,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03(1)(B</w:t>
      </w:r>
      <w:r w:rsidR="006A322A">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C)</w:t>
      </w:r>
      <w:r w:rsidR="006A322A">
        <w:rPr>
          <w:rFonts w:ascii="Aptos" w:eastAsia="Times New Roman" w:hAnsi="Aptos" w:cs="Times New Roman"/>
          <w:kern w:val="0"/>
          <w:sz w:val="22"/>
          <w:szCs w:val="22"/>
          <w14:ligatures w14:val="none"/>
        </w:rPr>
        <w:t>, 32.</w:t>
      </w:r>
      <w:r w:rsidR="006A322A" w:rsidRPr="00EC6C6E">
        <w:rPr>
          <w:rFonts w:ascii="Aptos" w:eastAsia="Times New Roman" w:hAnsi="Aptos" w:cs="Times New Roman"/>
          <w:kern w:val="0"/>
          <w:sz w:val="22"/>
          <w:szCs w:val="22"/>
          <w14:ligatures w14:val="none"/>
        </w:rPr>
        <w:t>35,</w:t>
      </w:r>
      <w:r w:rsidR="006A322A">
        <w:rPr>
          <w:rFonts w:ascii="Aptos" w:eastAsia="Times New Roman" w:hAnsi="Aptos" w:cs="Times New Roman"/>
          <w:kern w:val="0"/>
          <w:sz w:val="22"/>
          <w:szCs w:val="22"/>
          <w14:ligatures w14:val="none"/>
        </w:rPr>
        <w:t xml:space="preserve"> </w:t>
      </w:r>
      <w:r w:rsidR="006A322A" w:rsidRPr="00EC6C6E">
        <w:rPr>
          <w:rFonts w:ascii="Aptos" w:eastAsia="Times New Roman" w:hAnsi="Aptos" w:cs="Times New Roman"/>
          <w:kern w:val="0"/>
          <w:sz w:val="22"/>
          <w:szCs w:val="22"/>
          <w14:ligatures w14:val="none"/>
        </w:rPr>
        <w:t xml:space="preserve"> </w:t>
      </w:r>
      <w:r w:rsidR="006A322A">
        <w:rPr>
          <w:rFonts w:ascii="Aptos" w:eastAsia="Times New Roman" w:hAnsi="Aptos" w:cs="Times New Roman"/>
          <w:kern w:val="0"/>
          <w:sz w:val="22"/>
          <w:szCs w:val="22"/>
          <w14:ligatures w14:val="none"/>
        </w:rPr>
        <w:t>32.</w:t>
      </w:r>
      <w:r w:rsidR="006A322A" w:rsidRPr="00EC6C6E">
        <w:rPr>
          <w:rFonts w:ascii="Aptos" w:eastAsia="Times New Roman" w:hAnsi="Aptos" w:cs="Times New Roman"/>
          <w:kern w:val="0"/>
          <w:sz w:val="22"/>
          <w:szCs w:val="22"/>
          <w14:ligatures w14:val="none"/>
        </w:rPr>
        <w:t xml:space="preserve">41, </w:t>
      </w:r>
    </w:p>
    <w:p w14:paraId="585FB460" w14:textId="6972B135" w:rsidR="00A57371" w:rsidRPr="00EC6C6E" w:rsidRDefault="006A322A" w:rsidP="006A322A">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32.</w:t>
      </w:r>
      <w:r w:rsidRPr="00EC6C6E">
        <w:rPr>
          <w:rFonts w:ascii="Aptos" w:eastAsia="Times New Roman" w:hAnsi="Aptos" w:cs="Times New Roman"/>
          <w:kern w:val="0"/>
          <w:sz w:val="22"/>
          <w:szCs w:val="22"/>
          <w14:ligatures w14:val="none"/>
        </w:rPr>
        <w:t xml:space="preserve">50, </w:t>
      </w:r>
      <w:r>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60 </w:t>
      </w:r>
      <w:r w:rsidR="00A57371" w:rsidRPr="00EC6C6E">
        <w:rPr>
          <w:rFonts w:ascii="Aptos" w:eastAsia="Times New Roman" w:hAnsi="Aptos" w:cs="Times New Roman"/>
          <w:kern w:val="0"/>
          <w:sz w:val="22"/>
          <w:szCs w:val="22"/>
          <w14:ligatures w14:val="none"/>
        </w:rPr>
        <w:t>added</w:t>
      </w:r>
    </w:p>
    <w:p w14:paraId="6A97B159" w14:textId="32E182DF"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May 8, 2015 – Section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07 added (EMERGENCY, E</w:t>
      </w:r>
      <w:r w:rsidR="0020272E">
        <w:rPr>
          <w:rFonts w:ascii="Aptos" w:eastAsia="Times New Roman" w:hAnsi="Aptos" w:cs="Times New Roman"/>
          <w:kern w:val="0"/>
          <w:sz w:val="22"/>
          <w:szCs w:val="22"/>
          <w14:ligatures w14:val="none"/>
        </w:rPr>
        <w:t>xpire</w:t>
      </w:r>
      <w:r w:rsidR="006A322A">
        <w:rPr>
          <w:rFonts w:ascii="Aptos" w:eastAsia="Times New Roman" w:hAnsi="Aptos" w:cs="Times New Roman"/>
          <w:kern w:val="0"/>
          <w:sz w:val="22"/>
          <w:szCs w:val="22"/>
          <w14:ligatures w14:val="none"/>
        </w:rPr>
        <w:t>s</w:t>
      </w:r>
      <w:r w:rsidR="0020272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August 6, 2015</w:t>
      </w:r>
      <w:r w:rsidRPr="00EC6C6E">
        <w:rPr>
          <w:rFonts w:ascii="Aptos" w:eastAsia="Times New Roman" w:hAnsi="Aptos" w:cs="Times New Roman"/>
          <w:kern w:val="0"/>
          <w:sz w:val="22"/>
          <w:szCs w:val="22"/>
          <w14:ligatures w14:val="none"/>
        </w:rPr>
        <w:t>)</w:t>
      </w:r>
    </w:p>
    <w:p w14:paraId="587B8171" w14:textId="341923AB"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5A513C">
        <w:rPr>
          <w:rFonts w:ascii="Aptos" w:eastAsia="Times New Roman" w:hAnsi="Aptos" w:cs="Times New Roman"/>
          <w:kern w:val="0"/>
          <w:sz w:val="22"/>
          <w:szCs w:val="22"/>
          <w14:ligatures w14:val="none"/>
        </w:rPr>
        <w:t>March 2, 2016</w:t>
      </w:r>
      <w:r w:rsidR="006A322A" w:rsidRPr="005A513C">
        <w:rPr>
          <w:rFonts w:ascii="Aptos" w:eastAsia="Times New Roman" w:hAnsi="Aptos" w:cs="Times New Roman"/>
          <w:kern w:val="0"/>
          <w:sz w:val="22"/>
          <w:szCs w:val="22"/>
          <w14:ligatures w14:val="none"/>
        </w:rPr>
        <w:t xml:space="preserve"> –</w:t>
      </w:r>
      <w:r w:rsidR="005A513C">
        <w:rPr>
          <w:rFonts w:ascii="Aptos" w:eastAsia="Times New Roman" w:hAnsi="Aptos" w:cs="Times New Roman"/>
          <w:kern w:val="0"/>
          <w:sz w:val="22"/>
          <w:szCs w:val="22"/>
          <w14:ligatures w14:val="none"/>
        </w:rPr>
        <w:t xml:space="preserve"> Sections </w:t>
      </w:r>
      <w:r w:rsidRPr="005A513C">
        <w:rPr>
          <w:rFonts w:ascii="Aptos" w:eastAsia="Times New Roman" w:hAnsi="Aptos" w:cs="Times New Roman"/>
          <w:kern w:val="0"/>
          <w:sz w:val="22"/>
          <w:szCs w:val="22"/>
          <w14:ligatures w14:val="none"/>
        </w:rPr>
        <w:t>32.03</w:t>
      </w:r>
      <w:r w:rsidR="005A513C">
        <w:rPr>
          <w:rFonts w:ascii="Aptos" w:eastAsia="Times New Roman" w:hAnsi="Aptos" w:cs="Times New Roman"/>
          <w:kern w:val="0"/>
          <w:sz w:val="22"/>
          <w:szCs w:val="22"/>
          <w14:ligatures w14:val="none"/>
        </w:rPr>
        <w:t xml:space="preserve">, </w:t>
      </w:r>
      <w:r w:rsidRPr="005A513C">
        <w:rPr>
          <w:rFonts w:ascii="Aptos" w:eastAsia="Times New Roman" w:hAnsi="Aptos" w:cs="Times New Roman"/>
          <w:kern w:val="0"/>
          <w:sz w:val="22"/>
          <w:szCs w:val="22"/>
          <w14:ligatures w14:val="none"/>
        </w:rPr>
        <w:t>32.06</w:t>
      </w:r>
      <w:r w:rsidR="00A23F59">
        <w:rPr>
          <w:rFonts w:ascii="Aptos" w:eastAsia="Times New Roman" w:hAnsi="Aptos" w:cs="Times New Roman"/>
          <w:kern w:val="0"/>
          <w:sz w:val="22"/>
          <w:szCs w:val="22"/>
          <w14:ligatures w14:val="none"/>
        </w:rPr>
        <w:t xml:space="preserve">, </w:t>
      </w:r>
      <w:r w:rsidRPr="005A513C">
        <w:rPr>
          <w:rFonts w:ascii="Aptos" w:eastAsia="Times New Roman" w:hAnsi="Aptos" w:cs="Times New Roman"/>
          <w:kern w:val="0"/>
          <w:sz w:val="22"/>
          <w:szCs w:val="22"/>
          <w14:ligatures w14:val="none"/>
        </w:rPr>
        <w:t xml:space="preserve">32.30, 32.35 </w:t>
      </w:r>
    </w:p>
    <w:p w14:paraId="1521AB4A" w14:textId="7416CC58"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12, 2017 –</w:t>
      </w:r>
      <w:r w:rsidR="00A23F59">
        <w:rPr>
          <w:rFonts w:ascii="Aptos" w:eastAsia="Times New Roman" w:hAnsi="Aptos" w:cs="Times New Roman"/>
          <w:kern w:val="0"/>
          <w:sz w:val="22"/>
          <w:szCs w:val="22"/>
          <w14:ligatures w14:val="none"/>
        </w:rPr>
        <w:t xml:space="preserve"> Sections</w:t>
      </w:r>
      <w:r w:rsidRPr="00EC6C6E">
        <w:rPr>
          <w:rFonts w:ascii="Aptos" w:eastAsia="Times New Roman" w:hAnsi="Aptos" w:cs="Times New Roman"/>
          <w:kern w:val="0"/>
          <w:sz w:val="22"/>
          <w:szCs w:val="22"/>
          <w14:ligatures w14:val="none"/>
        </w:rPr>
        <w:t xml:space="preserve"> 32.35</w:t>
      </w:r>
      <w:r w:rsidR="00A23F59">
        <w:rPr>
          <w:rFonts w:ascii="Aptos" w:eastAsia="Times New Roman" w:hAnsi="Aptos" w:cs="Times New Roman"/>
          <w:kern w:val="0"/>
          <w:sz w:val="22"/>
          <w:szCs w:val="22"/>
          <w14:ligatures w14:val="none"/>
        </w:rPr>
        <w:t>, 3</w:t>
      </w:r>
      <w:r w:rsidRPr="00EC6C6E">
        <w:rPr>
          <w:rFonts w:ascii="Aptos" w:eastAsia="Times New Roman" w:hAnsi="Aptos" w:cs="Times New Roman"/>
          <w:kern w:val="0"/>
          <w:sz w:val="22"/>
          <w:szCs w:val="22"/>
          <w14:ligatures w14:val="none"/>
        </w:rPr>
        <w:t>2.40(2)</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32.50</w:t>
      </w:r>
    </w:p>
    <w:p w14:paraId="47B4E430" w14:textId="185AF8C9"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19, 2018</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32.05</w:t>
      </w:r>
      <w:r w:rsidR="00A23F59">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 32.35 </w:t>
      </w:r>
    </w:p>
    <w:p w14:paraId="01A2E905" w14:textId="7AF7146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May 24, 2018</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32</w:t>
      </w:r>
      <w:r w:rsidRPr="00EC6C6E">
        <w:rPr>
          <w:rFonts w:ascii="Aptos" w:eastAsia="Times New Roman" w:hAnsi="Aptos" w:cs="Times New Roman"/>
          <w:kern w:val="0"/>
          <w:sz w:val="22"/>
          <w:szCs w:val="22"/>
          <w14:ligatures w14:val="none"/>
        </w:rPr>
        <w:t xml:space="preserve">.65 </w:t>
      </w:r>
      <w:r w:rsidR="00A23F59">
        <w:rPr>
          <w:rFonts w:ascii="Aptos" w:eastAsia="Times New Roman" w:hAnsi="Aptos" w:cs="Times New Roman"/>
          <w:kern w:val="0"/>
          <w:sz w:val="22"/>
          <w:szCs w:val="22"/>
          <w14:ligatures w14:val="none"/>
        </w:rPr>
        <w:t xml:space="preserve">(EMERGENCY, Expires </w:t>
      </w:r>
      <w:r w:rsidR="00935269">
        <w:rPr>
          <w:rFonts w:ascii="Aptos" w:eastAsia="Times New Roman" w:hAnsi="Aptos" w:cs="Times New Roman"/>
          <w:kern w:val="0"/>
          <w:sz w:val="22"/>
          <w:szCs w:val="22"/>
          <w14:ligatures w14:val="none"/>
        </w:rPr>
        <w:t>August 22, 2018</w:t>
      </w:r>
      <w:r w:rsidR="00A23F59">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 </w:t>
      </w:r>
    </w:p>
    <w:p w14:paraId="61D227A7" w14:textId="241ABBBD"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2019</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32.35, 32.41(2), 32.42, 32.43, 32.50</w:t>
      </w:r>
    </w:p>
    <w:p w14:paraId="56480C68" w14:textId="50B230C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15,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32.35, 32.43(5), 32.50</w:t>
      </w:r>
    </w:p>
    <w:p w14:paraId="2510D5D0" w14:textId="0B1F7D2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22,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EMERGENCY</w:t>
      </w:r>
      <w:r w:rsidR="00A23F59">
        <w:rPr>
          <w:rFonts w:ascii="Aptos" w:eastAsia="Times New Roman" w:hAnsi="Aptos" w:cs="Times New Roman"/>
          <w:kern w:val="0"/>
          <w:sz w:val="22"/>
          <w:szCs w:val="22"/>
          <w14:ligatures w14:val="none"/>
        </w:rPr>
        <w:t>)</w:t>
      </w:r>
    </w:p>
    <w:p w14:paraId="11E752D9" w14:textId="651B6D06"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29,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EMERGENCY</w:t>
      </w:r>
      <w:r w:rsidR="00A23F59">
        <w:rPr>
          <w:rFonts w:ascii="Aptos" w:eastAsia="Times New Roman" w:hAnsi="Aptos" w:cs="Times New Roman"/>
          <w:kern w:val="0"/>
          <w:sz w:val="22"/>
          <w:szCs w:val="22"/>
          <w14:ligatures w14:val="none"/>
        </w:rPr>
        <w:t xml:space="preserve"> amended) </w:t>
      </w:r>
    </w:p>
    <w:p w14:paraId="726210D7" w14:textId="6EA1530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2021</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32.35</w:t>
      </w:r>
    </w:p>
    <w:p w14:paraId="372D0948" w14:textId="4571275B"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2022</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32.01(5), 32.</w:t>
      </w:r>
      <w:r w:rsidR="00A23F59">
        <w:rPr>
          <w:rFonts w:ascii="Aptos" w:eastAsia="Times New Roman" w:hAnsi="Aptos" w:cs="Times New Roman"/>
          <w:kern w:val="0"/>
          <w:sz w:val="22"/>
          <w:szCs w:val="22"/>
          <w14:ligatures w14:val="none"/>
        </w:rPr>
        <w:t>35</w:t>
      </w:r>
      <w:r w:rsidRPr="00EC6C6E">
        <w:rPr>
          <w:rFonts w:ascii="Aptos" w:eastAsia="Times New Roman" w:hAnsi="Aptos" w:cs="Times New Roman"/>
          <w:kern w:val="0"/>
          <w:sz w:val="22"/>
          <w:szCs w:val="22"/>
          <w14:ligatures w14:val="none"/>
        </w:rPr>
        <w:t xml:space="preserve">  </w:t>
      </w:r>
    </w:p>
    <w:p w14:paraId="55C9EEB0" w14:textId="3A90426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18, 2023</w:t>
      </w:r>
      <w:r w:rsidR="00BE2FB4" w:rsidRPr="00EC6C6E">
        <w:rPr>
          <w:rFonts w:ascii="Aptos" w:eastAsia="Times New Roman" w:hAnsi="Aptos" w:cs="Times New Roman"/>
          <w:kern w:val="0"/>
          <w:sz w:val="22"/>
          <w:szCs w:val="22"/>
          <w14:ligatures w14:val="none"/>
        </w:rPr>
        <w:t xml:space="preserve"> –</w:t>
      </w:r>
      <w:r w:rsidR="00BE2FB4">
        <w:rPr>
          <w:rFonts w:ascii="Aptos" w:eastAsia="Times New Roman" w:hAnsi="Aptos" w:cs="Times New Roman"/>
          <w:kern w:val="0"/>
          <w:sz w:val="22"/>
          <w:szCs w:val="22"/>
          <w14:ligatures w14:val="none"/>
        </w:rPr>
        <w:t xml:space="preserve"> Section 3</w:t>
      </w:r>
      <w:r w:rsidRPr="00EC6C6E">
        <w:rPr>
          <w:rFonts w:ascii="Aptos" w:eastAsia="Times New Roman" w:hAnsi="Aptos" w:cs="Times New Roman"/>
          <w:kern w:val="0"/>
          <w:sz w:val="22"/>
          <w:szCs w:val="22"/>
          <w14:ligatures w14:val="none"/>
        </w:rPr>
        <w:t>2.</w:t>
      </w:r>
      <w:r w:rsidR="00A23F59">
        <w:rPr>
          <w:rFonts w:ascii="Aptos" w:eastAsia="Times New Roman" w:hAnsi="Aptos" w:cs="Times New Roman"/>
          <w:kern w:val="0"/>
          <w:sz w:val="22"/>
          <w:szCs w:val="22"/>
          <w14:ligatures w14:val="none"/>
        </w:rPr>
        <w:t>35</w:t>
      </w:r>
      <w:r w:rsidRPr="00EC6C6E">
        <w:rPr>
          <w:rFonts w:ascii="Aptos" w:eastAsia="Times New Roman" w:hAnsi="Aptos" w:cs="Times New Roman"/>
          <w:kern w:val="0"/>
          <w:sz w:val="22"/>
          <w:szCs w:val="22"/>
          <w14:ligatures w14:val="none"/>
        </w:rPr>
        <w:t xml:space="preserve"> </w:t>
      </w:r>
    </w:p>
    <w:p w14:paraId="3ED6C67B" w14:textId="0E4F4248"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19, 2024</w:t>
      </w:r>
      <w:r w:rsidR="00BE2FB4" w:rsidRPr="00EC6C6E">
        <w:rPr>
          <w:rFonts w:ascii="Aptos" w:eastAsia="Times New Roman" w:hAnsi="Aptos" w:cs="Times New Roman"/>
          <w:kern w:val="0"/>
          <w:sz w:val="22"/>
          <w:szCs w:val="22"/>
          <w14:ligatures w14:val="none"/>
        </w:rPr>
        <w:t xml:space="preserve"> –</w:t>
      </w:r>
      <w:r w:rsidR="00BE2FB4">
        <w:rPr>
          <w:rFonts w:ascii="Aptos" w:eastAsia="Times New Roman" w:hAnsi="Aptos" w:cs="Times New Roman"/>
          <w:kern w:val="0"/>
          <w:sz w:val="22"/>
          <w:szCs w:val="22"/>
          <w14:ligatures w14:val="none"/>
        </w:rPr>
        <w:t xml:space="preserve"> Sections 3</w:t>
      </w:r>
      <w:r w:rsidRPr="00EC6C6E">
        <w:rPr>
          <w:rFonts w:ascii="Aptos" w:eastAsia="Times New Roman" w:hAnsi="Aptos" w:cs="Times New Roman"/>
          <w:kern w:val="0"/>
          <w:sz w:val="22"/>
          <w:szCs w:val="22"/>
          <w14:ligatures w14:val="none"/>
        </w:rPr>
        <w:t xml:space="preserve">2.03, 32.35, 32.36 </w:t>
      </w:r>
      <w:r w:rsidR="00BE2FB4">
        <w:rPr>
          <w:rFonts w:ascii="Aptos" w:eastAsia="Times New Roman" w:hAnsi="Aptos" w:cs="Times New Roman"/>
          <w:kern w:val="0"/>
          <w:sz w:val="22"/>
          <w:szCs w:val="22"/>
          <w14:ligatures w14:val="none"/>
        </w:rPr>
        <w:t>added</w:t>
      </w:r>
    </w:p>
    <w:p w14:paraId="50892FC7" w14:textId="6FC92429"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18, 2025 –</w:t>
      </w:r>
      <w:r w:rsidR="004E1354">
        <w:rPr>
          <w:rFonts w:ascii="Aptos" w:eastAsia="Times New Roman" w:hAnsi="Aptos" w:cs="Times New Roman"/>
          <w:kern w:val="0"/>
          <w:sz w:val="22"/>
          <w:szCs w:val="22"/>
          <w14:ligatures w14:val="none"/>
        </w:rPr>
        <w:t xml:space="preserve"> Sections</w:t>
      </w:r>
      <w:r w:rsidRPr="00EC6C6E">
        <w:rPr>
          <w:rFonts w:ascii="Aptos" w:eastAsia="Times New Roman" w:hAnsi="Aptos" w:cs="Times New Roman"/>
          <w:kern w:val="0"/>
          <w:sz w:val="22"/>
          <w:szCs w:val="22"/>
          <w14:ligatures w14:val="none"/>
        </w:rPr>
        <w:t xml:space="preserve"> 32.03, 32.35 </w:t>
      </w:r>
    </w:p>
    <w:p w14:paraId="3C7A0C5F" w14:textId="365F4C8E" w:rsidR="00C37BAA" w:rsidRPr="00EC6C6E" w:rsidRDefault="009B1B39"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March </w:t>
      </w:r>
      <w:r w:rsidR="003068AF" w:rsidRPr="00EC6C6E">
        <w:rPr>
          <w:rFonts w:ascii="Aptos" w:eastAsia="Times New Roman" w:hAnsi="Aptos" w:cs="Times New Roman"/>
          <w:kern w:val="0"/>
          <w:sz w:val="22"/>
          <w:szCs w:val="22"/>
          <w14:ligatures w14:val="none"/>
        </w:rPr>
        <w:t>17</w:t>
      </w:r>
      <w:r w:rsidR="00A57371" w:rsidRPr="00EC6C6E">
        <w:rPr>
          <w:rFonts w:ascii="Aptos" w:eastAsia="Times New Roman" w:hAnsi="Aptos" w:cs="Times New Roman"/>
          <w:kern w:val="0"/>
          <w:sz w:val="22"/>
          <w:szCs w:val="22"/>
          <w14:ligatures w14:val="none"/>
        </w:rPr>
        <w:t>, 2026</w:t>
      </w:r>
      <w:r w:rsidR="004E1354" w:rsidRPr="00EC6C6E">
        <w:rPr>
          <w:rFonts w:ascii="Aptos" w:eastAsia="Times New Roman" w:hAnsi="Aptos" w:cs="Times New Roman"/>
          <w:kern w:val="0"/>
          <w:sz w:val="22"/>
          <w:szCs w:val="22"/>
          <w14:ligatures w14:val="none"/>
        </w:rPr>
        <w:t xml:space="preserve"> –</w:t>
      </w:r>
      <w:r w:rsidR="004E1354">
        <w:rPr>
          <w:rFonts w:ascii="Aptos" w:eastAsia="Times New Roman" w:hAnsi="Aptos" w:cs="Times New Roman"/>
          <w:kern w:val="0"/>
          <w:sz w:val="22"/>
          <w:szCs w:val="22"/>
          <w14:ligatures w14:val="none"/>
        </w:rPr>
        <w:t xml:space="preserve"> Section </w:t>
      </w:r>
      <w:r w:rsidR="00A57371" w:rsidRPr="00EC6C6E">
        <w:rPr>
          <w:rFonts w:ascii="Aptos" w:eastAsia="Times New Roman" w:hAnsi="Aptos" w:cs="Times New Roman"/>
          <w:kern w:val="0"/>
          <w:sz w:val="22"/>
          <w:szCs w:val="22"/>
          <w14:ligatures w14:val="none"/>
        </w:rPr>
        <w:t>32.</w:t>
      </w:r>
      <w:r w:rsidR="003068AF" w:rsidRPr="00EC6C6E">
        <w:rPr>
          <w:rFonts w:ascii="Aptos" w:eastAsia="Times New Roman" w:hAnsi="Aptos" w:cs="Times New Roman"/>
          <w:kern w:val="0"/>
          <w:sz w:val="22"/>
          <w:szCs w:val="22"/>
          <w14:ligatures w14:val="none"/>
        </w:rPr>
        <w:t>3</w:t>
      </w:r>
      <w:r w:rsidR="00A57371" w:rsidRPr="00EC6C6E">
        <w:rPr>
          <w:rFonts w:ascii="Aptos" w:eastAsia="Times New Roman" w:hAnsi="Aptos" w:cs="Times New Roman"/>
          <w:kern w:val="0"/>
          <w:sz w:val="22"/>
          <w:szCs w:val="22"/>
          <w14:ligatures w14:val="none"/>
        </w:rPr>
        <w:t>5</w:t>
      </w:r>
    </w:p>
    <w:sectPr w:rsidR="00C37BAA" w:rsidRPr="00EC6C6E" w:rsidSect="00343353">
      <w:headerReference w:type="default" r:id="rId7"/>
      <w:footerReference w:type="default" r:id="rId8"/>
      <w:pgSz w:w="12240" w:h="15840"/>
      <w:pgMar w:top="1440" w:right="1440" w:bottom="1440" w:left="1440" w:header="576" w:footer="33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122C3" w14:textId="77777777" w:rsidR="004D67AE" w:rsidRDefault="004D67AE">
      <w:pPr>
        <w:spacing w:after="0" w:line="240" w:lineRule="auto"/>
      </w:pPr>
      <w:r>
        <w:separator/>
      </w:r>
    </w:p>
  </w:endnote>
  <w:endnote w:type="continuationSeparator" w:id="0">
    <w:p w14:paraId="67B7CAF4" w14:textId="77777777" w:rsidR="004D67AE" w:rsidRDefault="004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54E4" w14:textId="241DB280" w:rsidR="00A57371" w:rsidRPr="00B67B3D" w:rsidRDefault="00A57371" w:rsidP="00B67B3D">
    <w:pPr>
      <w:pStyle w:val="Footer"/>
      <w:jc w:val="right"/>
      <w:rPr>
        <w:rFonts w:ascii="Book Antiqua" w:hAnsi="Book Antiqua"/>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E8D86" w14:textId="77777777" w:rsidR="004D67AE" w:rsidRDefault="004D67AE">
      <w:pPr>
        <w:spacing w:after="0" w:line="240" w:lineRule="auto"/>
      </w:pPr>
      <w:r>
        <w:separator/>
      </w:r>
    </w:p>
  </w:footnote>
  <w:footnote w:type="continuationSeparator" w:id="0">
    <w:p w14:paraId="38AE307A" w14:textId="77777777" w:rsidR="004D67AE" w:rsidRDefault="004D6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66F48655" w14:textId="77777777" w:rsidR="00EC6C6E" w:rsidRDefault="00EC6C6E" w:rsidP="00EC6C6E">
        <w:pPr>
          <w:pStyle w:val="Header"/>
          <w:pBdr>
            <w:bottom w:val="single" w:sz="4" w:space="1" w:color="D9D9D9" w:themeColor="background1" w:themeShade="D9"/>
          </w:pBdr>
          <w:tabs>
            <w:tab w:val="left" w:pos="5190"/>
          </w:tabs>
          <w:rPr>
            <w:spacing w:val="60"/>
            <w:sz w:val="20"/>
            <w:szCs w:val="20"/>
          </w:rPr>
        </w:pPr>
        <w:r w:rsidRPr="000151B9">
          <w:rPr>
            <w:spacing w:val="60"/>
            <w:sz w:val="20"/>
            <w:szCs w:val="20"/>
          </w:rPr>
          <w:tab/>
        </w:r>
        <w:r w:rsidRPr="000151B9">
          <w:rPr>
            <w:spacing w:val="60"/>
            <w:sz w:val="20"/>
            <w:szCs w:val="20"/>
          </w:rPr>
          <w:tab/>
        </w:r>
        <w:r w:rsidRPr="000151B9">
          <w:rPr>
            <w:spacing w:val="60"/>
            <w:sz w:val="20"/>
            <w:szCs w:val="20"/>
          </w:rPr>
          <w:tab/>
        </w:r>
      </w:p>
      <w:p w14:paraId="03E1F738" w14:textId="3419D33A" w:rsidR="00EC6C6E" w:rsidRPr="000151B9" w:rsidRDefault="00EC6C6E" w:rsidP="00EC6C6E">
        <w:pPr>
          <w:pStyle w:val="Header"/>
          <w:pBdr>
            <w:bottom w:val="single" w:sz="4" w:space="1" w:color="D9D9D9" w:themeColor="background1" w:themeShade="D9"/>
          </w:pBdr>
          <w:tabs>
            <w:tab w:val="left" w:pos="5190"/>
          </w:tabs>
          <w:jc w:val="right"/>
          <w:rPr>
            <w:b/>
            <w:bCs/>
            <w:sz w:val="20"/>
            <w:szCs w:val="20"/>
          </w:rPr>
        </w:pPr>
        <w:r w:rsidRPr="000151B9">
          <w:rPr>
            <w:spacing w:val="60"/>
            <w:sz w:val="20"/>
            <w:szCs w:val="20"/>
          </w:rPr>
          <w:t>Chapter</w:t>
        </w:r>
        <w:r>
          <w:rPr>
            <w:spacing w:val="60"/>
            <w:sz w:val="20"/>
            <w:szCs w:val="20"/>
          </w:rPr>
          <w:t xml:space="preserve"> 32</w:t>
        </w:r>
        <w:r w:rsidRPr="000151B9">
          <w:rPr>
            <w:spacing w:val="60"/>
            <w:sz w:val="20"/>
            <w:szCs w:val="20"/>
          </w:rPr>
          <w:t xml:space="preserve">     Page</w:t>
        </w:r>
        <w:r w:rsidRPr="000151B9">
          <w:rPr>
            <w:sz w:val="20"/>
            <w:szCs w:val="20"/>
          </w:rPr>
          <w:t xml:space="preserve"> | </w:t>
        </w:r>
        <w:r w:rsidRPr="00A66E87">
          <w:rPr>
            <w:b/>
            <w:bCs/>
            <w:sz w:val="20"/>
            <w:szCs w:val="20"/>
          </w:rPr>
          <w:fldChar w:fldCharType="begin"/>
        </w:r>
        <w:r w:rsidRPr="00A66E87">
          <w:rPr>
            <w:b/>
            <w:bCs/>
            <w:sz w:val="20"/>
            <w:szCs w:val="20"/>
          </w:rPr>
          <w:instrText xml:space="preserve"> PAGE   \* MERGEFORMAT </w:instrText>
        </w:r>
        <w:r w:rsidRPr="00A66E87">
          <w:rPr>
            <w:b/>
            <w:bCs/>
            <w:sz w:val="20"/>
            <w:szCs w:val="20"/>
          </w:rPr>
          <w:fldChar w:fldCharType="separate"/>
        </w:r>
        <w:r w:rsidRPr="00A66E87">
          <w:rPr>
            <w:b/>
            <w:bCs/>
            <w:sz w:val="20"/>
            <w:szCs w:val="20"/>
          </w:rPr>
          <w:t>2</w:t>
        </w:r>
        <w:r w:rsidRPr="00A66E87">
          <w:rPr>
            <w:b/>
            <w:bCs/>
            <w:noProof/>
            <w:sz w:val="20"/>
            <w:szCs w:val="20"/>
          </w:rPr>
          <w:fldChar w:fldCharType="end"/>
        </w:r>
      </w:p>
    </w:sdtContent>
  </w:sdt>
  <w:p w14:paraId="0ED5DED0" w14:textId="77777777" w:rsidR="00EC6C6E" w:rsidRPr="000151B9" w:rsidRDefault="00EC6C6E" w:rsidP="00EC6C6E">
    <w:pPr>
      <w:pStyle w:val="Header"/>
      <w:tabs>
        <w:tab w:val="left" w:pos="3690"/>
      </w:tabs>
      <w:rPr>
        <w:sz w:val="20"/>
        <w:szCs w:val="20"/>
      </w:rPr>
    </w:pPr>
    <w:r>
      <w:rPr>
        <w:sz w:val="20"/>
        <w:szCs w:val="20"/>
      </w:rPr>
      <w:tab/>
    </w:r>
    <w:r>
      <w:rPr>
        <w:sz w:val="20"/>
        <w:szCs w:val="20"/>
      </w:rPr>
      <w:tab/>
    </w:r>
  </w:p>
  <w:p w14:paraId="647E04E2" w14:textId="77777777" w:rsidR="00A57371" w:rsidRPr="00396F82" w:rsidRDefault="00A57371" w:rsidP="00396F82">
    <w:pPr>
      <w:pStyle w:val="Header"/>
      <w:jc w:val="right"/>
      <w:rPr>
        <w:rFonts w:ascii="Times New Roman" w:hAnsi="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85D"/>
    <w:multiLevelType w:val="hybridMultilevel"/>
    <w:tmpl w:val="198EA0B8"/>
    <w:lvl w:ilvl="0" w:tplc="5730587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333F00"/>
    <w:multiLevelType w:val="hybridMultilevel"/>
    <w:tmpl w:val="DABE2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52CEC"/>
    <w:multiLevelType w:val="hybridMultilevel"/>
    <w:tmpl w:val="4EE873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C1BDC"/>
    <w:multiLevelType w:val="hybridMultilevel"/>
    <w:tmpl w:val="D8E8C3AC"/>
    <w:lvl w:ilvl="0" w:tplc="6A5240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A36B7"/>
    <w:multiLevelType w:val="hybridMultilevel"/>
    <w:tmpl w:val="79B21926"/>
    <w:lvl w:ilvl="0" w:tplc="AE50A6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C37DEB"/>
    <w:multiLevelType w:val="hybridMultilevel"/>
    <w:tmpl w:val="5B2612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8D2EA1"/>
    <w:multiLevelType w:val="multilevel"/>
    <w:tmpl w:val="26422E58"/>
    <w:lvl w:ilvl="0">
      <w:start w:val="32"/>
      <w:numFmt w:val="decimal"/>
      <w:lvlText w:val="%1"/>
      <w:lvlJc w:val="left"/>
      <w:pPr>
        <w:ind w:left="480" w:hanging="480"/>
      </w:pPr>
      <w:rPr>
        <w:rFonts w:hint="default"/>
      </w:rPr>
    </w:lvl>
    <w:lvl w:ilvl="1">
      <w:start w:val="7"/>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FB03C6B"/>
    <w:multiLevelType w:val="hybridMultilevel"/>
    <w:tmpl w:val="DB7E316A"/>
    <w:lvl w:ilvl="0" w:tplc="4C84FD4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D02D87"/>
    <w:multiLevelType w:val="hybridMultilevel"/>
    <w:tmpl w:val="35DA338A"/>
    <w:lvl w:ilvl="0" w:tplc="831899F0">
      <w:start w:val="1"/>
      <w:numFmt w:val="decimal"/>
      <w:lvlText w:val="%1."/>
      <w:lvlJc w:val="left"/>
      <w:pPr>
        <w:ind w:left="2160" w:hanging="360"/>
      </w:pPr>
      <w:rPr>
        <w:b/>
        <w:bCs/>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37E33F0"/>
    <w:multiLevelType w:val="hybridMultilevel"/>
    <w:tmpl w:val="3074571E"/>
    <w:lvl w:ilvl="0" w:tplc="364C919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5B46B04"/>
    <w:multiLevelType w:val="multilevel"/>
    <w:tmpl w:val="7DAA3E8C"/>
    <w:lvl w:ilvl="0">
      <w:start w:val="32"/>
      <w:numFmt w:val="decimal"/>
      <w:lvlText w:val="%1"/>
      <w:lvlJc w:val="left"/>
      <w:pPr>
        <w:ind w:left="540" w:hanging="540"/>
      </w:pPr>
      <w:rPr>
        <w:rFonts w:hint="default"/>
      </w:rPr>
    </w:lvl>
    <w:lvl w:ilvl="1">
      <w:start w:val="4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D14C48"/>
    <w:multiLevelType w:val="hybridMultilevel"/>
    <w:tmpl w:val="2110EC8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622124"/>
    <w:multiLevelType w:val="hybridMultilevel"/>
    <w:tmpl w:val="6EFA0634"/>
    <w:lvl w:ilvl="0" w:tplc="7CE847CA">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3D424630"/>
    <w:multiLevelType w:val="hybridMultilevel"/>
    <w:tmpl w:val="03FC5ACA"/>
    <w:lvl w:ilvl="0" w:tplc="619C0CE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C1D45"/>
    <w:multiLevelType w:val="multilevel"/>
    <w:tmpl w:val="2D78DB1C"/>
    <w:lvl w:ilvl="0">
      <w:start w:val="32"/>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501B82"/>
    <w:multiLevelType w:val="hybridMultilevel"/>
    <w:tmpl w:val="3AB0DE12"/>
    <w:lvl w:ilvl="0" w:tplc="D85498B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26D06"/>
    <w:multiLevelType w:val="hybridMultilevel"/>
    <w:tmpl w:val="2E54AF12"/>
    <w:lvl w:ilvl="0" w:tplc="D9620E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CA4B60"/>
    <w:multiLevelType w:val="hybridMultilevel"/>
    <w:tmpl w:val="E5021EF2"/>
    <w:lvl w:ilvl="0" w:tplc="B22489C0">
      <w:start w:val="1"/>
      <w:numFmt w:val="upperLetter"/>
      <w:lvlText w:val="%1."/>
      <w:lvlJc w:val="left"/>
      <w:pPr>
        <w:ind w:left="1080" w:hanging="360"/>
      </w:pPr>
      <w:rPr>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C61087"/>
    <w:multiLevelType w:val="hybridMultilevel"/>
    <w:tmpl w:val="63067BB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54361E"/>
    <w:multiLevelType w:val="hybridMultilevel"/>
    <w:tmpl w:val="C502615E"/>
    <w:lvl w:ilvl="0" w:tplc="EF10E7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9D15FE"/>
    <w:multiLevelType w:val="hybridMultilevel"/>
    <w:tmpl w:val="67D01B5C"/>
    <w:lvl w:ilvl="0" w:tplc="1944971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E367F7"/>
    <w:multiLevelType w:val="hybridMultilevel"/>
    <w:tmpl w:val="CC64995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B228AF"/>
    <w:multiLevelType w:val="hybridMultilevel"/>
    <w:tmpl w:val="0CBC087E"/>
    <w:lvl w:ilvl="0" w:tplc="42E6C75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7C6A44E">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343151"/>
    <w:multiLevelType w:val="multilevel"/>
    <w:tmpl w:val="5A8619E2"/>
    <w:lvl w:ilvl="0">
      <w:start w:val="32"/>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6785E1E"/>
    <w:multiLevelType w:val="hybridMultilevel"/>
    <w:tmpl w:val="7D1E60B2"/>
    <w:lvl w:ilvl="0" w:tplc="78E2F1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C73A90"/>
    <w:multiLevelType w:val="hybridMultilevel"/>
    <w:tmpl w:val="9842AAA4"/>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137AED"/>
    <w:multiLevelType w:val="multilevel"/>
    <w:tmpl w:val="3D00A8F2"/>
    <w:lvl w:ilvl="0">
      <w:start w:val="32"/>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F6690E"/>
    <w:multiLevelType w:val="hybridMultilevel"/>
    <w:tmpl w:val="2F4275FC"/>
    <w:lvl w:ilvl="0" w:tplc="E836F84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FF36E6"/>
    <w:multiLevelType w:val="hybridMultilevel"/>
    <w:tmpl w:val="B0BA796C"/>
    <w:lvl w:ilvl="0" w:tplc="DA663EA6">
      <w:start w:val="1"/>
      <w:numFmt w:val="upperLetter"/>
      <w:lvlText w:val="%1."/>
      <w:lvlJc w:val="left"/>
      <w:pPr>
        <w:ind w:left="1080" w:hanging="360"/>
      </w:pPr>
      <w:rPr>
        <w:u w:val="none"/>
      </w:rPr>
    </w:lvl>
    <w:lvl w:ilvl="1" w:tplc="04090011">
      <w:start w:val="1"/>
      <w:numFmt w:val="decimal"/>
      <w:lvlText w:val="%2)"/>
      <w:lvlJc w:val="left"/>
      <w:pPr>
        <w:ind w:left="1800" w:hanging="360"/>
      </w:pPr>
    </w:lvl>
    <w:lvl w:ilvl="2" w:tplc="04090015">
      <w:start w:val="1"/>
      <w:numFmt w:val="upperLetter"/>
      <w:lvlText w:val="%3."/>
      <w:lvlJc w:val="left"/>
      <w:pPr>
        <w:ind w:left="2700" w:hanging="360"/>
      </w:pPr>
    </w:lvl>
    <w:lvl w:ilvl="3" w:tplc="0409000F">
      <w:start w:val="1"/>
      <w:numFmt w:val="decimal"/>
      <w:lvlText w:val="%4."/>
      <w:lvlJc w:val="left"/>
      <w:pPr>
        <w:ind w:left="3240" w:hanging="360"/>
      </w:pPr>
    </w:lvl>
    <w:lvl w:ilvl="4" w:tplc="8C9CAD18">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152AD0"/>
    <w:multiLevelType w:val="hybridMultilevel"/>
    <w:tmpl w:val="CFC2D498"/>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571426973">
    <w:abstractNumId w:val="23"/>
  </w:num>
  <w:num w:numId="2" w16cid:durableId="1337265059">
    <w:abstractNumId w:val="6"/>
  </w:num>
  <w:num w:numId="3" w16cid:durableId="427622496">
    <w:abstractNumId w:val="8"/>
  </w:num>
  <w:num w:numId="4" w16cid:durableId="1318024881">
    <w:abstractNumId w:val="13"/>
  </w:num>
  <w:num w:numId="5" w16cid:durableId="874120592">
    <w:abstractNumId w:val="18"/>
  </w:num>
  <w:num w:numId="6" w16cid:durableId="2039504488">
    <w:abstractNumId w:val="17"/>
  </w:num>
  <w:num w:numId="7" w16cid:durableId="895169063">
    <w:abstractNumId w:val="28"/>
  </w:num>
  <w:num w:numId="8" w16cid:durableId="681709403">
    <w:abstractNumId w:val="2"/>
  </w:num>
  <w:num w:numId="9" w16cid:durableId="1995136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39202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4538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772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0089004">
    <w:abstractNumId w:val="5"/>
  </w:num>
  <w:num w:numId="14" w16cid:durableId="661667232">
    <w:abstractNumId w:val="14"/>
  </w:num>
  <w:num w:numId="15" w16cid:durableId="150104723">
    <w:abstractNumId w:val="25"/>
  </w:num>
  <w:num w:numId="16" w16cid:durableId="105661712">
    <w:abstractNumId w:val="24"/>
  </w:num>
  <w:num w:numId="17" w16cid:durableId="444346541">
    <w:abstractNumId w:val="11"/>
  </w:num>
  <w:num w:numId="18" w16cid:durableId="1094741107">
    <w:abstractNumId w:val="3"/>
  </w:num>
  <w:num w:numId="19" w16cid:durableId="1181552744">
    <w:abstractNumId w:val="15"/>
  </w:num>
  <w:num w:numId="20" w16cid:durableId="1810392273">
    <w:abstractNumId w:val="1"/>
  </w:num>
  <w:num w:numId="21" w16cid:durableId="1067387128">
    <w:abstractNumId w:val="27"/>
  </w:num>
  <w:num w:numId="22" w16cid:durableId="570963535">
    <w:abstractNumId w:val="7"/>
  </w:num>
  <w:num w:numId="23" w16cid:durableId="1109592176">
    <w:abstractNumId w:val="21"/>
  </w:num>
  <w:num w:numId="24" w16cid:durableId="1038507174">
    <w:abstractNumId w:val="19"/>
  </w:num>
  <w:num w:numId="25" w16cid:durableId="953056912">
    <w:abstractNumId w:val="20"/>
  </w:num>
  <w:num w:numId="26" w16cid:durableId="127745387">
    <w:abstractNumId w:val="10"/>
  </w:num>
  <w:num w:numId="27" w16cid:durableId="1828353346">
    <w:abstractNumId w:val="26"/>
  </w:num>
  <w:num w:numId="28" w16cid:durableId="1913736938">
    <w:abstractNumId w:val="12"/>
  </w:num>
  <w:num w:numId="29" w16cid:durableId="1836727265">
    <w:abstractNumId w:val="4"/>
  </w:num>
  <w:num w:numId="30" w16cid:durableId="1717504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107"/>
    <w:rsid w:val="000527C9"/>
    <w:rsid w:val="00054990"/>
    <w:rsid w:val="00072DDD"/>
    <w:rsid w:val="000C33AB"/>
    <w:rsid w:val="000D60D7"/>
    <w:rsid w:val="000D7703"/>
    <w:rsid w:val="0012218E"/>
    <w:rsid w:val="00162406"/>
    <w:rsid w:val="0020272E"/>
    <w:rsid w:val="002225C0"/>
    <w:rsid w:val="00222F66"/>
    <w:rsid w:val="002B188A"/>
    <w:rsid w:val="002C286B"/>
    <w:rsid w:val="002D57EA"/>
    <w:rsid w:val="002E462B"/>
    <w:rsid w:val="002F6951"/>
    <w:rsid w:val="003068AF"/>
    <w:rsid w:val="00343353"/>
    <w:rsid w:val="00373B37"/>
    <w:rsid w:val="00380107"/>
    <w:rsid w:val="00391415"/>
    <w:rsid w:val="003A30BE"/>
    <w:rsid w:val="003C5B88"/>
    <w:rsid w:val="003E3C41"/>
    <w:rsid w:val="004429E1"/>
    <w:rsid w:val="004A2AC7"/>
    <w:rsid w:val="004A491B"/>
    <w:rsid w:val="004B2242"/>
    <w:rsid w:val="004D67AE"/>
    <w:rsid w:val="004E1354"/>
    <w:rsid w:val="004F1E05"/>
    <w:rsid w:val="005517E7"/>
    <w:rsid w:val="00577D0E"/>
    <w:rsid w:val="005A513C"/>
    <w:rsid w:val="005B2EA0"/>
    <w:rsid w:val="005B4D6C"/>
    <w:rsid w:val="005D2DB7"/>
    <w:rsid w:val="005E779E"/>
    <w:rsid w:val="006431EE"/>
    <w:rsid w:val="0066159C"/>
    <w:rsid w:val="0066321C"/>
    <w:rsid w:val="006A322A"/>
    <w:rsid w:val="006D6130"/>
    <w:rsid w:val="006E3E03"/>
    <w:rsid w:val="006E4DD0"/>
    <w:rsid w:val="00713A91"/>
    <w:rsid w:val="0071516D"/>
    <w:rsid w:val="007C6D3C"/>
    <w:rsid w:val="007D4724"/>
    <w:rsid w:val="00832B14"/>
    <w:rsid w:val="00834C39"/>
    <w:rsid w:val="00846394"/>
    <w:rsid w:val="008B6185"/>
    <w:rsid w:val="008D36A4"/>
    <w:rsid w:val="00935269"/>
    <w:rsid w:val="009659D7"/>
    <w:rsid w:val="009B1B39"/>
    <w:rsid w:val="009D1A56"/>
    <w:rsid w:val="009F0540"/>
    <w:rsid w:val="00A23F59"/>
    <w:rsid w:val="00A57371"/>
    <w:rsid w:val="00A66E87"/>
    <w:rsid w:val="00A74AA9"/>
    <w:rsid w:val="00A941EF"/>
    <w:rsid w:val="00AA0965"/>
    <w:rsid w:val="00AA2B89"/>
    <w:rsid w:val="00AB332D"/>
    <w:rsid w:val="00B019BD"/>
    <w:rsid w:val="00B46BB3"/>
    <w:rsid w:val="00B67B3D"/>
    <w:rsid w:val="00BC7D8E"/>
    <w:rsid w:val="00BE2FB4"/>
    <w:rsid w:val="00C37BAA"/>
    <w:rsid w:val="00D71304"/>
    <w:rsid w:val="00D7425D"/>
    <w:rsid w:val="00D93764"/>
    <w:rsid w:val="00DA4780"/>
    <w:rsid w:val="00E412C0"/>
    <w:rsid w:val="00E504D3"/>
    <w:rsid w:val="00E649DF"/>
    <w:rsid w:val="00E6765A"/>
    <w:rsid w:val="00E67D7E"/>
    <w:rsid w:val="00EA0FE0"/>
    <w:rsid w:val="00EC1A48"/>
    <w:rsid w:val="00EC3FF7"/>
    <w:rsid w:val="00EC6C6E"/>
    <w:rsid w:val="00EC7E4F"/>
    <w:rsid w:val="00ED43A5"/>
    <w:rsid w:val="00EE67B3"/>
    <w:rsid w:val="00F3723F"/>
    <w:rsid w:val="00F61BE7"/>
    <w:rsid w:val="00F63B93"/>
    <w:rsid w:val="00FB6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B39E"/>
  <w15:chartTrackingRefBased/>
  <w15:docId w15:val="{81F9B0F7-669E-4F61-926B-CF7B0BD46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951"/>
    <w:pPr>
      <w:spacing w:after="0" w:line="480" w:lineRule="auto"/>
      <w:outlineLvl w:val="0"/>
    </w:pPr>
    <w:rPr>
      <w:rFonts w:ascii="Aptos Display" w:eastAsia="Aptos" w:hAnsi="Aptos Display" w:cs="Arial"/>
      <w:b/>
      <w:bCs/>
    </w:rPr>
  </w:style>
  <w:style w:type="paragraph" w:styleId="Heading2">
    <w:name w:val="heading 2"/>
    <w:basedOn w:val="Normal"/>
    <w:next w:val="Normal"/>
    <w:link w:val="Heading2Char"/>
    <w:uiPriority w:val="9"/>
    <w:unhideWhenUsed/>
    <w:qFormat/>
    <w:rsid w:val="003A30BE"/>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outlineLvl w:val="1"/>
    </w:pPr>
    <w:rPr>
      <w:rFonts w:ascii="Aptos" w:eastAsia="Times New Roman" w:hAnsi="Aptos" w:cs="Times New Roman"/>
      <w:b/>
      <w:bCs/>
      <w:kern w:val="0"/>
      <w:sz w:val="22"/>
      <w:szCs w:val="22"/>
      <w14:ligatures w14:val="none"/>
    </w:rPr>
  </w:style>
  <w:style w:type="paragraph" w:styleId="Heading3">
    <w:name w:val="heading 3"/>
    <w:basedOn w:val="Normal"/>
    <w:next w:val="Normal"/>
    <w:link w:val="Heading3Char"/>
    <w:uiPriority w:val="9"/>
    <w:semiHidden/>
    <w:unhideWhenUsed/>
    <w:qFormat/>
    <w:rsid w:val="00380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1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1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1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1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51"/>
    <w:rPr>
      <w:rFonts w:ascii="Aptos Display" w:eastAsia="Aptos" w:hAnsi="Aptos Display" w:cs="Arial"/>
      <w:b/>
      <w:bCs/>
    </w:rPr>
  </w:style>
  <w:style w:type="character" w:customStyle="1" w:styleId="Heading2Char">
    <w:name w:val="Heading 2 Char"/>
    <w:basedOn w:val="DefaultParagraphFont"/>
    <w:link w:val="Heading2"/>
    <w:uiPriority w:val="9"/>
    <w:rsid w:val="003A30BE"/>
    <w:rPr>
      <w:rFonts w:ascii="Aptos" w:eastAsia="Times New Roman" w:hAnsi="Aptos" w:cs="Times New Roman"/>
      <w:b/>
      <w:bCs/>
      <w:kern w:val="0"/>
      <w:sz w:val="22"/>
      <w:szCs w:val="22"/>
      <w14:ligatures w14:val="none"/>
    </w:rPr>
  </w:style>
  <w:style w:type="character" w:customStyle="1" w:styleId="Heading3Char">
    <w:name w:val="Heading 3 Char"/>
    <w:basedOn w:val="DefaultParagraphFont"/>
    <w:link w:val="Heading3"/>
    <w:uiPriority w:val="9"/>
    <w:semiHidden/>
    <w:rsid w:val="00380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107"/>
    <w:rPr>
      <w:rFonts w:eastAsiaTheme="majorEastAsia" w:cstheme="majorBidi"/>
      <w:color w:val="272727" w:themeColor="text1" w:themeTint="D8"/>
    </w:rPr>
  </w:style>
  <w:style w:type="paragraph" w:styleId="Title">
    <w:name w:val="Title"/>
    <w:basedOn w:val="Normal"/>
    <w:next w:val="Normal"/>
    <w:link w:val="TitleChar"/>
    <w:uiPriority w:val="10"/>
    <w:qFormat/>
    <w:rsid w:val="00380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107"/>
    <w:pPr>
      <w:spacing w:before="160"/>
      <w:jc w:val="center"/>
    </w:pPr>
    <w:rPr>
      <w:i/>
      <w:iCs/>
      <w:color w:val="404040" w:themeColor="text1" w:themeTint="BF"/>
    </w:rPr>
  </w:style>
  <w:style w:type="character" w:customStyle="1" w:styleId="QuoteChar">
    <w:name w:val="Quote Char"/>
    <w:basedOn w:val="DefaultParagraphFont"/>
    <w:link w:val="Quote"/>
    <w:uiPriority w:val="29"/>
    <w:rsid w:val="00380107"/>
    <w:rPr>
      <w:i/>
      <w:iCs/>
      <w:color w:val="404040" w:themeColor="text1" w:themeTint="BF"/>
    </w:rPr>
  </w:style>
  <w:style w:type="paragraph" w:styleId="ListParagraph">
    <w:name w:val="List Paragraph"/>
    <w:basedOn w:val="Normal"/>
    <w:uiPriority w:val="34"/>
    <w:qFormat/>
    <w:rsid w:val="00380107"/>
    <w:pPr>
      <w:ind w:left="720"/>
      <w:contextualSpacing/>
    </w:pPr>
  </w:style>
  <w:style w:type="character" w:styleId="IntenseEmphasis">
    <w:name w:val="Intense Emphasis"/>
    <w:basedOn w:val="DefaultParagraphFont"/>
    <w:uiPriority w:val="21"/>
    <w:qFormat/>
    <w:rsid w:val="00380107"/>
    <w:rPr>
      <w:i/>
      <w:iCs/>
      <w:color w:val="0F4761" w:themeColor="accent1" w:themeShade="BF"/>
    </w:rPr>
  </w:style>
  <w:style w:type="paragraph" w:styleId="IntenseQuote">
    <w:name w:val="Intense Quote"/>
    <w:basedOn w:val="Normal"/>
    <w:next w:val="Normal"/>
    <w:link w:val="IntenseQuoteChar"/>
    <w:uiPriority w:val="30"/>
    <w:qFormat/>
    <w:rsid w:val="00380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107"/>
    <w:rPr>
      <w:i/>
      <w:iCs/>
      <w:color w:val="0F4761" w:themeColor="accent1" w:themeShade="BF"/>
    </w:rPr>
  </w:style>
  <w:style w:type="character" w:styleId="IntenseReference">
    <w:name w:val="Intense Reference"/>
    <w:basedOn w:val="DefaultParagraphFont"/>
    <w:uiPriority w:val="32"/>
    <w:qFormat/>
    <w:rsid w:val="00380107"/>
    <w:rPr>
      <w:b/>
      <w:bCs/>
      <w:smallCaps/>
      <w:color w:val="0F4761" w:themeColor="accent1" w:themeShade="BF"/>
      <w:spacing w:val="5"/>
    </w:rPr>
  </w:style>
  <w:style w:type="paragraph" w:styleId="Footer">
    <w:name w:val="footer"/>
    <w:basedOn w:val="Normal"/>
    <w:link w:val="FooterChar"/>
    <w:uiPriority w:val="99"/>
    <w:unhideWhenUsed/>
    <w:rsid w:val="00A57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371"/>
  </w:style>
  <w:style w:type="paragraph" w:styleId="Header">
    <w:name w:val="header"/>
    <w:basedOn w:val="Normal"/>
    <w:link w:val="HeaderChar"/>
    <w:uiPriority w:val="99"/>
    <w:unhideWhenUsed/>
    <w:rsid w:val="00A57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371"/>
  </w:style>
  <w:style w:type="paragraph" w:styleId="Revision">
    <w:name w:val="Revision"/>
    <w:hidden/>
    <w:uiPriority w:val="99"/>
    <w:semiHidden/>
    <w:rsid w:val="009B1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2984</Words>
  <Characters>17015</Characters>
  <Application>Microsoft Office Word</Application>
  <DocSecurity>0</DocSecurity>
  <Lines>141</Lines>
  <Paragraphs>39</Paragraphs>
  <ScaleCrop>false</ScaleCrop>
  <Company/>
  <LinksUpToDate>false</LinksUpToDate>
  <CharactersWithSpaces>19960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Jennifer</dc:creator>
  <cp:keywords/>
  <dc:description/>
  <cp:lastModifiedBy>Nichols, Jeff</cp:lastModifiedBy>
  <cp:revision>2</cp:revision>
  <dcterms:created xsi:type="dcterms:W3CDTF">2026-09-23T17:25:00Z</dcterms:created>
  <dcterms:modified xsi:type="dcterms:W3CDTF">2026-09-23T17:25:00Z</dcterms:modified>
</cp:coreProperties>
</file>