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8159" w14:textId="77777777"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14:paraId="6E662AFD" w14:textId="77777777" w:rsidR="005C452D" w:rsidRPr="005C452D" w:rsidRDefault="005C452D" w:rsidP="005C452D">
      <w:pPr>
        <w:autoSpaceDE w:val="0"/>
        <w:autoSpaceDN w:val="0"/>
        <w:adjustRightInd w:val="0"/>
        <w:jc w:val="center"/>
        <w:rPr>
          <w:rFonts w:asciiTheme="minorHAnsi" w:eastAsiaTheme="minorHAnsi" w:hAnsiTheme="minorHAnsi" w:cs="Calibri"/>
          <w:b/>
          <w:bCs/>
          <w:szCs w:val="24"/>
          <w:u w:val="single"/>
        </w:rPr>
      </w:pPr>
      <w:r w:rsidRPr="005C452D">
        <w:rPr>
          <w:rFonts w:asciiTheme="minorHAnsi" w:eastAsiaTheme="minorHAnsi" w:hAnsiTheme="minorHAnsi" w:cs="Calibri"/>
          <w:b/>
          <w:bCs/>
          <w:szCs w:val="24"/>
          <w:u w:val="single"/>
        </w:rPr>
        <w:t xml:space="preserve">Application for Section 21 </w:t>
      </w:r>
      <w:r w:rsidR="00862F0D">
        <w:rPr>
          <w:rFonts w:asciiTheme="minorHAnsi" w:eastAsiaTheme="minorHAnsi" w:hAnsiTheme="minorHAnsi" w:cs="Calibri"/>
          <w:b/>
          <w:bCs/>
          <w:szCs w:val="24"/>
          <w:u w:val="single"/>
        </w:rPr>
        <w:t>and Section 29 Waiver Services f</w:t>
      </w:r>
      <w:r w:rsidRPr="005C452D">
        <w:rPr>
          <w:rFonts w:asciiTheme="minorHAnsi" w:eastAsiaTheme="minorHAnsi" w:hAnsiTheme="minorHAnsi" w:cs="Calibri"/>
          <w:b/>
          <w:bCs/>
          <w:szCs w:val="24"/>
          <w:u w:val="single"/>
        </w:rPr>
        <w:t>or Children’s and Mental Health Case Managers</w:t>
      </w:r>
    </w:p>
    <w:p w14:paraId="608C2F42" w14:textId="77777777" w:rsidR="005C452D" w:rsidRPr="005C452D" w:rsidRDefault="005C452D" w:rsidP="005C452D">
      <w:pPr>
        <w:autoSpaceDE w:val="0"/>
        <w:autoSpaceDN w:val="0"/>
        <w:adjustRightInd w:val="0"/>
        <w:rPr>
          <w:rFonts w:asciiTheme="minorHAnsi" w:eastAsiaTheme="minorHAnsi" w:hAnsiTheme="minorHAnsi" w:cs="Calibri"/>
          <w:szCs w:val="24"/>
        </w:rPr>
      </w:pPr>
    </w:p>
    <w:p w14:paraId="7CFDE0D9" w14:textId="77777777" w:rsidR="005C452D" w:rsidRPr="005C452D" w:rsidRDefault="005C452D" w:rsidP="005C452D">
      <w:pPr>
        <w:autoSpaceDE w:val="0"/>
        <w:autoSpaceDN w:val="0"/>
        <w:adjustRightInd w:val="0"/>
        <w:rPr>
          <w:rFonts w:asciiTheme="minorHAnsi" w:eastAsiaTheme="minorHAnsi" w:hAnsiTheme="minorHAnsi" w:cs="Calibri"/>
          <w:szCs w:val="24"/>
        </w:rPr>
      </w:pPr>
      <w:r w:rsidRPr="005C452D">
        <w:rPr>
          <w:rFonts w:asciiTheme="minorHAnsi" w:eastAsiaTheme="minorHAnsi" w:hAnsiTheme="minorHAnsi" w:cs="Calibri"/>
          <w:szCs w:val="24"/>
        </w:rPr>
        <w:t>The home and community-based waiver programs provide services in a variety of settings including at home, in the community, and on the job. Adults with intellectual disabilities or autism spectrum disorder who want to live as independently as possible at home and in the</w:t>
      </w:r>
      <w:r w:rsidR="001024B7">
        <w:rPr>
          <w:rFonts w:asciiTheme="minorHAnsi" w:eastAsiaTheme="minorHAnsi" w:hAnsiTheme="minorHAnsi" w:cs="Calibri"/>
          <w:szCs w:val="24"/>
        </w:rPr>
        <w:t>ir</w:t>
      </w:r>
      <w:r w:rsidRPr="005C452D">
        <w:rPr>
          <w:rFonts w:asciiTheme="minorHAnsi" w:eastAsiaTheme="minorHAnsi" w:hAnsiTheme="minorHAnsi" w:cs="Calibri"/>
          <w:szCs w:val="24"/>
        </w:rPr>
        <w:t xml:space="preserve"> community may be eligible for one of two </w:t>
      </w:r>
      <w:r w:rsidR="001024B7">
        <w:rPr>
          <w:rFonts w:asciiTheme="minorHAnsi" w:eastAsiaTheme="minorHAnsi" w:hAnsiTheme="minorHAnsi" w:cs="Calibri"/>
          <w:szCs w:val="24"/>
        </w:rPr>
        <w:t>w</w:t>
      </w:r>
      <w:r w:rsidRPr="005C452D">
        <w:rPr>
          <w:rFonts w:asciiTheme="minorHAnsi" w:eastAsiaTheme="minorHAnsi" w:hAnsiTheme="minorHAnsi" w:cs="Calibri"/>
          <w:szCs w:val="24"/>
        </w:rPr>
        <w:t>aiver programs: Comprehensive</w:t>
      </w:r>
      <w:r w:rsidR="001024B7">
        <w:rPr>
          <w:rFonts w:asciiTheme="minorHAnsi" w:eastAsiaTheme="minorHAnsi" w:hAnsiTheme="minorHAnsi" w:cs="Calibri"/>
          <w:szCs w:val="24"/>
        </w:rPr>
        <w:t xml:space="preserve"> Waiver </w:t>
      </w:r>
      <w:r w:rsidRPr="005C452D">
        <w:rPr>
          <w:rFonts w:asciiTheme="minorHAnsi" w:eastAsiaTheme="minorHAnsi" w:hAnsiTheme="minorHAnsi" w:cs="Calibri"/>
          <w:szCs w:val="24"/>
        </w:rPr>
        <w:t xml:space="preserve">(Section 21) or Support </w:t>
      </w:r>
      <w:r w:rsidR="001024B7">
        <w:rPr>
          <w:rFonts w:asciiTheme="minorHAnsi" w:eastAsiaTheme="minorHAnsi" w:hAnsiTheme="minorHAnsi" w:cs="Calibri"/>
          <w:szCs w:val="24"/>
        </w:rPr>
        <w:t>W</w:t>
      </w:r>
      <w:r w:rsidRPr="005C452D">
        <w:rPr>
          <w:rFonts w:asciiTheme="minorHAnsi" w:eastAsiaTheme="minorHAnsi" w:hAnsiTheme="minorHAnsi" w:cs="Calibri"/>
          <w:szCs w:val="24"/>
        </w:rPr>
        <w:t xml:space="preserve">aiver (Section 29). </w:t>
      </w:r>
    </w:p>
    <w:p w14:paraId="32A7D7EC" w14:textId="77777777" w:rsidR="005C452D" w:rsidRPr="005C452D" w:rsidRDefault="005C452D" w:rsidP="005C452D">
      <w:pPr>
        <w:autoSpaceDE w:val="0"/>
        <w:autoSpaceDN w:val="0"/>
        <w:adjustRightInd w:val="0"/>
        <w:rPr>
          <w:rFonts w:asciiTheme="minorHAnsi" w:eastAsiaTheme="minorHAnsi" w:hAnsiTheme="minorHAnsi" w:cs="Calibri"/>
          <w:szCs w:val="24"/>
        </w:rPr>
      </w:pPr>
    </w:p>
    <w:p w14:paraId="6C135292" w14:textId="77777777" w:rsidR="005C452D" w:rsidRPr="005C452D" w:rsidRDefault="005C452D" w:rsidP="005C452D">
      <w:pPr>
        <w:autoSpaceDE w:val="0"/>
        <w:autoSpaceDN w:val="0"/>
        <w:adjustRightInd w:val="0"/>
        <w:rPr>
          <w:rFonts w:asciiTheme="minorHAnsi" w:eastAsiaTheme="minorHAnsi" w:hAnsiTheme="minorHAnsi" w:cs="Calibri"/>
          <w:szCs w:val="24"/>
        </w:rPr>
      </w:pPr>
      <w:r w:rsidRPr="005C452D">
        <w:rPr>
          <w:rFonts w:asciiTheme="minorHAnsi" w:eastAsiaTheme="minorHAnsi" w:hAnsiTheme="minorHAnsi" w:cs="Calibri"/>
          <w:szCs w:val="24"/>
        </w:rPr>
        <w:t>Services may include: Home, Community, and</w:t>
      </w:r>
      <w:r w:rsidR="001024B7">
        <w:rPr>
          <w:rFonts w:asciiTheme="minorHAnsi" w:eastAsiaTheme="minorHAnsi" w:hAnsiTheme="minorHAnsi" w:cs="Calibri"/>
          <w:szCs w:val="24"/>
        </w:rPr>
        <w:t>/or</w:t>
      </w:r>
      <w:r w:rsidRPr="005C452D">
        <w:rPr>
          <w:rFonts w:asciiTheme="minorHAnsi" w:eastAsiaTheme="minorHAnsi" w:hAnsiTheme="minorHAnsi" w:cs="Calibri"/>
          <w:szCs w:val="24"/>
        </w:rPr>
        <w:t xml:space="preserve"> Work Support, career planning, assistive technology, durable medical equipment,</w:t>
      </w:r>
      <w:r w:rsidR="00AA0596">
        <w:rPr>
          <w:rFonts w:asciiTheme="minorHAnsi" w:eastAsiaTheme="minorHAnsi" w:hAnsiTheme="minorHAnsi" w:cs="Calibri"/>
          <w:szCs w:val="24"/>
        </w:rPr>
        <w:t xml:space="preserve"> </w:t>
      </w:r>
      <w:r w:rsidRPr="005C452D">
        <w:rPr>
          <w:rFonts w:asciiTheme="minorHAnsi" w:eastAsiaTheme="minorHAnsi" w:hAnsiTheme="minorHAnsi" w:cs="Calibri"/>
          <w:szCs w:val="24"/>
        </w:rPr>
        <w:t>therapy services</w:t>
      </w:r>
      <w:r w:rsidR="00AA0596">
        <w:rPr>
          <w:rFonts w:asciiTheme="minorHAnsi" w:eastAsiaTheme="minorHAnsi" w:hAnsiTheme="minorHAnsi" w:cs="Calibri"/>
          <w:szCs w:val="24"/>
        </w:rPr>
        <w:t xml:space="preserve"> (Section 21 only), and respite (Section 29 only).</w:t>
      </w:r>
    </w:p>
    <w:p w14:paraId="3C53A313" w14:textId="77777777" w:rsidR="005C452D" w:rsidRPr="005C452D" w:rsidRDefault="005C452D" w:rsidP="005C452D">
      <w:pPr>
        <w:autoSpaceDE w:val="0"/>
        <w:autoSpaceDN w:val="0"/>
        <w:adjustRightInd w:val="0"/>
        <w:rPr>
          <w:rFonts w:asciiTheme="minorHAnsi" w:eastAsiaTheme="minorHAnsi" w:hAnsiTheme="minorHAnsi" w:cs="Calibri"/>
          <w:szCs w:val="24"/>
        </w:rPr>
      </w:pPr>
    </w:p>
    <w:p w14:paraId="6FA3E970" w14:textId="77777777" w:rsidR="005C452D" w:rsidRPr="005C452D" w:rsidRDefault="005C452D" w:rsidP="005C452D">
      <w:pPr>
        <w:autoSpaceDE w:val="0"/>
        <w:autoSpaceDN w:val="0"/>
        <w:adjustRightInd w:val="0"/>
        <w:jc w:val="center"/>
        <w:rPr>
          <w:rFonts w:asciiTheme="minorHAnsi" w:eastAsiaTheme="minorHAnsi" w:hAnsiTheme="minorHAnsi" w:cs="Calibri"/>
          <w:b/>
          <w:szCs w:val="24"/>
        </w:rPr>
      </w:pPr>
      <w:r w:rsidRPr="005C452D">
        <w:rPr>
          <w:rFonts w:asciiTheme="minorHAnsi" w:eastAsiaTheme="minorHAnsi" w:hAnsiTheme="minorHAnsi" w:cs="Calibri"/>
          <w:b/>
          <w:szCs w:val="24"/>
        </w:rPr>
        <w:t>Section 21:</w:t>
      </w:r>
    </w:p>
    <w:p w14:paraId="7E3F7036" w14:textId="7CAADA34" w:rsidR="005C452D" w:rsidRPr="00C83DBC" w:rsidRDefault="00C83DBC" w:rsidP="005C452D">
      <w:pPr>
        <w:numPr>
          <w:ilvl w:val="0"/>
          <w:numId w:val="8"/>
        </w:numPr>
        <w:overflowPunct w:val="0"/>
        <w:autoSpaceDE w:val="0"/>
        <w:autoSpaceDN w:val="0"/>
        <w:adjustRightInd w:val="0"/>
        <w:textAlignment w:val="baseline"/>
        <w:rPr>
          <w:rStyle w:val="Hyperlink"/>
          <w:rFonts w:asciiTheme="minorHAnsi" w:hAnsiTheme="minorHAnsi" w:cs="Arial"/>
          <w:szCs w:val="24"/>
          <w:lang w:val="en"/>
        </w:rPr>
      </w:pPr>
      <w:r>
        <w:rPr>
          <w:rFonts w:asciiTheme="minorHAnsi" w:hAnsiTheme="minorHAnsi" w:cs="Arial"/>
          <w:color w:val="0000FF"/>
          <w:szCs w:val="24"/>
          <w:u w:val="single"/>
          <w:lang w:val="en"/>
        </w:rPr>
        <w:fldChar w:fldCharType="begin"/>
      </w:r>
      <w:r>
        <w:rPr>
          <w:rFonts w:asciiTheme="minorHAnsi" w:hAnsiTheme="minorHAnsi" w:cs="Arial"/>
          <w:color w:val="0000FF"/>
          <w:szCs w:val="24"/>
          <w:u w:val="single"/>
          <w:lang w:val="en"/>
        </w:rPr>
        <w:instrText xml:space="preserve"> HYPERLINK "https://www.maine.gov/dhhs/sites/maine.gov.dhhs/files/inline-files/Section-21-Waiver-Information-Form-CH-and-MH.docx" </w:instrText>
      </w:r>
      <w:r>
        <w:rPr>
          <w:rFonts w:asciiTheme="minorHAnsi" w:hAnsiTheme="minorHAnsi" w:cs="Arial"/>
          <w:color w:val="0000FF"/>
          <w:szCs w:val="24"/>
          <w:u w:val="single"/>
          <w:lang w:val="en"/>
        </w:rPr>
      </w:r>
      <w:r>
        <w:rPr>
          <w:rFonts w:asciiTheme="minorHAnsi" w:hAnsiTheme="minorHAnsi" w:cs="Arial"/>
          <w:color w:val="0000FF"/>
          <w:szCs w:val="24"/>
          <w:u w:val="single"/>
          <w:lang w:val="en"/>
        </w:rPr>
        <w:fldChar w:fldCharType="separate"/>
      </w:r>
      <w:r w:rsidR="005C452D" w:rsidRPr="00C83DBC">
        <w:rPr>
          <w:rStyle w:val="Hyperlink"/>
          <w:rFonts w:asciiTheme="minorHAnsi" w:hAnsiTheme="minorHAnsi" w:cs="Arial"/>
          <w:szCs w:val="24"/>
          <w:lang w:val="en"/>
        </w:rPr>
        <w:t xml:space="preserve">Section 21 Waiver Information Form </w:t>
      </w:r>
    </w:p>
    <w:bookmarkStart w:id="0" w:name="_Hlk520286501"/>
    <w:bookmarkStart w:id="1" w:name="_Hlk511109092"/>
    <w:p w14:paraId="62C0B1A4" w14:textId="47388E0B" w:rsidR="005C452D" w:rsidRPr="005C452D" w:rsidRDefault="00C83DBC" w:rsidP="005C452D">
      <w:pPr>
        <w:numPr>
          <w:ilvl w:val="0"/>
          <w:numId w:val="8"/>
        </w:numPr>
        <w:overflowPunct w:val="0"/>
        <w:autoSpaceDE w:val="0"/>
        <w:autoSpaceDN w:val="0"/>
        <w:adjustRightInd w:val="0"/>
        <w:contextualSpacing/>
        <w:textAlignment w:val="baseline"/>
        <w:rPr>
          <w:rFonts w:asciiTheme="minorHAnsi" w:hAnsiTheme="minorHAnsi" w:cs="Arial"/>
          <w:szCs w:val="24"/>
          <w:lang w:val="en"/>
        </w:rPr>
      </w:pPr>
      <w:r>
        <w:rPr>
          <w:rFonts w:asciiTheme="minorHAnsi" w:hAnsiTheme="minorHAnsi" w:cs="Arial"/>
          <w:color w:val="0000FF"/>
          <w:szCs w:val="24"/>
          <w:u w:val="single"/>
          <w:lang w:val="en"/>
        </w:rPr>
        <w:fldChar w:fldCharType="end"/>
      </w:r>
      <w:r w:rsidR="005C452D" w:rsidRPr="005C452D">
        <w:rPr>
          <w:rFonts w:asciiTheme="minorHAnsi" w:hAnsiTheme="minorHAnsi" w:cs="Arial"/>
          <w:szCs w:val="24"/>
          <w:lang w:val="en"/>
        </w:rPr>
        <w:t xml:space="preserve">The </w:t>
      </w:r>
      <w:hyperlink r:id="rId9" w:history="1">
        <w:r w:rsidR="005C452D" w:rsidRPr="005C452D">
          <w:rPr>
            <w:rFonts w:asciiTheme="minorHAnsi" w:hAnsiTheme="minorHAnsi" w:cs="Arial"/>
            <w:color w:val="0000FF"/>
            <w:szCs w:val="24"/>
            <w:u w:val="single"/>
            <w:lang w:val="en"/>
          </w:rPr>
          <w:t>Per</w:t>
        </w:r>
        <w:r w:rsidR="005C452D" w:rsidRPr="005C452D">
          <w:rPr>
            <w:rFonts w:asciiTheme="minorHAnsi" w:hAnsiTheme="minorHAnsi" w:cs="Arial"/>
            <w:color w:val="0000FF"/>
            <w:szCs w:val="24"/>
            <w:u w:val="single"/>
            <w:lang w:val="en"/>
          </w:rPr>
          <w:t>s</w:t>
        </w:r>
        <w:r w:rsidR="005C452D" w:rsidRPr="005C452D">
          <w:rPr>
            <w:rFonts w:asciiTheme="minorHAnsi" w:hAnsiTheme="minorHAnsi" w:cs="Arial"/>
            <w:color w:val="0000FF"/>
            <w:szCs w:val="24"/>
            <w:u w:val="single"/>
            <w:lang w:val="en"/>
          </w:rPr>
          <w:t>onal  Plan</w:t>
        </w:r>
      </w:hyperlink>
      <w:r w:rsidR="00856DAC">
        <w:rPr>
          <w:rFonts w:asciiTheme="minorHAnsi" w:hAnsiTheme="minorHAnsi" w:cs="Arial"/>
          <w:color w:val="0000FF"/>
          <w:szCs w:val="24"/>
          <w:u w:val="single"/>
          <w:lang w:val="en"/>
        </w:rPr>
        <w:t xml:space="preserve"> Update Form</w:t>
      </w:r>
      <w:r w:rsidR="005C452D" w:rsidRPr="005C452D">
        <w:rPr>
          <w:rFonts w:asciiTheme="minorHAnsi" w:hAnsiTheme="minorHAnsi" w:cs="Arial"/>
          <w:szCs w:val="24"/>
          <w:lang w:val="en"/>
        </w:rPr>
        <w:t xml:space="preserve"> </w:t>
      </w:r>
      <w:bookmarkEnd w:id="0"/>
      <w:r w:rsidR="005C452D" w:rsidRPr="005C452D">
        <w:rPr>
          <w:rFonts w:asciiTheme="minorHAnsi" w:hAnsiTheme="minorHAnsi" w:cs="Arial"/>
          <w:szCs w:val="24"/>
          <w:lang w:val="en"/>
        </w:rPr>
        <w:t xml:space="preserve">and Individual Treatment Plan – </w:t>
      </w:r>
      <w:r w:rsidR="00AA0596">
        <w:rPr>
          <w:rFonts w:asciiTheme="minorHAnsi" w:hAnsiTheme="minorHAnsi" w:cs="Arial"/>
          <w:szCs w:val="24"/>
          <w:lang w:val="en"/>
        </w:rPr>
        <w:t xml:space="preserve">The Personal Plan Update </w:t>
      </w:r>
      <w:r w:rsidR="005C452D" w:rsidRPr="005C452D">
        <w:rPr>
          <w:rFonts w:asciiTheme="minorHAnsi" w:hAnsiTheme="minorHAnsi" w:cs="Arial"/>
          <w:szCs w:val="24"/>
          <w:lang w:val="en"/>
        </w:rPr>
        <w:t>focuses on and explains the member</w:t>
      </w:r>
      <w:r w:rsidR="00AA0596">
        <w:rPr>
          <w:rFonts w:asciiTheme="minorHAnsi" w:hAnsiTheme="minorHAnsi" w:cs="Arial"/>
          <w:szCs w:val="24"/>
          <w:lang w:val="en"/>
        </w:rPr>
        <w:t>’</w:t>
      </w:r>
      <w:r w:rsidR="005C452D" w:rsidRPr="005C452D">
        <w:rPr>
          <w:rFonts w:asciiTheme="minorHAnsi" w:hAnsiTheme="minorHAnsi" w:cs="Arial"/>
          <w:szCs w:val="24"/>
          <w:lang w:val="en"/>
        </w:rPr>
        <w:t xml:space="preserve">s </w:t>
      </w:r>
      <w:r w:rsidR="00AA0596">
        <w:rPr>
          <w:rFonts w:asciiTheme="minorHAnsi" w:hAnsiTheme="minorHAnsi" w:cs="Arial"/>
          <w:szCs w:val="24"/>
          <w:lang w:val="en"/>
        </w:rPr>
        <w:t>need for services</w:t>
      </w:r>
      <w:r w:rsidR="005C452D" w:rsidRPr="005C452D">
        <w:rPr>
          <w:rFonts w:asciiTheme="minorHAnsi" w:hAnsiTheme="minorHAnsi" w:cs="Arial"/>
          <w:szCs w:val="24"/>
          <w:lang w:val="en"/>
        </w:rPr>
        <w:t xml:space="preserve"> </w:t>
      </w:r>
      <w:r w:rsidR="001024B7">
        <w:rPr>
          <w:rFonts w:asciiTheme="minorHAnsi" w:hAnsiTheme="minorHAnsi" w:cs="Arial"/>
          <w:szCs w:val="24"/>
          <w:lang w:val="en"/>
        </w:rPr>
        <w:t>and levels of support staff will provide</w:t>
      </w:r>
      <w:r w:rsidR="005C452D" w:rsidRPr="005C452D">
        <w:rPr>
          <w:rFonts w:asciiTheme="minorHAnsi" w:hAnsiTheme="minorHAnsi" w:cs="Arial"/>
          <w:szCs w:val="24"/>
          <w:lang w:val="en"/>
        </w:rPr>
        <w:t>. Areas to address – home support, community support and work support.</w:t>
      </w:r>
    </w:p>
    <w:bookmarkStart w:id="2" w:name="_Hlk511108640"/>
    <w:bookmarkEnd w:id="1"/>
    <w:p w14:paraId="156BBB52" w14:textId="7BA134FD" w:rsidR="005C452D" w:rsidRPr="00862F0D" w:rsidRDefault="00862F0D" w:rsidP="005C452D">
      <w:pPr>
        <w:numPr>
          <w:ilvl w:val="0"/>
          <w:numId w:val="8"/>
        </w:numPr>
        <w:overflowPunct w:val="0"/>
        <w:autoSpaceDE w:val="0"/>
        <w:autoSpaceDN w:val="0"/>
        <w:adjustRightInd w:val="0"/>
        <w:textAlignment w:val="baseline"/>
        <w:rPr>
          <w:rStyle w:val="Hyperlink"/>
          <w:rFonts w:asciiTheme="minorHAnsi" w:hAnsiTheme="minorHAnsi" w:cs="Arial"/>
          <w:szCs w:val="24"/>
          <w:lang w:val="en"/>
        </w:rPr>
      </w:pPr>
      <w:r>
        <w:rPr>
          <w:rFonts w:asciiTheme="minorHAnsi" w:hAnsiTheme="minorHAnsi" w:cs="Arial"/>
          <w:color w:val="0000FF"/>
          <w:szCs w:val="24"/>
          <w:u w:val="single"/>
          <w:lang w:val="en"/>
        </w:rPr>
        <w:fldChar w:fldCharType="begin"/>
      </w:r>
      <w:r w:rsidR="00C83DBC">
        <w:rPr>
          <w:rFonts w:asciiTheme="minorHAnsi" w:hAnsiTheme="minorHAnsi" w:cs="Arial"/>
          <w:color w:val="0000FF"/>
          <w:szCs w:val="24"/>
          <w:u w:val="single"/>
          <w:lang w:val="en"/>
        </w:rPr>
        <w:instrText>HYPERLINK "https://www.maine.gov/dhhs/sites/maine.gov.dhhs/files/inline-files/Updated-Cost-Estimate_0.xlsx"</w:instrText>
      </w:r>
      <w:r w:rsidR="00C83DBC">
        <w:rPr>
          <w:rFonts w:asciiTheme="minorHAnsi" w:hAnsiTheme="minorHAnsi" w:cs="Arial"/>
          <w:color w:val="0000FF"/>
          <w:szCs w:val="24"/>
          <w:u w:val="single"/>
          <w:lang w:val="en"/>
        </w:rPr>
      </w:r>
      <w:r>
        <w:rPr>
          <w:rFonts w:asciiTheme="minorHAnsi" w:hAnsiTheme="minorHAnsi" w:cs="Arial"/>
          <w:color w:val="0000FF"/>
          <w:szCs w:val="24"/>
          <w:u w:val="single"/>
          <w:lang w:val="en"/>
        </w:rPr>
        <w:fldChar w:fldCharType="separate"/>
      </w:r>
      <w:r w:rsidR="005C452D" w:rsidRPr="00862F0D">
        <w:rPr>
          <w:rStyle w:val="Hyperlink"/>
          <w:rFonts w:asciiTheme="minorHAnsi" w:hAnsiTheme="minorHAnsi" w:cs="Arial"/>
          <w:szCs w:val="24"/>
          <w:lang w:val="en"/>
        </w:rPr>
        <w:t xml:space="preserve">Yearly Cost </w:t>
      </w:r>
      <w:r w:rsidR="005C452D" w:rsidRPr="00862F0D">
        <w:rPr>
          <w:rStyle w:val="Hyperlink"/>
          <w:rFonts w:asciiTheme="minorHAnsi" w:hAnsiTheme="minorHAnsi" w:cs="Arial"/>
          <w:szCs w:val="24"/>
          <w:lang w:val="en"/>
        </w:rPr>
        <w:t>E</w:t>
      </w:r>
      <w:r w:rsidR="005C452D" w:rsidRPr="00862F0D">
        <w:rPr>
          <w:rStyle w:val="Hyperlink"/>
          <w:rFonts w:asciiTheme="minorHAnsi" w:hAnsiTheme="minorHAnsi" w:cs="Arial"/>
          <w:szCs w:val="24"/>
          <w:lang w:val="en"/>
        </w:rPr>
        <w:t xml:space="preserve">stimate </w:t>
      </w:r>
      <w:bookmarkEnd w:id="2"/>
    </w:p>
    <w:p w14:paraId="60FDEAFD" w14:textId="77777777" w:rsidR="005C452D" w:rsidRPr="00812F96" w:rsidRDefault="00862F0D" w:rsidP="005C452D">
      <w:pPr>
        <w:numPr>
          <w:ilvl w:val="0"/>
          <w:numId w:val="8"/>
        </w:numPr>
        <w:overflowPunct w:val="0"/>
        <w:autoSpaceDE w:val="0"/>
        <w:autoSpaceDN w:val="0"/>
        <w:adjustRightInd w:val="0"/>
        <w:spacing w:after="18"/>
        <w:textAlignment w:val="baseline"/>
        <w:rPr>
          <w:rStyle w:val="Hyperlink"/>
          <w:rFonts w:asciiTheme="minorHAnsi" w:eastAsiaTheme="minorHAnsi" w:hAnsiTheme="minorHAnsi" w:cs="Calibri"/>
          <w:szCs w:val="24"/>
        </w:rPr>
      </w:pPr>
      <w:r>
        <w:rPr>
          <w:rFonts w:asciiTheme="minorHAnsi" w:hAnsiTheme="minorHAnsi" w:cs="Arial"/>
          <w:color w:val="0000FF"/>
          <w:szCs w:val="24"/>
          <w:u w:val="single"/>
          <w:lang w:val="en"/>
        </w:rPr>
        <w:fldChar w:fldCharType="end"/>
      </w:r>
      <w:r>
        <w:rPr>
          <w:rFonts w:asciiTheme="minorHAnsi" w:eastAsiaTheme="minorHAnsi" w:hAnsiTheme="minorHAnsi" w:cs="Calibri"/>
          <w:szCs w:val="24"/>
        </w:rPr>
        <w:t>Complete</w:t>
      </w:r>
      <w:r w:rsidR="005C452D" w:rsidRPr="005C452D">
        <w:rPr>
          <w:rFonts w:asciiTheme="minorHAnsi" w:eastAsiaTheme="minorHAnsi" w:hAnsiTheme="minorHAnsi" w:cs="Calibri"/>
          <w:szCs w:val="24"/>
        </w:rPr>
        <w:t xml:space="preserve"> the </w:t>
      </w:r>
      <w:hyperlink r:id="rId10" w:history="1">
        <w:r w:rsidR="005C452D" w:rsidRPr="005C452D">
          <w:rPr>
            <w:rFonts w:asciiTheme="minorHAnsi" w:hAnsiTheme="minorHAnsi" w:cs="Arial"/>
            <w:color w:val="0000FF"/>
            <w:szCs w:val="24"/>
            <w:u w:val="single"/>
            <w:lang w:val="en"/>
          </w:rPr>
          <w:t>Developmental Services Home and Community Based (HCB) Waiver Assessment (BMS-99) (Word)</w:t>
        </w:r>
      </w:hyperlink>
      <w:r w:rsidR="001024B7">
        <w:rPr>
          <w:rFonts w:asciiTheme="minorHAnsi" w:hAnsiTheme="minorHAnsi" w:cs="Arial"/>
          <w:color w:val="0000FF"/>
          <w:szCs w:val="24"/>
          <w:u w:val="single"/>
          <w:lang w:val="en"/>
        </w:rPr>
        <w:t>.</w:t>
      </w:r>
      <w:r w:rsidR="005C452D" w:rsidRPr="005C452D">
        <w:rPr>
          <w:rFonts w:asciiTheme="minorHAnsi" w:eastAsiaTheme="minorHAnsi" w:hAnsiTheme="minorHAnsi" w:cs="Calibri"/>
          <w:szCs w:val="24"/>
        </w:rPr>
        <w:t xml:space="preserve"> </w:t>
      </w:r>
      <w:r w:rsidR="00812F96">
        <w:rPr>
          <w:rFonts w:asciiTheme="minorHAnsi" w:eastAsiaTheme="minorHAnsi" w:hAnsiTheme="minorHAnsi" w:cs="Calibri"/>
          <w:color w:val="0000FF"/>
          <w:szCs w:val="24"/>
          <w:u w:val="single"/>
        </w:rPr>
        <w:fldChar w:fldCharType="begin"/>
      </w:r>
      <w:r w:rsidR="00812F96">
        <w:rPr>
          <w:rFonts w:asciiTheme="minorHAnsi" w:eastAsiaTheme="minorHAnsi" w:hAnsiTheme="minorHAnsi" w:cs="Calibri"/>
          <w:color w:val="0000FF"/>
          <w:szCs w:val="24"/>
          <w:u w:val="single"/>
        </w:rPr>
        <w:instrText xml:space="preserve"> HYPERLINK "mailto:HCBS.waiver@maine.gov" </w:instrText>
      </w:r>
      <w:r w:rsidR="00812F96">
        <w:rPr>
          <w:rFonts w:asciiTheme="minorHAnsi" w:eastAsiaTheme="minorHAnsi" w:hAnsiTheme="minorHAnsi" w:cs="Calibri"/>
          <w:color w:val="0000FF"/>
          <w:szCs w:val="24"/>
          <w:u w:val="single"/>
        </w:rPr>
        <w:fldChar w:fldCharType="separate"/>
      </w:r>
    </w:p>
    <w:p w14:paraId="082CE094" w14:textId="77777777" w:rsidR="005C452D" w:rsidRPr="005C452D" w:rsidRDefault="00812F96" w:rsidP="005C452D">
      <w:pPr>
        <w:numPr>
          <w:ilvl w:val="0"/>
          <w:numId w:val="8"/>
        </w:numPr>
        <w:overflowPunct w:val="0"/>
        <w:autoSpaceDE w:val="0"/>
        <w:autoSpaceDN w:val="0"/>
        <w:adjustRightInd w:val="0"/>
        <w:spacing w:after="18"/>
        <w:textAlignment w:val="baseline"/>
        <w:rPr>
          <w:rFonts w:asciiTheme="minorHAnsi" w:eastAsiaTheme="minorHAnsi" w:hAnsiTheme="minorHAnsi" w:cs="Calibri"/>
          <w:szCs w:val="24"/>
        </w:rPr>
      </w:pPr>
      <w:r>
        <w:rPr>
          <w:rFonts w:asciiTheme="minorHAnsi" w:eastAsiaTheme="minorHAnsi" w:hAnsiTheme="minorHAnsi" w:cs="Calibri"/>
          <w:color w:val="0000FF"/>
          <w:szCs w:val="24"/>
          <w:u w:val="single"/>
        </w:rPr>
        <w:fldChar w:fldCharType="end"/>
      </w:r>
      <w:r w:rsidR="005C452D" w:rsidRPr="005C452D">
        <w:rPr>
          <w:rFonts w:asciiTheme="minorHAnsi" w:eastAsiaTheme="minorHAnsi" w:hAnsiTheme="minorHAnsi" w:cs="Calibri"/>
          <w:szCs w:val="24"/>
        </w:rPr>
        <w:t>Any relevant documents that would assist in determining eligibility and/or priority level</w:t>
      </w:r>
      <w:r w:rsidR="001024B7">
        <w:rPr>
          <w:rFonts w:asciiTheme="minorHAnsi" w:eastAsiaTheme="minorHAnsi" w:hAnsiTheme="minorHAnsi" w:cs="Calibri"/>
          <w:szCs w:val="24"/>
        </w:rPr>
        <w:t>.</w:t>
      </w:r>
    </w:p>
    <w:p w14:paraId="3CB03A20" w14:textId="77777777" w:rsidR="005C452D" w:rsidRPr="005C452D" w:rsidRDefault="005C452D" w:rsidP="005C452D">
      <w:pPr>
        <w:autoSpaceDE w:val="0"/>
        <w:autoSpaceDN w:val="0"/>
        <w:adjustRightInd w:val="0"/>
        <w:rPr>
          <w:rFonts w:asciiTheme="minorHAnsi" w:eastAsiaTheme="minorHAnsi" w:hAnsiTheme="minorHAnsi" w:cs="Calibri"/>
          <w:b/>
          <w:szCs w:val="24"/>
        </w:rPr>
      </w:pPr>
    </w:p>
    <w:p w14:paraId="4FB2A57B" w14:textId="77777777" w:rsidR="005C452D" w:rsidRPr="005C452D" w:rsidRDefault="005C452D" w:rsidP="005C452D">
      <w:pPr>
        <w:autoSpaceDE w:val="0"/>
        <w:autoSpaceDN w:val="0"/>
        <w:adjustRightInd w:val="0"/>
        <w:jc w:val="center"/>
        <w:rPr>
          <w:rFonts w:asciiTheme="minorHAnsi" w:eastAsiaTheme="minorHAnsi" w:hAnsiTheme="minorHAnsi" w:cs="Calibri"/>
          <w:b/>
          <w:szCs w:val="24"/>
        </w:rPr>
      </w:pPr>
      <w:r w:rsidRPr="005C452D">
        <w:rPr>
          <w:rFonts w:asciiTheme="minorHAnsi" w:eastAsiaTheme="minorHAnsi" w:hAnsiTheme="minorHAnsi" w:cs="Calibri"/>
          <w:b/>
          <w:szCs w:val="24"/>
        </w:rPr>
        <w:t>Section 29:</w:t>
      </w:r>
    </w:p>
    <w:p w14:paraId="138340F2" w14:textId="7F035DB0" w:rsidR="005C452D" w:rsidRPr="00C83DBC" w:rsidRDefault="00C83DBC" w:rsidP="005C452D">
      <w:pPr>
        <w:numPr>
          <w:ilvl w:val="0"/>
          <w:numId w:val="7"/>
        </w:numPr>
        <w:overflowPunct w:val="0"/>
        <w:autoSpaceDE w:val="0"/>
        <w:autoSpaceDN w:val="0"/>
        <w:adjustRightInd w:val="0"/>
        <w:spacing w:after="18"/>
        <w:textAlignment w:val="baseline"/>
        <w:rPr>
          <w:rStyle w:val="Hyperlink"/>
          <w:rFonts w:asciiTheme="minorHAnsi" w:eastAsiaTheme="minorHAnsi" w:hAnsiTheme="minorHAnsi" w:cs="Calibri"/>
          <w:szCs w:val="24"/>
        </w:rPr>
      </w:pPr>
      <w:r>
        <w:rPr>
          <w:rFonts w:asciiTheme="minorHAnsi" w:hAnsiTheme="minorHAnsi" w:cs="Arial"/>
          <w:color w:val="0000FF"/>
          <w:szCs w:val="24"/>
          <w:u w:val="single"/>
          <w:lang w:val="en"/>
        </w:rPr>
        <w:fldChar w:fldCharType="begin"/>
      </w:r>
      <w:r>
        <w:rPr>
          <w:rFonts w:asciiTheme="minorHAnsi" w:hAnsiTheme="minorHAnsi" w:cs="Arial"/>
          <w:color w:val="0000FF"/>
          <w:szCs w:val="24"/>
          <w:u w:val="single"/>
          <w:lang w:val="en"/>
        </w:rPr>
        <w:instrText xml:space="preserve"> HYPERLINK "https://www.maine.gov/dhhs/sites/maine.gov.dhhs/files/inline-files/Section-29-Cover-Sheet%208.4.20_0.docx" </w:instrText>
      </w:r>
      <w:r>
        <w:rPr>
          <w:rFonts w:asciiTheme="minorHAnsi" w:hAnsiTheme="minorHAnsi" w:cs="Arial"/>
          <w:color w:val="0000FF"/>
          <w:szCs w:val="24"/>
          <w:u w:val="single"/>
          <w:lang w:val="en"/>
        </w:rPr>
      </w:r>
      <w:r>
        <w:rPr>
          <w:rFonts w:asciiTheme="minorHAnsi" w:hAnsiTheme="minorHAnsi" w:cs="Arial"/>
          <w:color w:val="0000FF"/>
          <w:szCs w:val="24"/>
          <w:u w:val="single"/>
          <w:lang w:val="en"/>
        </w:rPr>
        <w:fldChar w:fldCharType="separate"/>
      </w:r>
      <w:r w:rsidR="005C452D" w:rsidRPr="00C83DBC">
        <w:rPr>
          <w:rStyle w:val="Hyperlink"/>
          <w:rFonts w:asciiTheme="minorHAnsi" w:hAnsiTheme="minorHAnsi" w:cs="Arial"/>
          <w:szCs w:val="24"/>
          <w:lang w:val="en"/>
        </w:rPr>
        <w:t xml:space="preserve">Section </w:t>
      </w:r>
      <w:r w:rsidR="005C452D" w:rsidRPr="00C83DBC">
        <w:rPr>
          <w:rStyle w:val="Hyperlink"/>
          <w:rFonts w:asciiTheme="minorHAnsi" w:hAnsiTheme="minorHAnsi" w:cs="Arial"/>
          <w:szCs w:val="24"/>
          <w:lang w:val="en"/>
        </w:rPr>
        <w:t>2</w:t>
      </w:r>
      <w:r w:rsidR="005C452D" w:rsidRPr="00C83DBC">
        <w:rPr>
          <w:rStyle w:val="Hyperlink"/>
          <w:rFonts w:asciiTheme="minorHAnsi" w:hAnsiTheme="minorHAnsi" w:cs="Arial"/>
          <w:szCs w:val="24"/>
          <w:lang w:val="en"/>
        </w:rPr>
        <w:t>9 Cover Sheet (Word)</w:t>
      </w:r>
    </w:p>
    <w:p w14:paraId="2D5F2E8D" w14:textId="55F9AB6C" w:rsidR="005C452D" w:rsidRPr="005C452D" w:rsidRDefault="00C83DBC" w:rsidP="005C452D">
      <w:pPr>
        <w:numPr>
          <w:ilvl w:val="0"/>
          <w:numId w:val="7"/>
        </w:numPr>
        <w:overflowPunct w:val="0"/>
        <w:autoSpaceDE w:val="0"/>
        <w:autoSpaceDN w:val="0"/>
        <w:adjustRightInd w:val="0"/>
        <w:contextualSpacing/>
        <w:textAlignment w:val="baseline"/>
        <w:rPr>
          <w:rFonts w:asciiTheme="minorHAnsi" w:eastAsiaTheme="minorHAnsi" w:hAnsiTheme="minorHAnsi" w:cs="Calibri"/>
          <w:szCs w:val="24"/>
        </w:rPr>
      </w:pPr>
      <w:r>
        <w:rPr>
          <w:rFonts w:asciiTheme="minorHAnsi" w:hAnsiTheme="minorHAnsi" w:cs="Arial"/>
          <w:color w:val="0000FF"/>
          <w:szCs w:val="24"/>
          <w:u w:val="single"/>
          <w:lang w:val="en"/>
        </w:rPr>
        <w:fldChar w:fldCharType="end"/>
      </w:r>
      <w:r w:rsidR="005C452D" w:rsidRPr="005C452D">
        <w:rPr>
          <w:rFonts w:asciiTheme="minorHAnsi" w:hAnsiTheme="minorHAnsi" w:cs="Arial"/>
          <w:szCs w:val="24"/>
          <w:lang w:val="en"/>
        </w:rPr>
        <w:t xml:space="preserve">The </w:t>
      </w:r>
      <w:hyperlink r:id="rId11" w:history="1">
        <w:r w:rsidR="005C452D" w:rsidRPr="00856DAC">
          <w:rPr>
            <w:rStyle w:val="Hyperlink"/>
            <w:rFonts w:asciiTheme="minorHAnsi" w:hAnsiTheme="minorHAnsi" w:cs="Arial"/>
            <w:szCs w:val="24"/>
            <w:lang w:val="en"/>
          </w:rPr>
          <w:t>Personal  Plan</w:t>
        </w:r>
        <w:r w:rsidR="00856DAC" w:rsidRPr="00856DAC">
          <w:rPr>
            <w:rStyle w:val="Hyperlink"/>
            <w:rFonts w:asciiTheme="minorHAnsi" w:hAnsiTheme="minorHAnsi" w:cs="Arial"/>
            <w:szCs w:val="24"/>
            <w:lang w:val="en"/>
          </w:rPr>
          <w:t xml:space="preserve"> Update Form</w:t>
        </w:r>
      </w:hyperlink>
      <w:r w:rsidR="005C452D" w:rsidRPr="005C452D">
        <w:rPr>
          <w:rFonts w:asciiTheme="minorHAnsi" w:hAnsiTheme="minorHAnsi" w:cs="Arial"/>
          <w:szCs w:val="24"/>
          <w:lang w:val="en"/>
        </w:rPr>
        <w:t xml:space="preserve"> </w:t>
      </w:r>
      <w:r w:rsidR="005C452D" w:rsidRPr="005C452D">
        <w:rPr>
          <w:rFonts w:asciiTheme="minorHAnsi" w:eastAsiaTheme="minorHAnsi" w:hAnsiTheme="minorHAnsi" w:cs="Calibri"/>
          <w:szCs w:val="24"/>
        </w:rPr>
        <w:t xml:space="preserve">and Individual Treatment Plan. </w:t>
      </w:r>
      <w:r w:rsidR="00AA0596">
        <w:rPr>
          <w:rFonts w:asciiTheme="minorHAnsi" w:hAnsiTheme="minorHAnsi" w:cs="Arial"/>
          <w:szCs w:val="24"/>
          <w:lang w:val="en"/>
        </w:rPr>
        <w:t xml:space="preserve">The Personal Plan Update </w:t>
      </w:r>
      <w:r w:rsidR="00AA0596" w:rsidRPr="005C452D">
        <w:rPr>
          <w:rFonts w:asciiTheme="minorHAnsi" w:hAnsiTheme="minorHAnsi" w:cs="Arial"/>
          <w:szCs w:val="24"/>
          <w:lang w:val="en"/>
        </w:rPr>
        <w:t>focuses on and explains the member</w:t>
      </w:r>
      <w:r w:rsidR="00AA0596">
        <w:rPr>
          <w:rFonts w:asciiTheme="minorHAnsi" w:hAnsiTheme="minorHAnsi" w:cs="Arial"/>
          <w:szCs w:val="24"/>
          <w:lang w:val="en"/>
        </w:rPr>
        <w:t>’</w:t>
      </w:r>
      <w:r w:rsidR="00AA0596" w:rsidRPr="005C452D">
        <w:rPr>
          <w:rFonts w:asciiTheme="minorHAnsi" w:hAnsiTheme="minorHAnsi" w:cs="Arial"/>
          <w:szCs w:val="24"/>
          <w:lang w:val="en"/>
        </w:rPr>
        <w:t xml:space="preserve">s </w:t>
      </w:r>
      <w:r w:rsidR="00AA0596">
        <w:rPr>
          <w:rFonts w:asciiTheme="minorHAnsi" w:hAnsiTheme="minorHAnsi" w:cs="Arial"/>
          <w:szCs w:val="24"/>
          <w:lang w:val="en"/>
        </w:rPr>
        <w:t>need for services</w:t>
      </w:r>
      <w:r w:rsidR="00AA0596" w:rsidRPr="005C452D">
        <w:rPr>
          <w:rFonts w:asciiTheme="minorHAnsi" w:hAnsiTheme="minorHAnsi" w:cs="Arial"/>
          <w:szCs w:val="24"/>
          <w:lang w:val="en"/>
        </w:rPr>
        <w:t xml:space="preserve"> and </w:t>
      </w:r>
      <w:r w:rsidR="001024B7">
        <w:rPr>
          <w:rFonts w:asciiTheme="minorHAnsi" w:hAnsiTheme="minorHAnsi" w:cs="Arial"/>
          <w:szCs w:val="24"/>
          <w:lang w:val="en"/>
        </w:rPr>
        <w:t>levels of support staff will provide</w:t>
      </w:r>
      <w:r w:rsidR="00AA0596">
        <w:rPr>
          <w:rFonts w:asciiTheme="minorHAnsi" w:hAnsiTheme="minorHAnsi" w:cs="Arial"/>
          <w:szCs w:val="24"/>
          <w:lang w:val="en"/>
        </w:rPr>
        <w:t>.</w:t>
      </w:r>
      <w:r w:rsidR="005C452D" w:rsidRPr="005C452D">
        <w:rPr>
          <w:rFonts w:asciiTheme="minorHAnsi" w:eastAsiaTheme="minorHAnsi" w:hAnsiTheme="minorHAnsi" w:cs="Calibri"/>
          <w:szCs w:val="24"/>
        </w:rPr>
        <w:t xml:space="preserve">  Areas to address – home support, community support and work support. </w:t>
      </w:r>
      <w:r w:rsidR="00AA0596">
        <w:rPr>
          <w:rFonts w:asciiTheme="minorHAnsi" w:eastAsiaTheme="minorHAnsi" w:hAnsiTheme="minorHAnsi" w:cs="Calibri"/>
          <w:szCs w:val="24"/>
        </w:rPr>
        <w:t>(u</w:t>
      </w:r>
      <w:r w:rsidR="005C452D" w:rsidRPr="005C452D">
        <w:rPr>
          <w:rFonts w:asciiTheme="minorHAnsi" w:eastAsiaTheme="minorHAnsi" w:hAnsiTheme="minorHAnsi" w:cs="Calibri"/>
          <w:szCs w:val="24"/>
        </w:rPr>
        <w:t xml:space="preserve">se </w:t>
      </w:r>
      <w:r w:rsidR="00AA0596">
        <w:rPr>
          <w:rFonts w:asciiTheme="minorHAnsi" w:eastAsiaTheme="minorHAnsi" w:hAnsiTheme="minorHAnsi" w:cs="Calibri"/>
          <w:szCs w:val="24"/>
        </w:rPr>
        <w:t>the same</w:t>
      </w:r>
      <w:r w:rsidR="005C452D" w:rsidRPr="005C452D">
        <w:rPr>
          <w:rFonts w:asciiTheme="minorHAnsi" w:eastAsiaTheme="minorHAnsi" w:hAnsiTheme="minorHAnsi" w:cs="Calibri"/>
          <w:szCs w:val="24"/>
        </w:rPr>
        <w:t xml:space="preserve"> for both Section 21 and 29 waiver </w:t>
      </w:r>
      <w:r w:rsidR="00AA0596">
        <w:rPr>
          <w:rFonts w:asciiTheme="minorHAnsi" w:eastAsiaTheme="minorHAnsi" w:hAnsiTheme="minorHAnsi" w:cs="Calibri"/>
          <w:szCs w:val="24"/>
        </w:rPr>
        <w:t>applications</w:t>
      </w:r>
      <w:r w:rsidR="005C452D" w:rsidRPr="005C452D">
        <w:rPr>
          <w:rFonts w:asciiTheme="minorHAnsi" w:eastAsiaTheme="minorHAnsi" w:hAnsiTheme="minorHAnsi" w:cs="Calibri"/>
          <w:szCs w:val="24"/>
        </w:rPr>
        <w:t>)</w:t>
      </w:r>
    </w:p>
    <w:p w14:paraId="37899843" w14:textId="77777777" w:rsidR="005C452D" w:rsidRPr="005C452D" w:rsidRDefault="006F0C6A" w:rsidP="005C452D">
      <w:pPr>
        <w:numPr>
          <w:ilvl w:val="0"/>
          <w:numId w:val="7"/>
        </w:numPr>
        <w:overflowPunct w:val="0"/>
        <w:autoSpaceDE w:val="0"/>
        <w:autoSpaceDN w:val="0"/>
        <w:adjustRightInd w:val="0"/>
        <w:spacing w:after="18"/>
        <w:textAlignment w:val="baseline"/>
        <w:rPr>
          <w:rFonts w:asciiTheme="minorHAnsi" w:eastAsiaTheme="minorHAnsi" w:hAnsiTheme="minorHAnsi" w:cs="Calibri"/>
          <w:szCs w:val="24"/>
        </w:rPr>
      </w:pPr>
      <w:r>
        <w:rPr>
          <w:rFonts w:asciiTheme="minorHAnsi" w:eastAsiaTheme="minorHAnsi" w:hAnsiTheme="minorHAnsi" w:cs="Calibri"/>
          <w:szCs w:val="24"/>
        </w:rPr>
        <w:t>Complete</w:t>
      </w:r>
      <w:r w:rsidR="00862F0D">
        <w:rPr>
          <w:rFonts w:asciiTheme="minorHAnsi" w:eastAsiaTheme="minorHAnsi" w:hAnsiTheme="minorHAnsi" w:cs="Calibri"/>
          <w:szCs w:val="24"/>
        </w:rPr>
        <w:t xml:space="preserve"> the </w:t>
      </w:r>
      <w:hyperlink r:id="rId12" w:history="1">
        <w:r w:rsidR="005C452D" w:rsidRPr="00856DAC">
          <w:rPr>
            <w:rStyle w:val="Hyperlink"/>
            <w:rFonts w:asciiTheme="minorHAnsi" w:hAnsiTheme="minorHAnsi" w:cs="Arial"/>
            <w:szCs w:val="24"/>
            <w:lang w:val="en"/>
          </w:rPr>
          <w:t>Developmental Services Home and Community Based (HCB) Waiver Assessment (BMS-99) (Word)</w:t>
        </w:r>
      </w:hyperlink>
      <w:r w:rsidR="001024B7">
        <w:rPr>
          <w:rFonts w:asciiTheme="minorHAnsi" w:hAnsiTheme="minorHAnsi" w:cs="Arial"/>
          <w:color w:val="0000FF"/>
          <w:szCs w:val="24"/>
          <w:u w:val="single"/>
          <w:lang w:val="en"/>
        </w:rPr>
        <w:t>.</w:t>
      </w:r>
      <w:r w:rsidR="005C452D" w:rsidRPr="005C452D">
        <w:rPr>
          <w:rFonts w:asciiTheme="minorHAnsi" w:hAnsiTheme="minorHAnsi" w:cs="Arial"/>
          <w:color w:val="0000FF"/>
          <w:szCs w:val="24"/>
          <w:u w:val="single"/>
          <w:lang w:val="en"/>
        </w:rPr>
        <w:t xml:space="preserve"> </w:t>
      </w:r>
      <w:r w:rsidR="00AA0596">
        <w:rPr>
          <w:rFonts w:asciiTheme="minorHAnsi" w:eastAsiaTheme="minorHAnsi" w:hAnsiTheme="minorHAnsi" w:cs="Calibri"/>
          <w:szCs w:val="24"/>
        </w:rPr>
        <w:t>(use the same for both Section21 and 29 waiver applications)</w:t>
      </w:r>
    </w:p>
    <w:p w14:paraId="34A30F4B" w14:textId="3C8F7396" w:rsidR="005C452D" w:rsidRPr="00862F0D" w:rsidRDefault="00862F0D" w:rsidP="005C452D">
      <w:pPr>
        <w:numPr>
          <w:ilvl w:val="0"/>
          <w:numId w:val="7"/>
        </w:numPr>
        <w:overflowPunct w:val="0"/>
        <w:autoSpaceDE w:val="0"/>
        <w:autoSpaceDN w:val="0"/>
        <w:adjustRightInd w:val="0"/>
        <w:textAlignment w:val="baseline"/>
        <w:rPr>
          <w:rStyle w:val="Hyperlink"/>
          <w:rFonts w:asciiTheme="minorHAnsi" w:hAnsiTheme="minorHAnsi" w:cs="Arial"/>
          <w:szCs w:val="24"/>
          <w:lang w:val="en"/>
        </w:rPr>
      </w:pPr>
      <w:r>
        <w:rPr>
          <w:rFonts w:asciiTheme="minorHAnsi" w:hAnsiTheme="minorHAnsi" w:cs="Arial"/>
          <w:color w:val="0000FF"/>
          <w:szCs w:val="24"/>
          <w:u w:val="single"/>
          <w:lang w:val="en"/>
        </w:rPr>
        <w:fldChar w:fldCharType="begin"/>
      </w:r>
      <w:r w:rsidR="00C83DBC">
        <w:rPr>
          <w:rFonts w:asciiTheme="minorHAnsi" w:hAnsiTheme="minorHAnsi" w:cs="Arial"/>
          <w:color w:val="0000FF"/>
          <w:szCs w:val="24"/>
          <w:u w:val="single"/>
          <w:lang w:val="en"/>
        </w:rPr>
        <w:instrText>HYPERLINK "https://www.maine.gov/dhhs/sites/maine.gov.dhhs/files/inline-files/Updated-Cost-Estimate_0.xlsx"</w:instrText>
      </w:r>
      <w:r w:rsidR="00C83DBC">
        <w:rPr>
          <w:rFonts w:asciiTheme="minorHAnsi" w:hAnsiTheme="minorHAnsi" w:cs="Arial"/>
          <w:color w:val="0000FF"/>
          <w:szCs w:val="24"/>
          <w:u w:val="single"/>
          <w:lang w:val="en"/>
        </w:rPr>
      </w:r>
      <w:r>
        <w:rPr>
          <w:rFonts w:asciiTheme="minorHAnsi" w:hAnsiTheme="minorHAnsi" w:cs="Arial"/>
          <w:color w:val="0000FF"/>
          <w:szCs w:val="24"/>
          <w:u w:val="single"/>
          <w:lang w:val="en"/>
        </w:rPr>
        <w:fldChar w:fldCharType="separate"/>
      </w:r>
      <w:r w:rsidR="005C452D" w:rsidRPr="00862F0D">
        <w:rPr>
          <w:rStyle w:val="Hyperlink"/>
          <w:rFonts w:asciiTheme="minorHAnsi" w:hAnsiTheme="minorHAnsi" w:cs="Arial"/>
          <w:szCs w:val="24"/>
          <w:lang w:val="en"/>
        </w:rPr>
        <w:t>Yearly Cost Estimate</w:t>
      </w:r>
      <w:r w:rsidR="00AA0596">
        <w:rPr>
          <w:rStyle w:val="Hyperlink"/>
          <w:rFonts w:asciiTheme="minorHAnsi" w:hAnsiTheme="minorHAnsi" w:cs="Arial"/>
          <w:color w:val="auto"/>
          <w:szCs w:val="24"/>
          <w:u w:val="none"/>
          <w:lang w:val="en"/>
        </w:rPr>
        <w:t xml:space="preserve"> (see bottom of spreadsheet for Section 29 tab)</w:t>
      </w:r>
    </w:p>
    <w:p w14:paraId="6E8E78A0" w14:textId="77777777" w:rsidR="00AA0596" w:rsidRPr="005C452D" w:rsidRDefault="00862F0D" w:rsidP="00AA0596">
      <w:pPr>
        <w:autoSpaceDE w:val="0"/>
        <w:autoSpaceDN w:val="0"/>
        <w:adjustRightInd w:val="0"/>
        <w:rPr>
          <w:rFonts w:ascii="Calibri" w:eastAsiaTheme="minorHAnsi" w:hAnsi="Calibri" w:cs="Calibri"/>
          <w:sz w:val="22"/>
          <w:szCs w:val="22"/>
          <w:highlight w:val="yellow"/>
        </w:rPr>
      </w:pPr>
      <w:r>
        <w:rPr>
          <w:rFonts w:asciiTheme="minorHAnsi" w:hAnsiTheme="minorHAnsi" w:cs="Arial"/>
          <w:color w:val="0000FF"/>
          <w:szCs w:val="24"/>
          <w:u w:val="single"/>
          <w:lang w:val="en"/>
        </w:rPr>
        <w:fldChar w:fldCharType="end"/>
      </w:r>
    </w:p>
    <w:p w14:paraId="6AB67DCB" w14:textId="77777777" w:rsidR="005C452D" w:rsidRDefault="005C452D" w:rsidP="00AA0596">
      <w:pPr>
        <w:autoSpaceDE w:val="0"/>
        <w:autoSpaceDN w:val="0"/>
        <w:adjustRightInd w:val="0"/>
        <w:rPr>
          <w:rFonts w:ascii="Calibri" w:eastAsiaTheme="minorHAnsi" w:hAnsi="Calibri" w:cs="Calibri"/>
          <w:b/>
          <w:color w:val="0000FF"/>
          <w:sz w:val="22"/>
          <w:szCs w:val="22"/>
          <w:u w:val="single"/>
        </w:rPr>
      </w:pPr>
      <w:r w:rsidRPr="005C452D">
        <w:rPr>
          <w:rFonts w:ascii="Calibri" w:eastAsiaTheme="minorHAnsi" w:hAnsi="Calibri" w:cs="Calibri"/>
          <w:b/>
          <w:sz w:val="22"/>
          <w:szCs w:val="22"/>
        </w:rPr>
        <w:t xml:space="preserve">Complete Application Packets </w:t>
      </w:r>
      <w:r w:rsidR="00AA0596">
        <w:rPr>
          <w:rFonts w:ascii="Calibri" w:eastAsiaTheme="minorHAnsi" w:hAnsi="Calibri" w:cs="Calibri"/>
          <w:b/>
          <w:sz w:val="22"/>
          <w:szCs w:val="22"/>
        </w:rPr>
        <w:t>must</w:t>
      </w:r>
      <w:r w:rsidRPr="005C452D">
        <w:rPr>
          <w:rFonts w:ascii="Calibri" w:eastAsiaTheme="minorHAnsi" w:hAnsi="Calibri" w:cs="Calibri"/>
          <w:b/>
          <w:sz w:val="22"/>
          <w:szCs w:val="22"/>
        </w:rPr>
        <w:t xml:space="preserve"> be sent by email to </w:t>
      </w:r>
      <w:r w:rsidRPr="006F0C6A">
        <w:rPr>
          <w:rFonts w:ascii="Calibri" w:eastAsiaTheme="minorHAnsi" w:hAnsi="Calibri" w:cs="Calibri"/>
          <w:b/>
          <w:sz w:val="22"/>
          <w:szCs w:val="22"/>
        </w:rPr>
        <w:t>the</w:t>
      </w:r>
      <w:r w:rsidRPr="005C452D">
        <w:rPr>
          <w:rFonts w:ascii="Calibri" w:eastAsiaTheme="minorHAnsi" w:hAnsi="Calibri" w:cs="Calibri"/>
          <w:sz w:val="22"/>
          <w:szCs w:val="22"/>
        </w:rPr>
        <w:t xml:space="preserve"> </w:t>
      </w:r>
      <w:hyperlink r:id="rId13" w:history="1">
        <w:r w:rsidRPr="005C452D">
          <w:rPr>
            <w:rFonts w:ascii="Calibri" w:eastAsiaTheme="minorHAnsi" w:hAnsi="Calibri" w:cs="Calibri"/>
            <w:b/>
            <w:color w:val="0000FF"/>
            <w:sz w:val="22"/>
            <w:szCs w:val="22"/>
            <w:u w:val="single"/>
          </w:rPr>
          <w:t xml:space="preserve">Developmental Services Waiver </w:t>
        </w:r>
        <w:r w:rsidR="00AA0596">
          <w:rPr>
            <w:rFonts w:ascii="Calibri" w:eastAsiaTheme="minorHAnsi" w:hAnsi="Calibri" w:cs="Calibri"/>
            <w:b/>
            <w:color w:val="0000FF"/>
            <w:sz w:val="22"/>
            <w:szCs w:val="22"/>
            <w:u w:val="single"/>
          </w:rPr>
          <w:t>Specialis</w:t>
        </w:r>
        <w:r w:rsidRPr="005C452D">
          <w:rPr>
            <w:rFonts w:ascii="Calibri" w:eastAsiaTheme="minorHAnsi" w:hAnsi="Calibri" w:cs="Calibri"/>
            <w:b/>
            <w:color w:val="0000FF"/>
            <w:sz w:val="22"/>
            <w:szCs w:val="22"/>
            <w:u w:val="single"/>
          </w:rPr>
          <w:t>t</w:t>
        </w:r>
      </w:hyperlink>
      <w:r w:rsidR="00AA0596">
        <w:rPr>
          <w:rFonts w:ascii="Calibri" w:eastAsiaTheme="minorHAnsi" w:hAnsi="Calibri" w:cs="Calibri"/>
          <w:b/>
          <w:color w:val="0000FF"/>
          <w:sz w:val="22"/>
          <w:szCs w:val="22"/>
          <w:u w:val="single"/>
        </w:rPr>
        <w:t>.</w:t>
      </w:r>
    </w:p>
    <w:p w14:paraId="7604D5B2" w14:textId="77777777" w:rsidR="001024B7" w:rsidRPr="005C452D" w:rsidRDefault="001024B7" w:rsidP="00AA0596">
      <w:pPr>
        <w:autoSpaceDE w:val="0"/>
        <w:autoSpaceDN w:val="0"/>
        <w:adjustRightInd w:val="0"/>
        <w:rPr>
          <w:rFonts w:ascii="Calibri" w:eastAsiaTheme="minorHAnsi" w:hAnsi="Calibri" w:cs="Calibri"/>
          <w:b/>
          <w:sz w:val="22"/>
          <w:szCs w:val="22"/>
        </w:rPr>
      </w:pPr>
    </w:p>
    <w:p w14:paraId="3286FEA8" w14:textId="77777777" w:rsidR="005C452D" w:rsidRPr="005C452D" w:rsidRDefault="005C452D" w:rsidP="00AA0596">
      <w:pPr>
        <w:autoSpaceDE w:val="0"/>
        <w:autoSpaceDN w:val="0"/>
        <w:adjustRightInd w:val="0"/>
        <w:rPr>
          <w:rFonts w:ascii="Calibri" w:eastAsiaTheme="minorHAnsi" w:hAnsi="Calibri" w:cs="Calibri"/>
          <w:b/>
          <w:sz w:val="22"/>
          <w:szCs w:val="22"/>
        </w:rPr>
      </w:pPr>
      <w:r w:rsidRPr="005C452D">
        <w:rPr>
          <w:rFonts w:ascii="Calibri" w:eastAsiaTheme="minorHAnsi" w:hAnsi="Calibri" w:cs="Calibri"/>
          <w:b/>
          <w:sz w:val="22"/>
          <w:szCs w:val="22"/>
        </w:rPr>
        <w:t xml:space="preserve">The Waiver </w:t>
      </w:r>
      <w:r w:rsidR="00AA0596">
        <w:rPr>
          <w:rFonts w:ascii="Calibri" w:eastAsiaTheme="minorHAnsi" w:hAnsi="Calibri" w:cs="Calibri"/>
          <w:b/>
          <w:sz w:val="22"/>
          <w:szCs w:val="22"/>
        </w:rPr>
        <w:t>Specialist</w:t>
      </w:r>
      <w:r w:rsidRPr="005C452D">
        <w:rPr>
          <w:rFonts w:ascii="Calibri" w:eastAsiaTheme="minorHAnsi" w:hAnsi="Calibri" w:cs="Calibri"/>
          <w:b/>
          <w:sz w:val="22"/>
          <w:szCs w:val="22"/>
        </w:rPr>
        <w:t xml:space="preserve"> will review the documents and will assign the eligible Member the appropriate </w:t>
      </w:r>
      <w:r w:rsidR="00AA0596">
        <w:rPr>
          <w:rFonts w:ascii="Calibri" w:eastAsiaTheme="minorHAnsi" w:hAnsi="Calibri" w:cs="Calibri"/>
          <w:b/>
          <w:sz w:val="22"/>
          <w:szCs w:val="22"/>
        </w:rPr>
        <w:t xml:space="preserve">priority level status on the </w:t>
      </w:r>
      <w:r w:rsidRPr="005C452D">
        <w:rPr>
          <w:rFonts w:ascii="Calibri" w:eastAsiaTheme="minorHAnsi" w:hAnsi="Calibri" w:cs="Calibri"/>
          <w:b/>
          <w:sz w:val="22"/>
          <w:szCs w:val="22"/>
        </w:rPr>
        <w:t>waiting list for Section 21 based upon criteria in Section 21.05-5.  Section 29 applications will be date</w:t>
      </w:r>
      <w:r w:rsidR="001024B7">
        <w:rPr>
          <w:rFonts w:ascii="Calibri" w:eastAsiaTheme="minorHAnsi" w:hAnsi="Calibri" w:cs="Calibri"/>
          <w:b/>
          <w:sz w:val="22"/>
          <w:szCs w:val="22"/>
        </w:rPr>
        <w:t>-</w:t>
      </w:r>
      <w:r w:rsidRPr="005C452D">
        <w:rPr>
          <w:rFonts w:ascii="Calibri" w:eastAsiaTheme="minorHAnsi" w:hAnsi="Calibri" w:cs="Calibri"/>
          <w:b/>
          <w:sz w:val="22"/>
          <w:szCs w:val="22"/>
        </w:rPr>
        <w:t xml:space="preserve">stamped upon receipt and </w:t>
      </w:r>
      <w:r w:rsidR="00AA0596">
        <w:rPr>
          <w:rFonts w:ascii="Calibri" w:eastAsiaTheme="minorHAnsi" w:hAnsi="Calibri" w:cs="Calibri"/>
          <w:b/>
          <w:sz w:val="22"/>
          <w:szCs w:val="22"/>
        </w:rPr>
        <w:t>the eligible Member will be placed on the Waiting List on the</w:t>
      </w:r>
      <w:r w:rsidR="001024B7">
        <w:rPr>
          <w:rFonts w:ascii="Calibri" w:eastAsiaTheme="minorHAnsi" w:hAnsi="Calibri" w:cs="Calibri"/>
          <w:b/>
          <w:sz w:val="22"/>
          <w:szCs w:val="22"/>
        </w:rPr>
        <w:t>ir</w:t>
      </w:r>
      <w:r w:rsidR="00AA0596">
        <w:rPr>
          <w:rFonts w:ascii="Calibri" w:eastAsiaTheme="minorHAnsi" w:hAnsi="Calibri" w:cs="Calibri"/>
          <w:b/>
          <w:sz w:val="22"/>
          <w:szCs w:val="22"/>
        </w:rPr>
        <w:t xml:space="preserve"> Medical Eligib</w:t>
      </w:r>
      <w:r w:rsidR="001024B7">
        <w:rPr>
          <w:rFonts w:ascii="Calibri" w:eastAsiaTheme="minorHAnsi" w:hAnsi="Calibri" w:cs="Calibri"/>
          <w:b/>
          <w:sz w:val="22"/>
          <w:szCs w:val="22"/>
        </w:rPr>
        <w:t>i</w:t>
      </w:r>
      <w:r w:rsidR="00AA0596">
        <w:rPr>
          <w:rFonts w:ascii="Calibri" w:eastAsiaTheme="minorHAnsi" w:hAnsi="Calibri" w:cs="Calibri"/>
          <w:b/>
          <w:sz w:val="22"/>
          <w:szCs w:val="22"/>
        </w:rPr>
        <w:t xml:space="preserve">lity date </w:t>
      </w:r>
      <w:r w:rsidR="001024B7">
        <w:rPr>
          <w:rFonts w:ascii="Calibri" w:eastAsiaTheme="minorHAnsi" w:hAnsi="Calibri" w:cs="Calibri"/>
          <w:b/>
          <w:sz w:val="22"/>
          <w:szCs w:val="22"/>
        </w:rPr>
        <w:t>according to</w:t>
      </w:r>
      <w:r w:rsidR="00AA0596">
        <w:rPr>
          <w:rFonts w:ascii="Calibri" w:eastAsiaTheme="minorHAnsi" w:hAnsi="Calibri" w:cs="Calibri"/>
          <w:b/>
          <w:sz w:val="22"/>
          <w:szCs w:val="22"/>
        </w:rPr>
        <w:t xml:space="preserve"> Section 29.03-5</w:t>
      </w:r>
      <w:r w:rsidRPr="005C452D">
        <w:rPr>
          <w:rFonts w:ascii="Calibri" w:eastAsiaTheme="minorHAnsi" w:hAnsi="Calibri" w:cs="Calibri"/>
          <w:b/>
          <w:sz w:val="22"/>
          <w:szCs w:val="22"/>
        </w:rPr>
        <w:t xml:space="preserve">. Applications will be reviewed in cue for medical eligibility, once a funded opening becomes available.  The Waiver </w:t>
      </w:r>
      <w:r w:rsidR="001024B7">
        <w:rPr>
          <w:rFonts w:ascii="Calibri" w:eastAsiaTheme="minorHAnsi" w:hAnsi="Calibri" w:cs="Calibri"/>
          <w:b/>
          <w:sz w:val="22"/>
          <w:szCs w:val="22"/>
        </w:rPr>
        <w:t>Specialist</w:t>
      </w:r>
      <w:r w:rsidRPr="005C452D">
        <w:rPr>
          <w:rFonts w:ascii="Calibri" w:eastAsiaTheme="minorHAnsi" w:hAnsi="Calibri" w:cs="Calibri"/>
          <w:b/>
          <w:sz w:val="22"/>
          <w:szCs w:val="22"/>
        </w:rPr>
        <w:t xml:space="preserve"> will notify the Member</w:t>
      </w:r>
      <w:r w:rsidR="001024B7">
        <w:rPr>
          <w:rFonts w:ascii="Calibri" w:eastAsiaTheme="minorHAnsi" w:hAnsi="Calibri" w:cs="Calibri"/>
          <w:b/>
          <w:sz w:val="22"/>
          <w:szCs w:val="22"/>
        </w:rPr>
        <w:t>/G</w:t>
      </w:r>
      <w:r w:rsidRPr="005C452D">
        <w:rPr>
          <w:rFonts w:ascii="Calibri" w:eastAsiaTheme="minorHAnsi" w:hAnsi="Calibri" w:cs="Calibri"/>
          <w:b/>
          <w:sz w:val="22"/>
          <w:szCs w:val="22"/>
        </w:rPr>
        <w:t xml:space="preserve">uardian in writing. Waiver Assessments can be viewed for waitlist </w:t>
      </w:r>
      <w:r w:rsidR="00AA0596">
        <w:rPr>
          <w:rFonts w:ascii="Calibri" w:eastAsiaTheme="minorHAnsi" w:hAnsi="Calibri" w:cs="Calibri"/>
          <w:b/>
          <w:sz w:val="22"/>
          <w:szCs w:val="22"/>
        </w:rPr>
        <w:t>29.03-5</w:t>
      </w:r>
    </w:p>
    <w:p w14:paraId="7FE44992" w14:textId="77777777" w:rsidR="005C452D" w:rsidRPr="005C452D" w:rsidRDefault="005C452D" w:rsidP="005C452D">
      <w:pPr>
        <w:autoSpaceDE w:val="0"/>
        <w:autoSpaceDN w:val="0"/>
        <w:adjustRightInd w:val="0"/>
        <w:rPr>
          <w:rFonts w:ascii="Calibri" w:eastAsiaTheme="minorHAnsi" w:hAnsi="Calibri" w:cs="Calibri"/>
          <w:b/>
          <w:sz w:val="22"/>
          <w:szCs w:val="22"/>
        </w:rPr>
      </w:pPr>
    </w:p>
    <w:p w14:paraId="73E75E5F" w14:textId="77777777" w:rsidR="008735F3" w:rsidRDefault="005C452D" w:rsidP="001024B7">
      <w:pPr>
        <w:autoSpaceDE w:val="0"/>
        <w:autoSpaceDN w:val="0"/>
        <w:adjustRightInd w:val="0"/>
        <w:rPr>
          <w:szCs w:val="24"/>
        </w:rPr>
      </w:pPr>
      <w:r w:rsidRPr="005C452D">
        <w:rPr>
          <w:rFonts w:ascii="Calibri" w:eastAsiaTheme="minorHAnsi" w:hAnsi="Calibri" w:cs="Calibri"/>
          <w:b/>
          <w:sz w:val="22"/>
          <w:szCs w:val="22"/>
        </w:rPr>
        <w:t xml:space="preserve">If you have any questions or would like some assistance </w:t>
      </w:r>
      <w:r w:rsidR="004925BD">
        <w:rPr>
          <w:rFonts w:ascii="Calibri" w:eastAsiaTheme="minorHAnsi" w:hAnsi="Calibri" w:cs="Calibri"/>
          <w:b/>
          <w:sz w:val="22"/>
          <w:szCs w:val="22"/>
        </w:rPr>
        <w:t xml:space="preserve">with completing a packet, </w:t>
      </w:r>
      <w:r w:rsidRPr="005C452D">
        <w:rPr>
          <w:rFonts w:ascii="Calibri" w:eastAsiaTheme="minorHAnsi" w:hAnsi="Calibri" w:cs="Calibri"/>
          <w:b/>
          <w:sz w:val="22"/>
          <w:szCs w:val="22"/>
        </w:rPr>
        <w:t xml:space="preserve">please </w:t>
      </w:r>
      <w:r w:rsidR="001024B7">
        <w:rPr>
          <w:rFonts w:ascii="Calibri" w:eastAsiaTheme="minorHAnsi" w:hAnsi="Calibri" w:cs="Calibri"/>
          <w:b/>
          <w:sz w:val="22"/>
          <w:szCs w:val="22"/>
        </w:rPr>
        <w:t>email</w:t>
      </w:r>
      <w:r w:rsidRPr="005C452D">
        <w:rPr>
          <w:rFonts w:ascii="Calibri" w:eastAsiaTheme="minorHAnsi" w:hAnsi="Calibri" w:cs="Calibri"/>
          <w:b/>
          <w:sz w:val="22"/>
          <w:szCs w:val="22"/>
        </w:rPr>
        <w:t xml:space="preserve"> </w:t>
      </w:r>
      <w:hyperlink r:id="rId14" w:history="1">
        <w:r w:rsidRPr="001024B7">
          <w:rPr>
            <w:rFonts w:ascii="Calibri" w:eastAsiaTheme="minorHAnsi" w:hAnsi="Calibri" w:cs="Calibri"/>
            <w:b/>
            <w:color w:val="0000FF"/>
            <w:sz w:val="22"/>
            <w:szCs w:val="22"/>
            <w:u w:val="single"/>
          </w:rPr>
          <w:t>Cheryl Guimond</w:t>
        </w:r>
      </w:hyperlink>
      <w:r w:rsidR="001024B7" w:rsidRPr="001024B7">
        <w:rPr>
          <w:rFonts w:ascii="Calibri" w:eastAsiaTheme="minorHAnsi" w:hAnsi="Calibri" w:cs="Calibri"/>
          <w:b/>
          <w:color w:val="0000FF"/>
          <w:sz w:val="22"/>
          <w:szCs w:val="22"/>
          <w:u w:val="single"/>
        </w:rPr>
        <w:t>.</w:t>
      </w:r>
    </w:p>
    <w:sectPr w:rsidR="008735F3" w:rsidSect="00862F0D">
      <w:headerReference w:type="default" r:id="rId15"/>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71E9" w14:textId="77777777" w:rsidR="004925BD" w:rsidRDefault="004925BD" w:rsidP="00263AA1">
      <w:r>
        <w:separator/>
      </w:r>
    </w:p>
  </w:endnote>
  <w:endnote w:type="continuationSeparator" w:id="0">
    <w:p w14:paraId="4D332930" w14:textId="77777777" w:rsidR="004925BD" w:rsidRDefault="004925BD"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C57ED" w14:textId="77777777" w:rsidR="004925BD" w:rsidRDefault="004925BD" w:rsidP="00263AA1">
      <w:r>
        <w:separator/>
      </w:r>
    </w:p>
  </w:footnote>
  <w:footnote w:type="continuationSeparator" w:id="0">
    <w:p w14:paraId="10EF792D" w14:textId="77777777" w:rsidR="004925BD" w:rsidRDefault="004925BD"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315C" w14:textId="77777777" w:rsidR="004925BD" w:rsidRDefault="004925B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3CD0539B" wp14:editId="1F244065">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14:paraId="45730A37"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Maine Department of Health and Human Services</w:t>
                          </w:r>
                        </w:p>
                        <w:p w14:paraId="695BBD0A"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7F701965"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0A8B460F"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41 Anthony Avenue</w:t>
                          </w:r>
                        </w:p>
                        <w:p w14:paraId="1C0B656C" w14:textId="77777777" w:rsidR="004925BD" w:rsidRDefault="004925BD"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7C3EAE02" w14:textId="77777777" w:rsidR="004925BD" w:rsidRDefault="004925BD" w:rsidP="00107676">
                          <w:pPr>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9200</w:t>
                          </w:r>
                          <w:r w:rsidRPr="0013585E">
                            <w:rPr>
                              <w:b/>
                              <w:color w:val="365F91" w:themeColor="accent1" w:themeShade="BF"/>
                              <w:sz w:val="18"/>
                              <w:szCs w:val="18"/>
                            </w:rPr>
                            <w:t xml:space="preserve">; </w:t>
                          </w:r>
                          <w:r>
                            <w:rPr>
                              <w:b/>
                              <w:color w:val="365F91" w:themeColor="accent1" w:themeShade="BF"/>
                              <w:sz w:val="18"/>
                              <w:szCs w:val="18"/>
                            </w:rPr>
                            <w:t>Toll Free: (800) 262-2232</w:t>
                          </w:r>
                        </w:p>
                        <w:p w14:paraId="0BA67166" w14:textId="77777777" w:rsidR="004925BD" w:rsidRDefault="004925BD" w:rsidP="00107676">
                          <w:pPr>
                            <w:jc w:val="right"/>
                            <w:rPr>
                              <w:b/>
                              <w:color w:val="365F91" w:themeColor="accent1" w:themeShade="BF"/>
                              <w:sz w:val="18"/>
                              <w:szCs w:val="18"/>
                            </w:rPr>
                          </w:pPr>
                          <w:r w:rsidRPr="0013585E">
                            <w:rPr>
                              <w:b/>
                              <w:color w:val="365F91" w:themeColor="accent1" w:themeShade="BF"/>
                              <w:sz w:val="18"/>
                              <w:szCs w:val="18"/>
                            </w:rPr>
                            <w:t>Fax</w:t>
                          </w:r>
                          <w:r>
                            <w:rPr>
                              <w:b/>
                              <w:color w:val="365F91" w:themeColor="accent1" w:themeShade="BF"/>
                              <w:sz w:val="18"/>
                              <w:szCs w:val="18"/>
                            </w:rPr>
                            <w:t xml:space="preserve"> (Disability)</w:t>
                          </w:r>
                          <w:r w:rsidRPr="0013585E">
                            <w:rPr>
                              <w:b/>
                              <w:color w:val="365F91" w:themeColor="accent1" w:themeShade="BF"/>
                              <w:sz w:val="18"/>
                              <w:szCs w:val="18"/>
                            </w:rPr>
                            <w:t xml:space="preserve"> (207) 287-</w:t>
                          </w:r>
                          <w:r>
                            <w:rPr>
                              <w:b/>
                              <w:color w:val="365F91" w:themeColor="accent1" w:themeShade="BF"/>
                              <w:sz w:val="18"/>
                              <w:szCs w:val="18"/>
                            </w:rPr>
                            <w:t>9915; Fax (Aging) (207)287-9229</w:t>
                          </w:r>
                        </w:p>
                        <w:p w14:paraId="0B591479" w14:textId="77777777" w:rsidR="004925BD" w:rsidRDefault="004925BD"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73732532" w14:textId="77777777" w:rsidR="004925BD" w:rsidRPr="0013585E" w:rsidRDefault="004925BD" w:rsidP="00107676">
                          <w:pPr>
                            <w:jc w:val="right"/>
                            <w:rPr>
                              <w:b/>
                              <w:color w:val="365F91" w:themeColor="accent1" w:themeShade="BF"/>
                              <w:sz w:val="18"/>
                              <w:szCs w:val="18"/>
                            </w:rPr>
                          </w:pPr>
                        </w:p>
                        <w:p w14:paraId="2366D4B2" w14:textId="77777777" w:rsidR="004925BD" w:rsidRPr="0001689D" w:rsidRDefault="004925BD" w:rsidP="0013585E">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3AFA68F0" w14:textId="77777777" w:rsidR="004925BD" w:rsidRPr="00287C76" w:rsidRDefault="004925BD"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0539B"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14:paraId="45730A37"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Maine Department of Health and Human Services</w:t>
                    </w:r>
                  </w:p>
                  <w:p w14:paraId="695BBD0A"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7F701965"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0A8B460F" w14:textId="77777777" w:rsidR="004925BD" w:rsidRPr="00107676" w:rsidRDefault="004925BD" w:rsidP="00107676">
                    <w:pPr>
                      <w:jc w:val="right"/>
                      <w:rPr>
                        <w:b/>
                        <w:color w:val="365F91" w:themeColor="accent1" w:themeShade="BF"/>
                        <w:sz w:val="18"/>
                        <w:szCs w:val="18"/>
                      </w:rPr>
                    </w:pPr>
                    <w:r w:rsidRPr="00107676">
                      <w:rPr>
                        <w:b/>
                        <w:color w:val="365F91" w:themeColor="accent1" w:themeShade="BF"/>
                        <w:sz w:val="18"/>
                        <w:szCs w:val="18"/>
                      </w:rPr>
                      <w:t>41 Anthony Avenue</w:t>
                    </w:r>
                  </w:p>
                  <w:p w14:paraId="1C0B656C" w14:textId="77777777" w:rsidR="004925BD" w:rsidRDefault="004925BD"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7C3EAE02" w14:textId="77777777" w:rsidR="004925BD" w:rsidRDefault="004925BD" w:rsidP="00107676">
                    <w:pPr>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9200</w:t>
                    </w:r>
                    <w:r w:rsidRPr="0013585E">
                      <w:rPr>
                        <w:b/>
                        <w:color w:val="365F91" w:themeColor="accent1" w:themeShade="BF"/>
                        <w:sz w:val="18"/>
                        <w:szCs w:val="18"/>
                      </w:rPr>
                      <w:t xml:space="preserve">; </w:t>
                    </w:r>
                    <w:r>
                      <w:rPr>
                        <w:b/>
                        <w:color w:val="365F91" w:themeColor="accent1" w:themeShade="BF"/>
                        <w:sz w:val="18"/>
                        <w:szCs w:val="18"/>
                      </w:rPr>
                      <w:t>Toll Free: (800) 262-2232</w:t>
                    </w:r>
                  </w:p>
                  <w:p w14:paraId="0BA67166" w14:textId="77777777" w:rsidR="004925BD" w:rsidRDefault="004925BD" w:rsidP="00107676">
                    <w:pPr>
                      <w:jc w:val="right"/>
                      <w:rPr>
                        <w:b/>
                        <w:color w:val="365F91" w:themeColor="accent1" w:themeShade="BF"/>
                        <w:sz w:val="18"/>
                        <w:szCs w:val="18"/>
                      </w:rPr>
                    </w:pPr>
                    <w:r w:rsidRPr="0013585E">
                      <w:rPr>
                        <w:b/>
                        <w:color w:val="365F91" w:themeColor="accent1" w:themeShade="BF"/>
                        <w:sz w:val="18"/>
                        <w:szCs w:val="18"/>
                      </w:rPr>
                      <w:t>Fax</w:t>
                    </w:r>
                    <w:r>
                      <w:rPr>
                        <w:b/>
                        <w:color w:val="365F91" w:themeColor="accent1" w:themeShade="BF"/>
                        <w:sz w:val="18"/>
                        <w:szCs w:val="18"/>
                      </w:rPr>
                      <w:t xml:space="preserve"> (Disability)</w:t>
                    </w:r>
                    <w:r w:rsidRPr="0013585E">
                      <w:rPr>
                        <w:b/>
                        <w:color w:val="365F91" w:themeColor="accent1" w:themeShade="BF"/>
                        <w:sz w:val="18"/>
                        <w:szCs w:val="18"/>
                      </w:rPr>
                      <w:t xml:space="preserve"> (207) 287-</w:t>
                    </w:r>
                    <w:r>
                      <w:rPr>
                        <w:b/>
                        <w:color w:val="365F91" w:themeColor="accent1" w:themeShade="BF"/>
                        <w:sz w:val="18"/>
                        <w:szCs w:val="18"/>
                      </w:rPr>
                      <w:t>9915; Fax (Aging) (207)287-9229</w:t>
                    </w:r>
                  </w:p>
                  <w:p w14:paraId="0B591479" w14:textId="77777777" w:rsidR="004925BD" w:rsidRDefault="004925BD"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73732532" w14:textId="77777777" w:rsidR="004925BD" w:rsidRPr="0013585E" w:rsidRDefault="004925BD" w:rsidP="00107676">
                    <w:pPr>
                      <w:jc w:val="right"/>
                      <w:rPr>
                        <w:b/>
                        <w:color w:val="365F91" w:themeColor="accent1" w:themeShade="BF"/>
                        <w:sz w:val="18"/>
                        <w:szCs w:val="18"/>
                      </w:rPr>
                    </w:pPr>
                  </w:p>
                  <w:p w14:paraId="2366D4B2" w14:textId="77777777" w:rsidR="004925BD" w:rsidRPr="0001689D" w:rsidRDefault="004925BD" w:rsidP="0013585E">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3AFA68F0" w14:textId="77777777" w:rsidR="004925BD" w:rsidRPr="00287C76" w:rsidRDefault="004925BD" w:rsidP="00BF0698">
                    <w:pPr>
                      <w:jc w:val="right"/>
                      <w:rPr>
                        <w:sz w:val="18"/>
                        <w:szCs w:val="18"/>
                      </w:rPr>
                    </w:pPr>
                  </w:p>
                </w:txbxContent>
              </v:textbox>
              <w10:wrap type="square"/>
            </v:shape>
          </w:pict>
        </mc:Fallback>
      </mc:AlternateContent>
    </w:r>
    <w:r w:rsidRPr="00137857">
      <w:rPr>
        <w:noProof/>
        <w:sz w:val="18"/>
        <w:szCs w:val="18"/>
      </w:rPr>
      <mc:AlternateContent>
        <mc:Choice Requires="wps">
          <w:drawing>
            <wp:anchor distT="45720" distB="45720" distL="114300" distR="114300" simplePos="0" relativeHeight="251665408" behindDoc="0" locked="0" layoutInCell="1" allowOverlap="1" wp14:anchorId="4CC7296C" wp14:editId="0F8D000F">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7CD23A23" w14:textId="77777777" w:rsidR="004925BD" w:rsidRPr="00287C76" w:rsidRDefault="004925BD"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280D5D48" w14:textId="77777777" w:rsidR="004925BD" w:rsidRPr="00287C76" w:rsidRDefault="004925BD" w:rsidP="005E4FFE">
                          <w:pPr>
                            <w:tabs>
                              <w:tab w:val="left" w:pos="7560"/>
                            </w:tabs>
                            <w:rPr>
                              <w:sz w:val="18"/>
                              <w:szCs w:val="18"/>
                            </w:rPr>
                          </w:pPr>
                          <w:r w:rsidRPr="00287C76">
                            <w:rPr>
                              <w:b/>
                              <w:color w:val="365F91" w:themeColor="accent1" w:themeShade="BF"/>
                              <w:sz w:val="18"/>
                              <w:szCs w:val="18"/>
                            </w:rPr>
                            <w:t>Commissioner</w:t>
                          </w:r>
                        </w:p>
                        <w:p w14:paraId="23C063B5" w14:textId="77777777" w:rsidR="004925BD" w:rsidRPr="00287C76" w:rsidRDefault="004925BD"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7296C"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7CD23A23" w14:textId="77777777" w:rsidR="004925BD" w:rsidRPr="00287C76" w:rsidRDefault="004925BD"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280D5D48" w14:textId="77777777" w:rsidR="004925BD" w:rsidRPr="00287C76" w:rsidRDefault="004925BD" w:rsidP="005E4FFE">
                    <w:pPr>
                      <w:tabs>
                        <w:tab w:val="left" w:pos="7560"/>
                      </w:tabs>
                      <w:rPr>
                        <w:sz w:val="18"/>
                        <w:szCs w:val="18"/>
                      </w:rPr>
                    </w:pPr>
                    <w:r w:rsidRPr="00287C76">
                      <w:rPr>
                        <w:b/>
                        <w:color w:val="365F91" w:themeColor="accent1" w:themeShade="BF"/>
                        <w:sz w:val="18"/>
                        <w:szCs w:val="18"/>
                      </w:rPr>
                      <w:t>Commissioner</w:t>
                    </w:r>
                  </w:p>
                  <w:p w14:paraId="23C063B5" w14:textId="77777777" w:rsidR="004925BD" w:rsidRPr="00287C76" w:rsidRDefault="004925BD" w:rsidP="004A2C04">
                    <w:pPr>
                      <w:tabs>
                        <w:tab w:val="left" w:pos="7560"/>
                      </w:tabs>
                      <w:rPr>
                        <w:sz w:val="18"/>
                        <w:szCs w:val="18"/>
                      </w:rPr>
                    </w:pPr>
                  </w:p>
                </w:txbxContent>
              </v:textbox>
              <w10:wrap type="square" anchorx="margin"/>
            </v:shape>
          </w:pict>
        </mc:Fallback>
      </mc:AlternateContent>
    </w:r>
    <w:r w:rsidRPr="00B238B0">
      <w:rPr>
        <w:noProof/>
      </w:rPr>
      <w:drawing>
        <wp:inline distT="0" distB="0" distL="0" distR="0" wp14:anchorId="2F48018A" wp14:editId="786FC68C">
          <wp:extent cx="704063" cy="7924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Pr="00137857">
      <w:rPr>
        <w:noProof/>
        <w:sz w:val="18"/>
        <w:szCs w:val="18"/>
      </w:rPr>
      <mc:AlternateContent>
        <mc:Choice Requires="wps">
          <w:drawing>
            <wp:anchor distT="45720" distB="45720" distL="114300" distR="114300" simplePos="0" relativeHeight="251663360" behindDoc="0" locked="0" layoutInCell="1" allowOverlap="1" wp14:anchorId="7320EAA2" wp14:editId="50D639C5">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5B8819A5" w14:textId="77777777" w:rsidR="004925BD" w:rsidRPr="00287C76" w:rsidRDefault="004925BD" w:rsidP="00F61805">
                          <w:pPr>
                            <w:rPr>
                              <w:b/>
                              <w:color w:val="365F91" w:themeColor="accent1" w:themeShade="BF"/>
                              <w:sz w:val="18"/>
                              <w:szCs w:val="18"/>
                            </w:rPr>
                          </w:pPr>
                          <w:r>
                            <w:rPr>
                              <w:b/>
                              <w:color w:val="365F91" w:themeColor="accent1" w:themeShade="BF"/>
                              <w:sz w:val="18"/>
                              <w:szCs w:val="18"/>
                            </w:rPr>
                            <w:t>Janet T. Mills</w:t>
                          </w:r>
                        </w:p>
                        <w:p w14:paraId="0F4CBB71" w14:textId="77777777" w:rsidR="004925BD" w:rsidRPr="00287C76" w:rsidRDefault="004925BD" w:rsidP="00F61805">
                          <w:pPr>
                            <w:rPr>
                              <w:b/>
                              <w:color w:val="365F91" w:themeColor="accent1" w:themeShade="BF"/>
                              <w:sz w:val="18"/>
                              <w:szCs w:val="18"/>
                            </w:rPr>
                          </w:pPr>
                          <w:r w:rsidRPr="00287C76">
                            <w:rPr>
                              <w:b/>
                              <w:color w:val="365F91" w:themeColor="accent1" w:themeShade="BF"/>
                              <w:sz w:val="18"/>
                              <w:szCs w:val="18"/>
                            </w:rPr>
                            <w:t>Governor</w:t>
                          </w:r>
                        </w:p>
                        <w:p w14:paraId="0DBF9221" w14:textId="77777777" w:rsidR="004925BD" w:rsidRDefault="004925BD"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EAA2"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5B8819A5" w14:textId="77777777" w:rsidR="004925BD" w:rsidRPr="00287C76" w:rsidRDefault="004925BD" w:rsidP="00F61805">
                    <w:pPr>
                      <w:rPr>
                        <w:b/>
                        <w:color w:val="365F91" w:themeColor="accent1" w:themeShade="BF"/>
                        <w:sz w:val="18"/>
                        <w:szCs w:val="18"/>
                      </w:rPr>
                    </w:pPr>
                    <w:r>
                      <w:rPr>
                        <w:b/>
                        <w:color w:val="365F91" w:themeColor="accent1" w:themeShade="BF"/>
                        <w:sz w:val="18"/>
                        <w:szCs w:val="18"/>
                      </w:rPr>
                      <w:t>Janet T. Mills</w:t>
                    </w:r>
                  </w:p>
                  <w:p w14:paraId="0F4CBB71" w14:textId="77777777" w:rsidR="004925BD" w:rsidRPr="00287C76" w:rsidRDefault="004925BD" w:rsidP="00F61805">
                    <w:pPr>
                      <w:rPr>
                        <w:b/>
                        <w:color w:val="365F91" w:themeColor="accent1" w:themeShade="BF"/>
                        <w:sz w:val="18"/>
                        <w:szCs w:val="18"/>
                      </w:rPr>
                    </w:pPr>
                    <w:r w:rsidRPr="00287C76">
                      <w:rPr>
                        <w:b/>
                        <w:color w:val="365F91" w:themeColor="accent1" w:themeShade="BF"/>
                        <w:sz w:val="18"/>
                        <w:szCs w:val="18"/>
                      </w:rPr>
                      <w:t>Governor</w:t>
                    </w:r>
                  </w:p>
                  <w:p w14:paraId="0DBF9221" w14:textId="77777777" w:rsidR="004925BD" w:rsidRDefault="004925BD" w:rsidP="00F61805"/>
                </w:txbxContent>
              </v:textbox>
              <w10:wrap type="square" anchorx="margin"/>
            </v:shape>
          </w:pict>
        </mc:Fallback>
      </mc:AlternateContent>
    </w:r>
  </w:p>
  <w:p w14:paraId="559791AE" w14:textId="77777777" w:rsidR="004925BD" w:rsidRDefault="004925BD" w:rsidP="0013585E">
    <w:pPr>
      <w:jc w:val="right"/>
      <w:rPr>
        <w:sz w:val="18"/>
        <w:szCs w:val="18"/>
      </w:rPr>
    </w:pPr>
  </w:p>
  <w:p w14:paraId="32BC9255" w14:textId="77777777" w:rsidR="004925BD" w:rsidRDefault="004925BD"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7F58" w14:textId="77777777" w:rsidR="004925BD" w:rsidRDefault="004925BD">
    <w:pPr>
      <w:pStyle w:val="Header"/>
    </w:pPr>
  </w:p>
  <w:p w14:paraId="6D3920F7" w14:textId="77777777" w:rsidR="004925BD" w:rsidRDefault="0049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53A"/>
    <w:multiLevelType w:val="hybridMultilevel"/>
    <w:tmpl w:val="56A8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02F"/>
    <w:multiLevelType w:val="hybridMultilevel"/>
    <w:tmpl w:val="B5B09E98"/>
    <w:lvl w:ilvl="0" w:tplc="9BFE04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0410B"/>
    <w:multiLevelType w:val="hybridMultilevel"/>
    <w:tmpl w:val="E81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37825"/>
    <w:multiLevelType w:val="hybridMultilevel"/>
    <w:tmpl w:val="D5C6BABC"/>
    <w:lvl w:ilvl="0" w:tplc="4976B6A2">
      <w:start w:val="1"/>
      <w:numFmt w:val="decimal"/>
      <w:lvlText w:val="%1."/>
      <w:lvlJc w:val="left"/>
      <w:pPr>
        <w:ind w:left="920" w:hanging="360"/>
        <w:jc w:val="left"/>
      </w:pPr>
      <w:rPr>
        <w:rFonts w:ascii="Calibri" w:eastAsia="Calibri" w:hAnsi="Calibri" w:cs="Calibri" w:hint="default"/>
        <w:w w:val="100"/>
        <w:sz w:val="22"/>
        <w:szCs w:val="22"/>
        <w:lang w:val="en-US" w:eastAsia="en-US" w:bidi="en-US"/>
      </w:rPr>
    </w:lvl>
    <w:lvl w:ilvl="1" w:tplc="D494C7B6">
      <w:numFmt w:val="bullet"/>
      <w:lvlText w:val="•"/>
      <w:lvlJc w:val="left"/>
      <w:pPr>
        <w:ind w:left="1824" w:hanging="360"/>
      </w:pPr>
      <w:rPr>
        <w:rFonts w:hint="default"/>
        <w:lang w:val="en-US" w:eastAsia="en-US" w:bidi="en-US"/>
      </w:rPr>
    </w:lvl>
    <w:lvl w:ilvl="2" w:tplc="4EA46718">
      <w:numFmt w:val="bullet"/>
      <w:lvlText w:val="•"/>
      <w:lvlJc w:val="left"/>
      <w:pPr>
        <w:ind w:left="2728" w:hanging="360"/>
      </w:pPr>
      <w:rPr>
        <w:rFonts w:hint="default"/>
        <w:lang w:val="en-US" w:eastAsia="en-US" w:bidi="en-US"/>
      </w:rPr>
    </w:lvl>
    <w:lvl w:ilvl="3" w:tplc="681EBFFA">
      <w:numFmt w:val="bullet"/>
      <w:lvlText w:val="•"/>
      <w:lvlJc w:val="left"/>
      <w:pPr>
        <w:ind w:left="3632" w:hanging="360"/>
      </w:pPr>
      <w:rPr>
        <w:rFonts w:hint="default"/>
        <w:lang w:val="en-US" w:eastAsia="en-US" w:bidi="en-US"/>
      </w:rPr>
    </w:lvl>
    <w:lvl w:ilvl="4" w:tplc="8B44461A">
      <w:numFmt w:val="bullet"/>
      <w:lvlText w:val="•"/>
      <w:lvlJc w:val="left"/>
      <w:pPr>
        <w:ind w:left="4536" w:hanging="360"/>
      </w:pPr>
      <w:rPr>
        <w:rFonts w:hint="default"/>
        <w:lang w:val="en-US" w:eastAsia="en-US" w:bidi="en-US"/>
      </w:rPr>
    </w:lvl>
    <w:lvl w:ilvl="5" w:tplc="D114963C">
      <w:numFmt w:val="bullet"/>
      <w:lvlText w:val="•"/>
      <w:lvlJc w:val="left"/>
      <w:pPr>
        <w:ind w:left="5440" w:hanging="360"/>
      </w:pPr>
      <w:rPr>
        <w:rFonts w:hint="default"/>
        <w:lang w:val="en-US" w:eastAsia="en-US" w:bidi="en-US"/>
      </w:rPr>
    </w:lvl>
    <w:lvl w:ilvl="6" w:tplc="01EE6028">
      <w:numFmt w:val="bullet"/>
      <w:lvlText w:val="•"/>
      <w:lvlJc w:val="left"/>
      <w:pPr>
        <w:ind w:left="6344" w:hanging="360"/>
      </w:pPr>
      <w:rPr>
        <w:rFonts w:hint="default"/>
        <w:lang w:val="en-US" w:eastAsia="en-US" w:bidi="en-US"/>
      </w:rPr>
    </w:lvl>
    <w:lvl w:ilvl="7" w:tplc="4D4AA656">
      <w:numFmt w:val="bullet"/>
      <w:lvlText w:val="•"/>
      <w:lvlJc w:val="left"/>
      <w:pPr>
        <w:ind w:left="7248" w:hanging="360"/>
      </w:pPr>
      <w:rPr>
        <w:rFonts w:hint="default"/>
        <w:lang w:val="en-US" w:eastAsia="en-US" w:bidi="en-US"/>
      </w:rPr>
    </w:lvl>
    <w:lvl w:ilvl="8" w:tplc="CCC6632A">
      <w:numFmt w:val="bullet"/>
      <w:lvlText w:val="•"/>
      <w:lvlJc w:val="left"/>
      <w:pPr>
        <w:ind w:left="8152" w:hanging="360"/>
      </w:pPr>
      <w:rPr>
        <w:rFonts w:hint="default"/>
        <w:lang w:val="en-US" w:eastAsia="en-US" w:bidi="en-US"/>
      </w:rPr>
    </w:lvl>
  </w:abstractNum>
  <w:abstractNum w:abstractNumId="6" w15:restartNumberingAfterBreak="0">
    <w:nsid w:val="519F0B34"/>
    <w:multiLevelType w:val="hybridMultilevel"/>
    <w:tmpl w:val="AAD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2421A"/>
    <w:multiLevelType w:val="hybridMultilevel"/>
    <w:tmpl w:val="DD4EAFBC"/>
    <w:lvl w:ilvl="0" w:tplc="3D28B9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D047A"/>
    <w:rsid w:val="000D391A"/>
    <w:rsid w:val="001024B7"/>
    <w:rsid w:val="00107676"/>
    <w:rsid w:val="0013585E"/>
    <w:rsid w:val="0014256A"/>
    <w:rsid w:val="001A4B4F"/>
    <w:rsid w:val="001A5049"/>
    <w:rsid w:val="001C3158"/>
    <w:rsid w:val="001E4CA5"/>
    <w:rsid w:val="00220B01"/>
    <w:rsid w:val="0023685D"/>
    <w:rsid w:val="00263AA1"/>
    <w:rsid w:val="0028264F"/>
    <w:rsid w:val="00287C76"/>
    <w:rsid w:val="002E3734"/>
    <w:rsid w:val="00311948"/>
    <w:rsid w:val="003247B0"/>
    <w:rsid w:val="00387A76"/>
    <w:rsid w:val="0039381B"/>
    <w:rsid w:val="003A0ACC"/>
    <w:rsid w:val="0042095D"/>
    <w:rsid w:val="00425186"/>
    <w:rsid w:val="004333B7"/>
    <w:rsid w:val="00434046"/>
    <w:rsid w:val="00465EF6"/>
    <w:rsid w:val="00475E01"/>
    <w:rsid w:val="004925BD"/>
    <w:rsid w:val="004A2C04"/>
    <w:rsid w:val="004D40A4"/>
    <w:rsid w:val="004D561F"/>
    <w:rsid w:val="004F4154"/>
    <w:rsid w:val="00560F0F"/>
    <w:rsid w:val="00580738"/>
    <w:rsid w:val="005C452D"/>
    <w:rsid w:val="005D69B9"/>
    <w:rsid w:val="005E4FFE"/>
    <w:rsid w:val="005F0E73"/>
    <w:rsid w:val="00600766"/>
    <w:rsid w:val="006B0904"/>
    <w:rsid w:val="006D2C00"/>
    <w:rsid w:val="006E466A"/>
    <w:rsid w:val="006F0C6A"/>
    <w:rsid w:val="006F357F"/>
    <w:rsid w:val="007372BB"/>
    <w:rsid w:val="0075217C"/>
    <w:rsid w:val="0076607E"/>
    <w:rsid w:val="0079011C"/>
    <w:rsid w:val="007B6AB2"/>
    <w:rsid w:val="00812F96"/>
    <w:rsid w:val="00853B30"/>
    <w:rsid w:val="00856DAC"/>
    <w:rsid w:val="00862F0D"/>
    <w:rsid w:val="008735F3"/>
    <w:rsid w:val="008A6029"/>
    <w:rsid w:val="00925CAF"/>
    <w:rsid w:val="00997CD5"/>
    <w:rsid w:val="009B2F14"/>
    <w:rsid w:val="00A013B9"/>
    <w:rsid w:val="00A045E1"/>
    <w:rsid w:val="00A06BB9"/>
    <w:rsid w:val="00A52029"/>
    <w:rsid w:val="00A567C7"/>
    <w:rsid w:val="00AA0596"/>
    <w:rsid w:val="00AC5146"/>
    <w:rsid w:val="00B15BA7"/>
    <w:rsid w:val="00B53BA6"/>
    <w:rsid w:val="00B85133"/>
    <w:rsid w:val="00BB52B1"/>
    <w:rsid w:val="00BC0602"/>
    <w:rsid w:val="00BC1FC1"/>
    <w:rsid w:val="00BE7DFC"/>
    <w:rsid w:val="00BF0698"/>
    <w:rsid w:val="00C02B3F"/>
    <w:rsid w:val="00C15E44"/>
    <w:rsid w:val="00C31B31"/>
    <w:rsid w:val="00C83DBC"/>
    <w:rsid w:val="00CE0951"/>
    <w:rsid w:val="00CE2A4E"/>
    <w:rsid w:val="00D0560A"/>
    <w:rsid w:val="00D469F4"/>
    <w:rsid w:val="00DD28D1"/>
    <w:rsid w:val="00DF5E58"/>
    <w:rsid w:val="00EB1407"/>
    <w:rsid w:val="00EB174E"/>
    <w:rsid w:val="00EC6C15"/>
    <w:rsid w:val="00ED34F2"/>
    <w:rsid w:val="00ED727C"/>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AE29DD"/>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247B0"/>
    <w:rPr>
      <w:rFonts w:ascii="Calibri" w:eastAsia="Calibri" w:hAnsi="Calibri" w:cs="Calibri"/>
      <w:lang w:bidi="en-US"/>
    </w:rPr>
  </w:style>
  <w:style w:type="paragraph" w:styleId="ListParagraph">
    <w:name w:val="List Paragraph"/>
    <w:basedOn w:val="Normal"/>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styleId="Hyperlink">
    <w:name w:val="Hyperlink"/>
    <w:basedOn w:val="DefaultParagraphFont"/>
    <w:uiPriority w:val="99"/>
    <w:unhideWhenUsed/>
    <w:rsid w:val="00862F0D"/>
    <w:rPr>
      <w:color w:val="0000FF" w:themeColor="hyperlink"/>
      <w:u w:val="single"/>
    </w:rPr>
  </w:style>
  <w:style w:type="character" w:styleId="Mention">
    <w:name w:val="Mention"/>
    <w:basedOn w:val="DefaultParagraphFont"/>
    <w:uiPriority w:val="99"/>
    <w:semiHidden/>
    <w:unhideWhenUsed/>
    <w:rsid w:val="00862F0D"/>
    <w:rPr>
      <w:color w:val="2B579A"/>
      <w:shd w:val="clear" w:color="auto" w:fill="E6E6E6"/>
    </w:rPr>
  </w:style>
  <w:style w:type="character" w:styleId="FollowedHyperlink">
    <w:name w:val="FollowedHyperlink"/>
    <w:basedOn w:val="DefaultParagraphFont"/>
    <w:uiPriority w:val="99"/>
    <w:semiHidden/>
    <w:unhideWhenUsed/>
    <w:rsid w:val="006F0C6A"/>
    <w:rPr>
      <w:color w:val="800080" w:themeColor="followedHyperlink"/>
      <w:u w:val="single"/>
    </w:rPr>
  </w:style>
  <w:style w:type="character" w:styleId="UnresolvedMention">
    <w:name w:val="Unresolved Mention"/>
    <w:basedOn w:val="DefaultParagraphFont"/>
    <w:uiPriority w:val="99"/>
    <w:semiHidden/>
    <w:unhideWhenUsed/>
    <w:rsid w:val="0081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CBS.waiver@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dhhs/sites/maine.gov.dhhs/files/documents/Developmental-Services-Home-and_Community-Based-Waiver-Assessment%20(BMS-99)%202.1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hhs/sites/maine.gov.dhhs/files/documents/Personal-Plan-Update-for-Children's-and-Mental-Health-Case-Management%202.12.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ine.gov/dhhs/sites/maine.gov.dhhs/files/documents/Developmental-Services-Home-and_Community-Based-Waiver-Assessment%20(BMS-99)%202.12.docx" TargetMode="External"/><Relationship Id="rId4" Type="http://schemas.openxmlformats.org/officeDocument/2006/relationships/settings" Target="settings.xml"/><Relationship Id="rId9" Type="http://schemas.openxmlformats.org/officeDocument/2006/relationships/hyperlink" Target="https://www.maine.gov/dhhs/sites/maine.gov.dhhs/files/documents/Personal-Plan-Update-for-Children's-and-Mental-Health-Case-Management%202.12.docx" TargetMode="External"/><Relationship Id="rId14" Type="http://schemas.openxmlformats.org/officeDocument/2006/relationships/hyperlink" Target="mailto:Cheryl.Guimo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6072-2948-4306-8D13-7EED0428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Benson, Donna</cp:lastModifiedBy>
  <cp:revision>8</cp:revision>
  <cp:lastPrinted>2018-12-04T16:43:00Z</cp:lastPrinted>
  <dcterms:created xsi:type="dcterms:W3CDTF">2020-09-04T13:44:00Z</dcterms:created>
  <dcterms:modified xsi:type="dcterms:W3CDTF">2021-09-23T18:50:00Z</dcterms:modified>
</cp:coreProperties>
</file>