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00E5B" w14:textId="0F5B7E1F" w:rsidR="00FE4C69" w:rsidRDefault="00F92DB2" w:rsidP="008C78CF">
      <w:pPr>
        <w:rPr>
          <w:rFonts w:ascii="Times New Roman" w:eastAsiaTheme="majorEastAsia" w:hAnsi="Times New Roman" w:cs="Times New Roman"/>
          <w:b/>
          <w:bCs/>
          <w:sz w:val="24"/>
          <w:szCs w:val="24"/>
        </w:rPr>
      </w:pPr>
      <w:r>
        <w:rPr>
          <w:noProof/>
        </w:rPr>
        <w:drawing>
          <wp:anchor distT="0" distB="0" distL="114300" distR="114300" simplePos="0" relativeHeight="251658240" behindDoc="1" locked="0" layoutInCell="1" allowOverlap="1" wp14:anchorId="318FC1ED" wp14:editId="51FC7AF3">
            <wp:simplePos x="0" y="0"/>
            <wp:positionH relativeFrom="column">
              <wp:posOffset>0</wp:posOffset>
            </wp:positionH>
            <wp:positionV relativeFrom="paragraph">
              <wp:posOffset>0</wp:posOffset>
            </wp:positionV>
            <wp:extent cx="6472894" cy="1219200"/>
            <wp:effectExtent l="0" t="0" r="4445" b="0"/>
            <wp:wrapNone/>
            <wp:docPr id="4160858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2894" cy="1219200"/>
                    </a:xfrm>
                    <a:prstGeom prst="rect">
                      <a:avLst/>
                    </a:prstGeom>
                  </pic:spPr>
                </pic:pic>
              </a:graphicData>
            </a:graphic>
          </wp:anchor>
        </w:drawing>
      </w:r>
    </w:p>
    <w:p w14:paraId="162EFC27" w14:textId="77777777" w:rsidR="00F92DB2" w:rsidRDefault="00F92DB2" w:rsidP="1FC92D07">
      <w:pPr>
        <w:jc w:val="center"/>
        <w:rPr>
          <w:rFonts w:ascii="Times New Roman" w:eastAsiaTheme="majorEastAsia" w:hAnsi="Times New Roman" w:cs="Times New Roman"/>
          <w:b/>
          <w:bCs/>
          <w:sz w:val="24"/>
          <w:szCs w:val="24"/>
        </w:rPr>
      </w:pPr>
    </w:p>
    <w:p w14:paraId="51FDB4E5" w14:textId="77777777" w:rsidR="00F92DB2" w:rsidRDefault="00F92DB2" w:rsidP="1FC92D07">
      <w:pPr>
        <w:jc w:val="center"/>
        <w:rPr>
          <w:rFonts w:ascii="Times New Roman" w:eastAsiaTheme="majorEastAsia" w:hAnsi="Times New Roman" w:cs="Times New Roman"/>
          <w:b/>
          <w:bCs/>
          <w:sz w:val="24"/>
          <w:szCs w:val="24"/>
        </w:rPr>
      </w:pPr>
    </w:p>
    <w:p w14:paraId="28381076" w14:textId="77777777" w:rsidR="008C78CF" w:rsidRDefault="008C78CF" w:rsidP="1FC92D07">
      <w:pPr>
        <w:jc w:val="center"/>
        <w:rPr>
          <w:rFonts w:ascii="Times New Roman" w:eastAsiaTheme="majorEastAsia" w:hAnsi="Times New Roman" w:cs="Times New Roman"/>
          <w:b/>
          <w:bCs/>
          <w:sz w:val="24"/>
          <w:szCs w:val="24"/>
        </w:rPr>
      </w:pPr>
    </w:p>
    <w:p w14:paraId="6072D7E8" w14:textId="77777777" w:rsidR="008C78CF" w:rsidRDefault="008C78CF" w:rsidP="1FC92D07">
      <w:pPr>
        <w:jc w:val="center"/>
        <w:rPr>
          <w:rFonts w:ascii="Times New Roman" w:eastAsiaTheme="majorEastAsia" w:hAnsi="Times New Roman" w:cs="Times New Roman"/>
          <w:b/>
          <w:bCs/>
          <w:sz w:val="24"/>
          <w:szCs w:val="24"/>
        </w:rPr>
      </w:pPr>
    </w:p>
    <w:p w14:paraId="7378DC51" w14:textId="09DC3891" w:rsidR="00620639" w:rsidRPr="0045685A" w:rsidRDefault="1FC92D07" w:rsidP="1FC92D07">
      <w:pPr>
        <w:jc w:val="center"/>
        <w:rPr>
          <w:rFonts w:ascii="Times New Roman" w:eastAsiaTheme="majorEastAsia" w:hAnsi="Times New Roman" w:cs="Times New Roman"/>
          <w:b/>
          <w:bCs/>
          <w:sz w:val="24"/>
          <w:szCs w:val="24"/>
        </w:rPr>
      </w:pPr>
      <w:r w:rsidRPr="1FC92D07">
        <w:rPr>
          <w:rFonts w:ascii="Times New Roman" w:eastAsiaTheme="majorEastAsia" w:hAnsi="Times New Roman" w:cs="Times New Roman"/>
          <w:b/>
          <w:bCs/>
          <w:sz w:val="24"/>
          <w:szCs w:val="24"/>
        </w:rPr>
        <w:t xml:space="preserve">Frequently Asked Questions and Resources Regarding COVID-19 for Agencies and Others Providing Home- and Community-Based Services (HCBS) to Older Persons and </w:t>
      </w:r>
      <w:r w:rsidR="00853F97" w:rsidRPr="1FC92D07">
        <w:rPr>
          <w:rFonts w:ascii="Times New Roman" w:eastAsiaTheme="majorEastAsia" w:hAnsi="Times New Roman" w:cs="Times New Roman"/>
          <w:b/>
          <w:bCs/>
          <w:sz w:val="24"/>
          <w:szCs w:val="24"/>
        </w:rPr>
        <w:t>Adults with</w:t>
      </w:r>
      <w:r w:rsidRPr="1FC92D07">
        <w:rPr>
          <w:rFonts w:ascii="Times New Roman" w:eastAsiaTheme="majorEastAsia" w:hAnsi="Times New Roman" w:cs="Times New Roman"/>
          <w:b/>
          <w:bCs/>
          <w:sz w:val="24"/>
          <w:szCs w:val="24"/>
        </w:rPr>
        <w:t xml:space="preserve"> Physical Disabilities</w:t>
      </w:r>
    </w:p>
    <w:p w14:paraId="7EA910D3" w14:textId="5E5E8D64" w:rsidR="00620639" w:rsidRPr="0045685A" w:rsidRDefault="00620639" w:rsidP="00620639">
      <w:pPr>
        <w:jc w:val="center"/>
        <w:rPr>
          <w:rFonts w:ascii="Times New Roman" w:eastAsiaTheme="majorEastAsia" w:hAnsi="Times New Roman" w:cs="Times New Roman"/>
          <w:b/>
          <w:sz w:val="24"/>
          <w:szCs w:val="24"/>
        </w:rPr>
      </w:pPr>
      <w:r w:rsidRPr="0045685A">
        <w:rPr>
          <w:rFonts w:ascii="Times New Roman" w:eastAsiaTheme="majorEastAsia" w:hAnsi="Times New Roman" w:cs="Times New Roman"/>
          <w:b/>
          <w:sz w:val="24"/>
          <w:szCs w:val="24"/>
        </w:rPr>
        <w:t>Last Updated:  March 1</w:t>
      </w:r>
      <w:r w:rsidR="00975C39">
        <w:rPr>
          <w:rFonts w:ascii="Times New Roman" w:eastAsiaTheme="majorEastAsia" w:hAnsi="Times New Roman" w:cs="Times New Roman"/>
          <w:b/>
          <w:sz w:val="24"/>
          <w:szCs w:val="24"/>
        </w:rPr>
        <w:t>8</w:t>
      </w:r>
      <w:r w:rsidRPr="0045685A">
        <w:rPr>
          <w:rFonts w:ascii="Times New Roman" w:eastAsiaTheme="majorEastAsia" w:hAnsi="Times New Roman" w:cs="Times New Roman"/>
          <w:b/>
          <w:sz w:val="24"/>
          <w:szCs w:val="24"/>
        </w:rPr>
        <w:t>, 2020</w:t>
      </w:r>
    </w:p>
    <w:p w14:paraId="36F7632B" w14:textId="77777777" w:rsidR="00620639" w:rsidRPr="0045685A" w:rsidRDefault="00620639" w:rsidP="00620639">
      <w:pPr>
        <w:rPr>
          <w:rFonts w:ascii="Times New Roman" w:eastAsiaTheme="majorEastAsia" w:hAnsi="Times New Roman" w:cs="Times New Roman"/>
          <w:b/>
          <w:sz w:val="24"/>
          <w:szCs w:val="24"/>
        </w:rPr>
      </w:pPr>
    </w:p>
    <w:p w14:paraId="4BA42D7B" w14:textId="77777777" w:rsidR="00620639" w:rsidRPr="0045685A" w:rsidRDefault="00620639" w:rsidP="00620639">
      <w:pPr>
        <w:pStyle w:val="ListParagraph"/>
        <w:numPr>
          <w:ilvl w:val="0"/>
          <w:numId w:val="1"/>
        </w:numPr>
        <w:rPr>
          <w:rFonts w:ascii="Times New Roman" w:eastAsiaTheme="majorEastAsia" w:hAnsi="Times New Roman" w:cs="Times New Roman"/>
          <w:b/>
          <w:sz w:val="24"/>
          <w:szCs w:val="24"/>
        </w:rPr>
      </w:pPr>
      <w:r w:rsidRPr="0045685A">
        <w:rPr>
          <w:rFonts w:ascii="Times New Roman" w:eastAsiaTheme="majorEastAsia" w:hAnsi="Times New Roman" w:cs="Times New Roman"/>
          <w:b/>
          <w:sz w:val="24"/>
          <w:szCs w:val="24"/>
        </w:rPr>
        <w:t xml:space="preserve">Will people with disabilities be given lower priority for treatment at hospitals?  </w:t>
      </w:r>
    </w:p>
    <w:p w14:paraId="74719EBF" w14:textId="1EB2422D" w:rsidR="00620639" w:rsidRDefault="1FC92D07" w:rsidP="0072360D">
      <w:pPr>
        <w:ind w:left="720"/>
        <w:rPr>
          <w:rFonts w:ascii="Times New Roman" w:eastAsiaTheme="majorEastAsia" w:hAnsi="Times New Roman" w:cs="Times New Roman"/>
          <w:sz w:val="24"/>
          <w:szCs w:val="24"/>
        </w:rPr>
      </w:pPr>
      <w:r w:rsidRPr="1FC92D07">
        <w:rPr>
          <w:rFonts w:ascii="Times New Roman" w:eastAsiaTheme="majorEastAsia" w:hAnsi="Times New Roman" w:cs="Times New Roman"/>
          <w:sz w:val="24"/>
          <w:szCs w:val="24"/>
        </w:rPr>
        <w:t>No. Regulations require hospitals to conduct medical screening evaluations and admit, stabilize and discharge, or transfer based on the medical condition, need for treatment, and capacity to treat. A denial or restriction of treatment based on disability is a violation of the regulations.</w:t>
      </w:r>
    </w:p>
    <w:p w14:paraId="37A16A67" w14:textId="77777777" w:rsidR="003B7C84" w:rsidRPr="0045685A" w:rsidRDefault="003B7C84" w:rsidP="1FC92D07">
      <w:pPr>
        <w:ind w:left="360"/>
        <w:rPr>
          <w:rFonts w:ascii="Times New Roman" w:eastAsiaTheme="majorEastAsia" w:hAnsi="Times New Roman" w:cs="Times New Roman"/>
          <w:sz w:val="24"/>
          <w:szCs w:val="24"/>
        </w:rPr>
      </w:pPr>
    </w:p>
    <w:p w14:paraId="45E40823" w14:textId="0EAF2ED0" w:rsidR="00620639" w:rsidRPr="0045685A" w:rsidRDefault="1FC92D07" w:rsidP="1FC92D07">
      <w:pPr>
        <w:pStyle w:val="ListParagraph"/>
        <w:numPr>
          <w:ilvl w:val="0"/>
          <w:numId w:val="1"/>
        </w:numPr>
        <w:rPr>
          <w:rFonts w:ascii="Times New Roman" w:hAnsi="Times New Roman" w:cs="Times New Roman"/>
          <w:b/>
          <w:bCs/>
          <w:sz w:val="24"/>
          <w:szCs w:val="24"/>
        </w:rPr>
      </w:pPr>
      <w:r w:rsidRPr="1FC92D07">
        <w:rPr>
          <w:rFonts w:ascii="Times New Roman" w:hAnsi="Times New Roman" w:cs="Times New Roman"/>
          <w:b/>
          <w:bCs/>
          <w:sz w:val="24"/>
          <w:szCs w:val="24"/>
        </w:rPr>
        <w:t>What guidance is available for services that are provided at home?</w:t>
      </w:r>
    </w:p>
    <w:p w14:paraId="5818FF34" w14:textId="7FFBD607" w:rsidR="00620639" w:rsidRPr="0045685A" w:rsidRDefault="1FC92D07" w:rsidP="0072360D">
      <w:pPr>
        <w:ind w:left="720"/>
        <w:rPr>
          <w:rFonts w:ascii="Times New Roman" w:hAnsi="Times New Roman" w:cs="Times New Roman"/>
          <w:sz w:val="24"/>
          <w:szCs w:val="24"/>
        </w:rPr>
      </w:pPr>
      <w:r w:rsidRPr="1FC92D07">
        <w:rPr>
          <w:rFonts w:ascii="Times New Roman" w:hAnsi="Times New Roman" w:cs="Times New Roman"/>
          <w:sz w:val="24"/>
          <w:szCs w:val="24"/>
        </w:rPr>
        <w:t xml:space="preserve">The Centers for Medicare and Medicaid Services (CMS) issued guidance for Home Health Agencies (HHAs) on March 10, 2020.: </w:t>
      </w:r>
      <w:hyperlink r:id="rId12" w:history="1">
        <w:r w:rsidR="00D94D5A" w:rsidRPr="1FC92D07">
          <w:rPr>
            <w:rStyle w:val="Hyperlink"/>
            <w:rFonts w:ascii="Times New Roman" w:hAnsi="Times New Roman" w:cs="Times New Roman"/>
            <w:color w:val="000000" w:themeColor="text1"/>
            <w:sz w:val="24"/>
            <w:szCs w:val="24"/>
          </w:rPr>
          <w:t>CMS</w:t>
        </w:r>
        <w:r w:rsidR="00D94D5A">
          <w:rPr>
            <w:rStyle w:val="Hyperlink"/>
            <w:rFonts w:ascii="Times New Roman" w:hAnsi="Times New Roman" w:cs="Times New Roman"/>
            <w:color w:val="000000" w:themeColor="text1"/>
            <w:sz w:val="24"/>
            <w:szCs w:val="24"/>
          </w:rPr>
          <w:t xml:space="preserve"> </w:t>
        </w:r>
        <w:r w:rsidR="00D94D5A" w:rsidRPr="1FC92D07">
          <w:rPr>
            <w:rStyle w:val="Hyperlink"/>
            <w:rFonts w:ascii="Times New Roman" w:hAnsi="Times New Roman" w:cs="Times New Roman"/>
            <w:color w:val="000000" w:themeColor="text1"/>
            <w:sz w:val="24"/>
            <w:szCs w:val="24"/>
          </w:rPr>
          <w:t>guidance</w:t>
        </w:r>
      </w:hyperlink>
      <w:r w:rsidR="00D94D5A">
        <w:t xml:space="preserve"> </w:t>
      </w:r>
    </w:p>
    <w:p w14:paraId="52035B96" w14:textId="06FFD169" w:rsidR="00620639" w:rsidRPr="0045685A" w:rsidRDefault="1FC92D07" w:rsidP="0072360D">
      <w:pPr>
        <w:ind w:left="720"/>
        <w:rPr>
          <w:rFonts w:ascii="Times New Roman" w:hAnsi="Times New Roman" w:cs="Times New Roman"/>
          <w:sz w:val="24"/>
          <w:szCs w:val="24"/>
        </w:rPr>
      </w:pPr>
      <w:r w:rsidRPr="1FC92D07">
        <w:rPr>
          <w:rFonts w:ascii="Times New Roman" w:hAnsi="Times New Roman" w:cs="Times New Roman"/>
          <w:sz w:val="24"/>
          <w:szCs w:val="24"/>
        </w:rPr>
        <w:t>This guidance is relevant to other types of services that are provided at home and it outlines:</w:t>
      </w:r>
    </w:p>
    <w:p w14:paraId="65DD6055" w14:textId="77777777" w:rsidR="00620639" w:rsidRPr="0045685A" w:rsidRDefault="00620639" w:rsidP="00620639">
      <w:pPr>
        <w:pStyle w:val="ListParagraph"/>
        <w:numPr>
          <w:ilvl w:val="0"/>
          <w:numId w:val="3"/>
        </w:numPr>
        <w:rPr>
          <w:rFonts w:ascii="Times New Roman" w:hAnsi="Times New Roman" w:cs="Times New Roman"/>
          <w:sz w:val="24"/>
          <w:szCs w:val="24"/>
        </w:rPr>
      </w:pPr>
      <w:r w:rsidRPr="0045685A">
        <w:rPr>
          <w:rFonts w:ascii="Times New Roman" w:hAnsi="Times New Roman" w:cs="Times New Roman"/>
          <w:sz w:val="24"/>
          <w:szCs w:val="24"/>
        </w:rPr>
        <w:t>How agencies should screen members/patients before or immediately upon arrival to the home</w:t>
      </w:r>
    </w:p>
    <w:p w14:paraId="78C58AB8" w14:textId="77777777" w:rsidR="00620639" w:rsidRPr="0045685A" w:rsidRDefault="00620639" w:rsidP="00620639">
      <w:pPr>
        <w:pStyle w:val="ListParagraph"/>
        <w:numPr>
          <w:ilvl w:val="0"/>
          <w:numId w:val="3"/>
        </w:numPr>
        <w:rPr>
          <w:rFonts w:ascii="Times New Roman" w:hAnsi="Times New Roman" w:cs="Times New Roman"/>
          <w:sz w:val="24"/>
          <w:szCs w:val="24"/>
        </w:rPr>
      </w:pPr>
      <w:r w:rsidRPr="0045685A">
        <w:rPr>
          <w:rFonts w:ascii="Times New Roman" w:hAnsi="Times New Roman" w:cs="Times New Roman"/>
          <w:sz w:val="24"/>
          <w:szCs w:val="24"/>
        </w:rPr>
        <w:t>How and when agencies should monitor and restrict visits by their staff</w:t>
      </w:r>
    </w:p>
    <w:p w14:paraId="4D67BFFC" w14:textId="77777777" w:rsidR="00620639" w:rsidRPr="0045685A" w:rsidRDefault="00620639" w:rsidP="00620639">
      <w:pPr>
        <w:pStyle w:val="ListParagraph"/>
        <w:numPr>
          <w:ilvl w:val="0"/>
          <w:numId w:val="3"/>
        </w:numPr>
        <w:rPr>
          <w:rFonts w:ascii="Times New Roman" w:hAnsi="Times New Roman" w:cs="Times New Roman"/>
          <w:sz w:val="24"/>
          <w:szCs w:val="24"/>
        </w:rPr>
      </w:pPr>
      <w:r w:rsidRPr="0045685A">
        <w:rPr>
          <w:rFonts w:ascii="Times New Roman" w:hAnsi="Times New Roman" w:cs="Times New Roman"/>
          <w:sz w:val="24"/>
          <w:szCs w:val="24"/>
        </w:rPr>
        <w:t xml:space="preserve">When a member/patient with suspected or confirmed COVID-19 can be treated at home or transferred to a hospital </w:t>
      </w:r>
    </w:p>
    <w:p w14:paraId="203D0C3A" w14:textId="70744A6B" w:rsidR="00620639" w:rsidRPr="0045685A" w:rsidRDefault="1FC92D07" w:rsidP="00620639">
      <w:pPr>
        <w:pStyle w:val="ListParagraph"/>
        <w:numPr>
          <w:ilvl w:val="0"/>
          <w:numId w:val="3"/>
        </w:numPr>
        <w:rPr>
          <w:rFonts w:ascii="Times New Roman" w:hAnsi="Times New Roman" w:cs="Times New Roman"/>
          <w:sz w:val="24"/>
          <w:szCs w:val="24"/>
        </w:rPr>
      </w:pPr>
      <w:r w:rsidRPr="1FC92D07">
        <w:rPr>
          <w:rFonts w:ascii="Times New Roman" w:hAnsi="Times New Roman" w:cs="Times New Roman"/>
          <w:sz w:val="24"/>
          <w:szCs w:val="24"/>
        </w:rPr>
        <w:t>Considerations for family or other individuals who are at home with a member/patient with known or suspected COVID-19</w:t>
      </w:r>
    </w:p>
    <w:p w14:paraId="1BFF0229" w14:textId="46576F57" w:rsidR="7E9DFA9D" w:rsidRDefault="00620639" w:rsidP="009A2776">
      <w:pPr>
        <w:pStyle w:val="ListParagraph"/>
        <w:numPr>
          <w:ilvl w:val="0"/>
          <w:numId w:val="3"/>
        </w:numPr>
        <w:rPr>
          <w:rFonts w:ascii="Times New Roman" w:hAnsi="Times New Roman" w:cs="Times New Roman"/>
          <w:sz w:val="24"/>
          <w:szCs w:val="24"/>
        </w:rPr>
      </w:pPr>
      <w:r w:rsidRPr="0045685A">
        <w:rPr>
          <w:rFonts w:ascii="Times New Roman" w:hAnsi="Times New Roman" w:cs="Times New Roman"/>
          <w:sz w:val="24"/>
          <w:szCs w:val="24"/>
        </w:rPr>
        <w:t>Personal Protective Equipment (PPE) that should be used by staff</w:t>
      </w:r>
    </w:p>
    <w:p w14:paraId="666E46F3" w14:textId="1F90EAF4" w:rsidR="009A2776" w:rsidRDefault="009A2776" w:rsidP="009A2776">
      <w:pPr>
        <w:rPr>
          <w:rFonts w:ascii="Times New Roman" w:hAnsi="Times New Roman" w:cs="Times New Roman"/>
          <w:sz w:val="24"/>
          <w:szCs w:val="24"/>
        </w:rPr>
      </w:pPr>
    </w:p>
    <w:p w14:paraId="15925867" w14:textId="2A561F04" w:rsidR="008C78CF" w:rsidRDefault="008C78CF" w:rsidP="009A2776">
      <w:pPr>
        <w:rPr>
          <w:rFonts w:ascii="Times New Roman" w:hAnsi="Times New Roman" w:cs="Times New Roman"/>
          <w:sz w:val="24"/>
          <w:szCs w:val="24"/>
        </w:rPr>
      </w:pPr>
    </w:p>
    <w:p w14:paraId="44F0ADC0" w14:textId="77777777" w:rsidR="008C78CF" w:rsidRPr="009A2776" w:rsidRDefault="008C78CF" w:rsidP="009A2776">
      <w:pPr>
        <w:rPr>
          <w:rFonts w:ascii="Times New Roman" w:hAnsi="Times New Roman" w:cs="Times New Roman"/>
          <w:sz w:val="24"/>
          <w:szCs w:val="24"/>
        </w:rPr>
      </w:pPr>
    </w:p>
    <w:p w14:paraId="1E5E1593" w14:textId="77777777" w:rsidR="00620639" w:rsidRPr="0045685A" w:rsidRDefault="00620639" w:rsidP="00620639">
      <w:pPr>
        <w:pStyle w:val="ListParagraph"/>
        <w:numPr>
          <w:ilvl w:val="0"/>
          <w:numId w:val="1"/>
        </w:numPr>
        <w:rPr>
          <w:rFonts w:ascii="Times New Roman" w:hAnsi="Times New Roman" w:cs="Times New Roman"/>
          <w:b/>
          <w:sz w:val="24"/>
          <w:szCs w:val="24"/>
        </w:rPr>
      </w:pPr>
      <w:r w:rsidRPr="0045685A">
        <w:rPr>
          <w:rFonts w:ascii="Times New Roman" w:hAnsi="Times New Roman" w:cs="Times New Roman"/>
          <w:b/>
          <w:sz w:val="24"/>
          <w:szCs w:val="24"/>
        </w:rPr>
        <w:lastRenderedPageBreak/>
        <w:t>What screening questions should we be asking our consumers/members prior to conducting face-to-face visits or assessments?</w:t>
      </w:r>
    </w:p>
    <w:p w14:paraId="0CEA97D3" w14:textId="334BB2CC" w:rsidR="3CF24112" w:rsidRDefault="1FC92D07" w:rsidP="3CF24112">
      <w:pPr>
        <w:ind w:left="720"/>
        <w:rPr>
          <w:rFonts w:ascii="Times New Roman" w:hAnsi="Times New Roman" w:cs="Times New Roman"/>
          <w:sz w:val="24"/>
          <w:szCs w:val="24"/>
        </w:rPr>
      </w:pPr>
      <w:r w:rsidRPr="1FC92D07">
        <w:rPr>
          <w:rStyle w:val="normaltextrun"/>
          <w:rFonts w:ascii="Times New Roman" w:hAnsi="Times New Roman" w:cs="Times New Roman"/>
          <w:color w:val="000000" w:themeColor="text1"/>
          <w:sz w:val="24"/>
          <w:szCs w:val="24"/>
        </w:rPr>
        <w:t xml:space="preserve">The </w:t>
      </w:r>
      <w:hyperlink r:id="rId13" w:history="1">
        <w:r w:rsidRPr="1FC92D07">
          <w:rPr>
            <w:rStyle w:val="Hyperlink"/>
            <w:rFonts w:ascii="Times New Roman" w:hAnsi="Times New Roman" w:cs="Times New Roman"/>
            <w:color w:val="000000" w:themeColor="text1"/>
            <w:sz w:val="24"/>
            <w:szCs w:val="24"/>
          </w:rPr>
          <w:t>CMS guidance</w:t>
        </w:r>
      </w:hyperlink>
      <w:r w:rsidRPr="1FC92D07">
        <w:rPr>
          <w:rStyle w:val="normaltextrun"/>
          <w:rFonts w:ascii="Times New Roman" w:hAnsi="Times New Roman" w:cs="Times New Roman"/>
          <w:color w:val="000000" w:themeColor="text1"/>
          <w:sz w:val="24"/>
          <w:szCs w:val="24"/>
        </w:rPr>
        <w:t xml:space="preserve"> for home health agencies is applicable and includes screening questions and actions.  </w:t>
      </w:r>
      <w:r w:rsidRPr="1FC92D07">
        <w:rPr>
          <w:rFonts w:ascii="Times New Roman" w:hAnsi="Times New Roman" w:cs="Times New Roman"/>
          <w:sz w:val="24"/>
          <w:szCs w:val="24"/>
        </w:rPr>
        <w:t>The guidance addresses screening of staff, members/patients, and visitors. Home care and home health agencies should implement screening practices immediately.</w:t>
      </w:r>
    </w:p>
    <w:p w14:paraId="0708DAD5" w14:textId="041F968F" w:rsidR="3CF24112" w:rsidRDefault="3CF24112" w:rsidP="3CF24112">
      <w:pPr>
        <w:rPr>
          <w:rFonts w:ascii="Times New Roman" w:hAnsi="Times New Roman" w:cs="Times New Roman"/>
          <w:sz w:val="24"/>
          <w:szCs w:val="24"/>
        </w:rPr>
      </w:pPr>
    </w:p>
    <w:p w14:paraId="279AC3B0" w14:textId="78A7A691" w:rsidR="006761BC" w:rsidRDefault="00620639" w:rsidP="006761BC">
      <w:pPr>
        <w:pStyle w:val="ListParagraph"/>
        <w:numPr>
          <w:ilvl w:val="0"/>
          <w:numId w:val="1"/>
        </w:numPr>
        <w:rPr>
          <w:rFonts w:ascii="Times New Roman" w:hAnsi="Times New Roman" w:cs="Times New Roman"/>
          <w:b/>
          <w:sz w:val="24"/>
          <w:szCs w:val="24"/>
        </w:rPr>
      </w:pPr>
      <w:r w:rsidRPr="0045685A">
        <w:rPr>
          <w:rFonts w:ascii="Times New Roman" w:hAnsi="Times New Roman" w:cs="Times New Roman"/>
          <w:b/>
          <w:sz w:val="24"/>
          <w:szCs w:val="24"/>
        </w:rPr>
        <w:t>What are the requirements regarding face</w:t>
      </w:r>
      <w:r w:rsidR="006761BC">
        <w:rPr>
          <w:rFonts w:ascii="Times New Roman" w:hAnsi="Times New Roman" w:cs="Times New Roman"/>
          <w:b/>
          <w:sz w:val="24"/>
          <w:szCs w:val="24"/>
        </w:rPr>
        <w:t>-</w:t>
      </w:r>
      <w:r w:rsidRPr="0045685A">
        <w:rPr>
          <w:rFonts w:ascii="Times New Roman" w:hAnsi="Times New Roman" w:cs="Times New Roman"/>
          <w:b/>
          <w:sz w:val="24"/>
          <w:szCs w:val="24"/>
        </w:rPr>
        <w:t xml:space="preserve"> to</w:t>
      </w:r>
      <w:r w:rsidR="006761BC">
        <w:rPr>
          <w:rFonts w:ascii="Times New Roman" w:hAnsi="Times New Roman" w:cs="Times New Roman"/>
          <w:b/>
          <w:sz w:val="24"/>
          <w:szCs w:val="24"/>
        </w:rPr>
        <w:t>-</w:t>
      </w:r>
      <w:r w:rsidRPr="0045685A">
        <w:rPr>
          <w:rFonts w:ascii="Times New Roman" w:hAnsi="Times New Roman" w:cs="Times New Roman"/>
          <w:b/>
          <w:sz w:val="24"/>
          <w:szCs w:val="24"/>
        </w:rPr>
        <w:t xml:space="preserve"> face assessments and visits during the COVID-19 pandemic?</w:t>
      </w:r>
    </w:p>
    <w:p w14:paraId="38D51CC9" w14:textId="2EF2F866" w:rsidR="00620639" w:rsidRPr="006761BC" w:rsidRDefault="00620639" w:rsidP="0072360D">
      <w:pPr>
        <w:spacing w:after="0" w:line="240" w:lineRule="auto"/>
        <w:ind w:left="720"/>
        <w:rPr>
          <w:rFonts w:ascii="Times New Roman" w:hAnsi="Times New Roman" w:cs="Times New Roman"/>
          <w:sz w:val="24"/>
          <w:szCs w:val="24"/>
        </w:rPr>
      </w:pPr>
      <w:r w:rsidRPr="006761BC">
        <w:rPr>
          <w:rFonts w:ascii="Times New Roman" w:hAnsi="Times New Roman" w:cs="Times New Roman"/>
          <w:sz w:val="24"/>
          <w:szCs w:val="24"/>
        </w:rPr>
        <w:t>Agencies conducting member/patient assessments should screen the members/patien</w:t>
      </w:r>
      <w:r w:rsidR="00636411">
        <w:rPr>
          <w:rFonts w:ascii="Times New Roman" w:hAnsi="Times New Roman" w:cs="Times New Roman"/>
          <w:sz w:val="24"/>
          <w:szCs w:val="24"/>
        </w:rPr>
        <w:t>t</w:t>
      </w:r>
      <w:r w:rsidR="00C5687F">
        <w:rPr>
          <w:rFonts w:ascii="Times New Roman" w:hAnsi="Times New Roman" w:cs="Times New Roman"/>
          <w:sz w:val="24"/>
          <w:szCs w:val="24"/>
        </w:rPr>
        <w:t xml:space="preserve"> in </w:t>
      </w:r>
      <w:r w:rsidRPr="006761BC">
        <w:rPr>
          <w:rFonts w:ascii="Times New Roman" w:hAnsi="Times New Roman" w:cs="Times New Roman"/>
          <w:sz w:val="24"/>
          <w:szCs w:val="24"/>
        </w:rPr>
        <w:t xml:space="preserve">accordance with the guidance </w:t>
      </w:r>
      <w:r w:rsidR="003F0F21" w:rsidRPr="006761BC">
        <w:rPr>
          <w:rFonts w:ascii="Times New Roman" w:hAnsi="Times New Roman" w:cs="Times New Roman"/>
          <w:sz w:val="24"/>
          <w:szCs w:val="24"/>
        </w:rPr>
        <w:t xml:space="preserve">linked </w:t>
      </w:r>
      <w:r w:rsidRPr="006761BC">
        <w:rPr>
          <w:rFonts w:ascii="Times New Roman" w:hAnsi="Times New Roman" w:cs="Times New Roman"/>
          <w:sz w:val="24"/>
          <w:szCs w:val="24"/>
        </w:rPr>
        <w:t xml:space="preserve">above. </w:t>
      </w:r>
    </w:p>
    <w:p w14:paraId="1FA9BD29" w14:textId="77777777" w:rsidR="005F18EA" w:rsidRDefault="005F18EA" w:rsidP="00620639">
      <w:pPr>
        <w:pStyle w:val="ListParagraph"/>
        <w:spacing w:after="0" w:line="240" w:lineRule="auto"/>
        <w:rPr>
          <w:rFonts w:ascii="Times New Roman" w:hAnsi="Times New Roman" w:cs="Times New Roman"/>
          <w:sz w:val="24"/>
          <w:szCs w:val="24"/>
        </w:rPr>
      </w:pPr>
    </w:p>
    <w:p w14:paraId="70A7549F" w14:textId="03F596FE" w:rsidR="004D6C66" w:rsidRDefault="1FC92D07" w:rsidP="0072360D">
      <w:pPr>
        <w:pStyle w:val="CommentText"/>
        <w:ind w:left="720"/>
      </w:pPr>
      <w:r w:rsidRPr="1FC92D07">
        <w:rPr>
          <w:rFonts w:ascii="Times New Roman" w:hAnsi="Times New Roman" w:cs="Times New Roman"/>
          <w:sz w:val="24"/>
          <w:szCs w:val="24"/>
        </w:rPr>
        <w:t xml:space="preserve">If face-to-face assessments or reassessments are not possible or feasible, staff </w:t>
      </w:r>
      <w:r w:rsidR="006761BC">
        <w:rPr>
          <w:rFonts w:ascii="Times New Roman" w:hAnsi="Times New Roman" w:cs="Times New Roman"/>
          <w:sz w:val="24"/>
          <w:szCs w:val="24"/>
        </w:rPr>
        <w:t xml:space="preserve"> may </w:t>
      </w:r>
      <w:r w:rsidRPr="1FC92D07">
        <w:rPr>
          <w:rFonts w:ascii="Times New Roman" w:hAnsi="Times New Roman" w:cs="Times New Roman"/>
          <w:sz w:val="24"/>
          <w:szCs w:val="24"/>
        </w:rPr>
        <w:t xml:space="preserve">complete these activities by telephone or other technological methods </w:t>
      </w:r>
      <w:hyperlink r:id="rId14" w:history="1">
        <w:r w:rsidR="0057742A" w:rsidRPr="1FC92D07">
          <w:rPr>
            <w:rStyle w:val="Hyperlink"/>
            <w:rFonts w:ascii="Times New Roman" w:hAnsi="Times New Roman" w:cs="Times New Roman"/>
            <w:sz w:val="24"/>
            <w:szCs w:val="24"/>
          </w:rPr>
          <w:t>telehealth guidance</w:t>
        </w:r>
      </w:hyperlink>
      <w:r w:rsidR="0057742A">
        <w:t xml:space="preserve">, </w:t>
      </w:r>
      <w:r w:rsidR="00D6164B">
        <w:t xml:space="preserve">  </w:t>
      </w:r>
      <w:r w:rsidRPr="1FC92D07">
        <w:rPr>
          <w:rFonts w:ascii="Times New Roman" w:hAnsi="Times New Roman" w:cs="Times New Roman"/>
          <w:sz w:val="24"/>
          <w:szCs w:val="24"/>
        </w:rPr>
        <w:t xml:space="preserve">considering the member’s capacity to engage in a meaningful way in a manner other than face-to-face.  </w:t>
      </w:r>
    </w:p>
    <w:p w14:paraId="62BE0D7B" w14:textId="7F41F039" w:rsidR="00620639" w:rsidRPr="0045685A" w:rsidRDefault="00620639" w:rsidP="00620639">
      <w:pPr>
        <w:pStyle w:val="ListParagraph"/>
        <w:spacing w:after="0" w:line="240" w:lineRule="auto"/>
        <w:rPr>
          <w:rFonts w:ascii="Times New Roman" w:hAnsi="Times New Roman" w:cs="Times New Roman"/>
          <w:sz w:val="24"/>
          <w:szCs w:val="24"/>
        </w:rPr>
      </w:pPr>
    </w:p>
    <w:p w14:paraId="301805F2" w14:textId="3676470C" w:rsidR="00620639" w:rsidRDefault="0BB8EBEF" w:rsidP="00620639">
      <w:pPr>
        <w:pStyle w:val="ListParagraph"/>
        <w:spacing w:after="0" w:line="240" w:lineRule="auto"/>
        <w:rPr>
          <w:rFonts w:ascii="Times New Roman" w:hAnsi="Times New Roman" w:cs="Times New Roman"/>
          <w:sz w:val="24"/>
          <w:szCs w:val="24"/>
        </w:rPr>
      </w:pPr>
      <w:r w:rsidRPr="0BB8EBEF">
        <w:rPr>
          <w:rFonts w:ascii="Times New Roman" w:hAnsi="Times New Roman" w:cs="Times New Roman"/>
          <w:sz w:val="24"/>
          <w:szCs w:val="24"/>
        </w:rPr>
        <w:t>During such remote assessments, staff should carefully document the following:</w:t>
      </w:r>
    </w:p>
    <w:p w14:paraId="729068A7" w14:textId="77777777" w:rsidR="007A39EF" w:rsidRPr="0045685A" w:rsidRDefault="007A39EF" w:rsidP="00620639">
      <w:pPr>
        <w:pStyle w:val="ListParagraph"/>
        <w:spacing w:after="0" w:line="240" w:lineRule="auto"/>
        <w:rPr>
          <w:rFonts w:ascii="Times New Roman" w:hAnsi="Times New Roman" w:cs="Times New Roman"/>
          <w:sz w:val="24"/>
          <w:szCs w:val="24"/>
        </w:rPr>
      </w:pPr>
    </w:p>
    <w:p w14:paraId="24A8DBB9" w14:textId="49DC8081" w:rsidR="00620639" w:rsidRPr="007A39EF" w:rsidRDefault="00620639" w:rsidP="007A39EF">
      <w:pPr>
        <w:pStyle w:val="ListParagraph"/>
        <w:numPr>
          <w:ilvl w:val="0"/>
          <w:numId w:val="4"/>
        </w:numPr>
        <w:tabs>
          <w:tab w:val="left" w:pos="1080"/>
        </w:tabs>
        <w:spacing w:after="0" w:line="240" w:lineRule="auto"/>
        <w:rPr>
          <w:rFonts w:ascii="Times New Roman" w:hAnsi="Times New Roman" w:cs="Times New Roman"/>
          <w:sz w:val="24"/>
          <w:szCs w:val="24"/>
        </w:rPr>
      </w:pPr>
      <w:r w:rsidRPr="007A39EF">
        <w:rPr>
          <w:rFonts w:ascii="Times New Roman" w:hAnsi="Times New Roman" w:cs="Times New Roman"/>
          <w:sz w:val="24"/>
          <w:szCs w:val="24"/>
        </w:rPr>
        <w:t>The consumer’s stability at home</w:t>
      </w:r>
      <w:r w:rsidR="0008013E" w:rsidRPr="007A39EF">
        <w:rPr>
          <w:rFonts w:ascii="Times New Roman" w:hAnsi="Times New Roman" w:cs="Times New Roman"/>
          <w:sz w:val="24"/>
          <w:szCs w:val="24"/>
        </w:rPr>
        <w:t>,</w:t>
      </w:r>
      <w:r w:rsidRPr="007A39EF">
        <w:rPr>
          <w:rFonts w:ascii="Times New Roman" w:hAnsi="Times New Roman" w:cs="Times New Roman"/>
          <w:sz w:val="24"/>
          <w:szCs w:val="24"/>
        </w:rPr>
        <w:t xml:space="preserve"> considering possible interruptions in service or alternative service delivery methods</w:t>
      </w:r>
    </w:p>
    <w:p w14:paraId="7D0214A1" w14:textId="77777777" w:rsidR="00620639" w:rsidRPr="007A39EF" w:rsidRDefault="00620639" w:rsidP="007A39EF">
      <w:pPr>
        <w:pStyle w:val="ListParagraph"/>
        <w:numPr>
          <w:ilvl w:val="0"/>
          <w:numId w:val="4"/>
        </w:numPr>
        <w:tabs>
          <w:tab w:val="left" w:pos="1080"/>
        </w:tabs>
        <w:spacing w:after="0" w:line="240" w:lineRule="auto"/>
        <w:rPr>
          <w:rFonts w:ascii="Times New Roman" w:hAnsi="Times New Roman" w:cs="Times New Roman"/>
          <w:sz w:val="24"/>
          <w:szCs w:val="24"/>
        </w:rPr>
      </w:pPr>
      <w:r w:rsidRPr="007A39EF">
        <w:rPr>
          <w:rFonts w:ascii="Times New Roman" w:hAnsi="Times New Roman" w:cs="Times New Roman"/>
          <w:sz w:val="24"/>
          <w:szCs w:val="24"/>
        </w:rPr>
        <w:t>The availability of appropriate caregivers</w:t>
      </w:r>
    </w:p>
    <w:p w14:paraId="53DE6F2E" w14:textId="77777777" w:rsidR="00620639" w:rsidRPr="007A39EF" w:rsidRDefault="00620639" w:rsidP="007A39EF">
      <w:pPr>
        <w:pStyle w:val="ListParagraph"/>
        <w:numPr>
          <w:ilvl w:val="0"/>
          <w:numId w:val="4"/>
        </w:numPr>
        <w:tabs>
          <w:tab w:val="left" w:pos="1080"/>
        </w:tabs>
        <w:spacing w:after="0" w:line="240" w:lineRule="auto"/>
        <w:rPr>
          <w:rFonts w:ascii="Times New Roman" w:hAnsi="Times New Roman" w:cs="Times New Roman"/>
          <w:sz w:val="24"/>
          <w:szCs w:val="24"/>
        </w:rPr>
      </w:pPr>
      <w:r w:rsidRPr="007A39EF">
        <w:rPr>
          <w:rFonts w:ascii="Times New Roman" w:hAnsi="Times New Roman" w:cs="Times New Roman"/>
          <w:sz w:val="24"/>
          <w:szCs w:val="24"/>
        </w:rPr>
        <w:t>The impact of any social isolation on the consumer’s/member’s well-being</w:t>
      </w:r>
    </w:p>
    <w:p w14:paraId="175C19F2" w14:textId="7A16F9D9" w:rsidR="00620639" w:rsidRPr="007A39EF" w:rsidRDefault="1FC92D07" w:rsidP="007A39EF">
      <w:pPr>
        <w:pStyle w:val="ListParagraph"/>
        <w:numPr>
          <w:ilvl w:val="0"/>
          <w:numId w:val="4"/>
        </w:numPr>
        <w:tabs>
          <w:tab w:val="left" w:pos="1080"/>
        </w:tabs>
        <w:spacing w:after="0" w:line="240" w:lineRule="auto"/>
        <w:rPr>
          <w:rFonts w:ascii="Times New Roman" w:hAnsi="Times New Roman" w:cs="Times New Roman"/>
          <w:sz w:val="24"/>
          <w:szCs w:val="24"/>
        </w:rPr>
      </w:pPr>
      <w:r w:rsidRPr="007A39EF">
        <w:rPr>
          <w:rFonts w:ascii="Times New Roman" w:hAnsi="Times New Roman" w:cs="Times New Roman"/>
          <w:sz w:val="24"/>
          <w:szCs w:val="24"/>
        </w:rPr>
        <w:t>The consumers’/members’ ability to access other necessary resources in the community</w:t>
      </w:r>
    </w:p>
    <w:p w14:paraId="435C1169" w14:textId="77777777" w:rsidR="00620639" w:rsidRPr="007A39EF" w:rsidRDefault="00620639" w:rsidP="007A39EF">
      <w:pPr>
        <w:pStyle w:val="ListParagraph"/>
        <w:numPr>
          <w:ilvl w:val="0"/>
          <w:numId w:val="4"/>
        </w:numPr>
        <w:tabs>
          <w:tab w:val="left" w:pos="1080"/>
        </w:tabs>
        <w:spacing w:after="0" w:line="240" w:lineRule="auto"/>
        <w:rPr>
          <w:rFonts w:ascii="Times New Roman" w:hAnsi="Times New Roman" w:cs="Times New Roman"/>
          <w:sz w:val="24"/>
          <w:szCs w:val="24"/>
        </w:rPr>
      </w:pPr>
      <w:r w:rsidRPr="007A39EF">
        <w:rPr>
          <w:rFonts w:ascii="Times New Roman" w:hAnsi="Times New Roman" w:cs="Times New Roman"/>
          <w:sz w:val="24"/>
          <w:szCs w:val="24"/>
        </w:rPr>
        <w:t>The extent to which there are household members who are at increased risk of complications from COVID-19 infection (people &gt; 65 years old, young children, pregnant women, people who are immunocompromised or who have chronic heart, lung, or kidney complications)</w:t>
      </w:r>
    </w:p>
    <w:p w14:paraId="3E14C156" w14:textId="77777777" w:rsidR="00620639" w:rsidRPr="0045685A" w:rsidRDefault="00620639" w:rsidP="00620639">
      <w:pPr>
        <w:pStyle w:val="ListParagraph"/>
        <w:spacing w:after="0" w:line="240" w:lineRule="auto"/>
        <w:rPr>
          <w:rFonts w:ascii="Times New Roman" w:hAnsi="Times New Roman" w:cs="Times New Roman"/>
          <w:sz w:val="24"/>
          <w:szCs w:val="24"/>
        </w:rPr>
      </w:pPr>
    </w:p>
    <w:p w14:paraId="3D49D210" w14:textId="4FD89BED" w:rsidR="00620639" w:rsidRDefault="00620639" w:rsidP="0072360D">
      <w:pPr>
        <w:pStyle w:val="ListParagraph"/>
        <w:spacing w:after="0" w:line="240" w:lineRule="auto"/>
        <w:rPr>
          <w:rFonts w:ascii="Times New Roman" w:hAnsi="Times New Roman" w:cs="Times New Roman"/>
          <w:sz w:val="24"/>
          <w:szCs w:val="24"/>
        </w:rPr>
      </w:pPr>
      <w:r w:rsidRPr="0045685A">
        <w:rPr>
          <w:rFonts w:ascii="Times New Roman" w:hAnsi="Times New Roman" w:cs="Times New Roman"/>
          <w:sz w:val="24"/>
          <w:szCs w:val="24"/>
        </w:rPr>
        <w:t>Staff should inform members who are receiving remote assessments that this is a temporary measure, and once the risks of the virus are remediated, staff will schedule a face-to-face assessment, and the quantity and/or types of services may be adjusted based on that assessment.</w:t>
      </w:r>
    </w:p>
    <w:p w14:paraId="43E2ABBD" w14:textId="0CD03ADF" w:rsidR="0057742A" w:rsidRDefault="0057742A" w:rsidP="00620639">
      <w:pPr>
        <w:pStyle w:val="ListParagraph"/>
        <w:spacing w:after="0" w:line="240" w:lineRule="auto"/>
        <w:rPr>
          <w:rFonts w:ascii="Times New Roman" w:hAnsi="Times New Roman" w:cs="Times New Roman"/>
          <w:sz w:val="24"/>
          <w:szCs w:val="24"/>
        </w:rPr>
      </w:pPr>
    </w:p>
    <w:p w14:paraId="2B6F3EF3" w14:textId="77777777" w:rsidR="003B7C84" w:rsidRPr="0045685A" w:rsidRDefault="003B7C84" w:rsidP="00620639">
      <w:pPr>
        <w:pStyle w:val="ListParagraph"/>
        <w:spacing w:after="0" w:line="240" w:lineRule="auto"/>
        <w:rPr>
          <w:rFonts w:ascii="Times New Roman" w:hAnsi="Times New Roman" w:cs="Times New Roman"/>
          <w:sz w:val="24"/>
          <w:szCs w:val="24"/>
        </w:rPr>
      </w:pPr>
    </w:p>
    <w:p w14:paraId="020F0611" w14:textId="03A26A12" w:rsidR="00620639" w:rsidRPr="0057742A" w:rsidRDefault="00620639" w:rsidP="00D6164B">
      <w:pPr>
        <w:pStyle w:val="CommentText"/>
        <w:numPr>
          <w:ilvl w:val="0"/>
          <w:numId w:val="1"/>
        </w:numPr>
      </w:pPr>
      <w:r w:rsidRPr="0045685A">
        <w:rPr>
          <w:rFonts w:ascii="Times New Roman" w:hAnsi="Times New Roman" w:cs="Times New Roman"/>
          <w:b/>
          <w:sz w:val="24"/>
          <w:szCs w:val="24"/>
        </w:rPr>
        <w:t xml:space="preserve">What guidance is available for face-to-face Case Manager/Service </w:t>
      </w:r>
      <w:r w:rsidR="00D6164B" w:rsidRPr="0045685A">
        <w:rPr>
          <w:rFonts w:ascii="Times New Roman" w:hAnsi="Times New Roman" w:cs="Times New Roman"/>
          <w:b/>
          <w:sz w:val="24"/>
          <w:szCs w:val="24"/>
        </w:rPr>
        <w:t xml:space="preserve">Coordination </w:t>
      </w:r>
      <w:r w:rsidR="00D6164B">
        <w:rPr>
          <w:rFonts w:ascii="Times New Roman" w:hAnsi="Times New Roman" w:cs="Times New Roman"/>
          <w:b/>
          <w:sz w:val="24"/>
          <w:szCs w:val="24"/>
        </w:rPr>
        <w:t>visits?</w:t>
      </w:r>
    </w:p>
    <w:p w14:paraId="6043C85C" w14:textId="4D55882E" w:rsidR="00620639" w:rsidRPr="0045685A" w:rsidRDefault="1FC92D07" w:rsidP="00636411">
      <w:pPr>
        <w:spacing w:after="0" w:line="240" w:lineRule="auto"/>
        <w:ind w:left="720"/>
        <w:rPr>
          <w:rFonts w:ascii="Times New Roman" w:hAnsi="Times New Roman" w:cs="Times New Roman"/>
          <w:sz w:val="24"/>
          <w:szCs w:val="24"/>
        </w:rPr>
      </w:pPr>
      <w:r w:rsidRPr="1FC92D07">
        <w:rPr>
          <w:rFonts w:ascii="Times New Roman" w:hAnsi="Times New Roman" w:cs="Times New Roman"/>
          <w:sz w:val="24"/>
          <w:szCs w:val="24"/>
        </w:rPr>
        <w:t xml:space="preserve">Case managers/care coordinators/ skills trainers can conduct visits telephonically or by other remote technology to protect health and safety. We recommend that agencies follow their own protocols and telehealth/HIPPA compliant meeting policies which should be implemented at this time. Providers should also review </w:t>
      </w:r>
      <w:proofErr w:type="spellStart"/>
      <w:r w:rsidRPr="1FC92D07">
        <w:rPr>
          <w:rFonts w:ascii="Times New Roman" w:hAnsi="Times New Roman" w:cs="Times New Roman"/>
          <w:sz w:val="24"/>
          <w:szCs w:val="24"/>
        </w:rPr>
        <w:t>MaineCare’s</w:t>
      </w:r>
      <w:proofErr w:type="spellEnd"/>
      <w:r w:rsidRPr="1FC92D07">
        <w:rPr>
          <w:rFonts w:ascii="Times New Roman" w:hAnsi="Times New Roman" w:cs="Times New Roman"/>
          <w:sz w:val="24"/>
          <w:szCs w:val="24"/>
        </w:rPr>
        <w:t xml:space="preserve"> recently </w:t>
      </w:r>
      <w:r w:rsidRPr="1FC92D07">
        <w:rPr>
          <w:rFonts w:ascii="Times New Roman" w:hAnsi="Times New Roman" w:cs="Times New Roman"/>
          <w:sz w:val="24"/>
          <w:szCs w:val="24"/>
        </w:rPr>
        <w:lastRenderedPageBreak/>
        <w:t xml:space="preserve">released </w:t>
      </w:r>
      <w:hyperlink r:id="rId15" w:history="1">
        <w:r w:rsidRPr="1FC92D07">
          <w:rPr>
            <w:rStyle w:val="Hyperlink"/>
            <w:rFonts w:ascii="Times New Roman" w:hAnsi="Times New Roman" w:cs="Times New Roman"/>
            <w:sz w:val="24"/>
            <w:szCs w:val="24"/>
          </w:rPr>
          <w:t>telehealth guidance</w:t>
        </w:r>
      </w:hyperlink>
      <w:r w:rsidRPr="1FC92D07">
        <w:rPr>
          <w:rFonts w:ascii="Times New Roman" w:hAnsi="Times New Roman" w:cs="Times New Roman"/>
          <w:sz w:val="24"/>
          <w:szCs w:val="24"/>
        </w:rPr>
        <w:t xml:space="preserve">, which also includes links to resources for providers who may need help providing telehealth services. </w:t>
      </w:r>
    </w:p>
    <w:p w14:paraId="26CBC2BC" w14:textId="77777777" w:rsidR="007A39EF" w:rsidRPr="0045685A" w:rsidRDefault="007A39EF" w:rsidP="00620639">
      <w:pPr>
        <w:rPr>
          <w:rFonts w:ascii="Times New Roman" w:hAnsi="Times New Roman" w:cs="Times New Roman"/>
          <w:sz w:val="24"/>
          <w:szCs w:val="24"/>
        </w:rPr>
      </w:pPr>
    </w:p>
    <w:p w14:paraId="43E98C11" w14:textId="77777777" w:rsidR="00620639" w:rsidRPr="006B1AB2" w:rsidRDefault="00620639" w:rsidP="00620639">
      <w:pPr>
        <w:pStyle w:val="ListParagraph"/>
        <w:numPr>
          <w:ilvl w:val="0"/>
          <w:numId w:val="1"/>
        </w:numPr>
        <w:rPr>
          <w:rFonts w:ascii="Times New Roman" w:hAnsi="Times New Roman" w:cs="Times New Roman"/>
          <w:b/>
          <w:sz w:val="24"/>
          <w:szCs w:val="24"/>
        </w:rPr>
      </w:pPr>
      <w:r w:rsidRPr="006B1AB2">
        <w:rPr>
          <w:rFonts w:ascii="Times New Roman" w:hAnsi="Times New Roman" w:cs="Times New Roman"/>
          <w:b/>
          <w:sz w:val="24"/>
          <w:szCs w:val="24"/>
        </w:rPr>
        <w:t xml:space="preserve">Will Meals on Wheels continue to be delivered?  </w:t>
      </w:r>
    </w:p>
    <w:p w14:paraId="0778A0C8" w14:textId="77777777" w:rsidR="00A842BF" w:rsidRDefault="1FC92D07" w:rsidP="148911FC">
      <w:pPr>
        <w:ind w:left="720"/>
        <w:rPr>
          <w:rStyle w:val="Hyperlink"/>
          <w:rFonts w:ascii="Times New Roman" w:hAnsi="Times New Roman" w:cs="Times New Roman"/>
          <w:sz w:val="24"/>
          <w:szCs w:val="24"/>
        </w:rPr>
      </w:pPr>
      <w:r w:rsidRPr="1FC92D07">
        <w:rPr>
          <w:rFonts w:ascii="Times New Roman" w:hAnsi="Times New Roman" w:cs="Times New Roman"/>
          <w:sz w:val="24"/>
          <w:szCs w:val="24"/>
        </w:rPr>
        <w:t xml:space="preserve">Area Agencies and others are working hard to maintain their network of volunteer drivers, many of whom are older, so meals can continue to be delivered. </w:t>
      </w:r>
      <w:proofErr w:type="gramStart"/>
      <w:r w:rsidRPr="1FC92D07">
        <w:rPr>
          <w:rFonts w:ascii="Times New Roman" w:hAnsi="Times New Roman" w:cs="Times New Roman"/>
          <w:sz w:val="24"/>
          <w:szCs w:val="24"/>
        </w:rPr>
        <w:t>In the event that</w:t>
      </w:r>
      <w:proofErr w:type="gramEnd"/>
      <w:r w:rsidRPr="1FC92D07">
        <w:rPr>
          <w:rFonts w:ascii="Times New Roman" w:hAnsi="Times New Roman" w:cs="Times New Roman"/>
          <w:sz w:val="24"/>
          <w:szCs w:val="24"/>
        </w:rPr>
        <w:t xml:space="preserve"> fewer drivers are available, contingency plans are being put into place to deliver food less frequently, but in larger quantities. For example, a person might get a fresh meal plus two frozen meals for the following days. Each agency is </w:t>
      </w:r>
      <w:proofErr w:type="gramStart"/>
      <w:r w:rsidRPr="1FC92D07">
        <w:rPr>
          <w:rFonts w:ascii="Times New Roman" w:hAnsi="Times New Roman" w:cs="Times New Roman"/>
          <w:sz w:val="24"/>
          <w:szCs w:val="24"/>
        </w:rPr>
        <w:t>making adjustments</w:t>
      </w:r>
      <w:proofErr w:type="gramEnd"/>
      <w:r w:rsidRPr="1FC92D07">
        <w:rPr>
          <w:rFonts w:ascii="Times New Roman" w:hAnsi="Times New Roman" w:cs="Times New Roman"/>
          <w:sz w:val="24"/>
          <w:szCs w:val="24"/>
        </w:rPr>
        <w:t xml:space="preserve"> based on their current staffing situations. For more information about nutrition and other Older Americans Act program-specific information, please visit the Administration for Community Living’s </w:t>
      </w:r>
      <w:hyperlink r:id="rId16" w:history="1">
        <w:r w:rsidRPr="1FC92D07">
          <w:rPr>
            <w:rStyle w:val="Hyperlink"/>
            <w:rFonts w:ascii="Times New Roman" w:hAnsi="Times New Roman" w:cs="Times New Roman"/>
            <w:sz w:val="24"/>
            <w:szCs w:val="24"/>
          </w:rPr>
          <w:t>COVID-19 website</w:t>
        </w:r>
      </w:hyperlink>
      <w:r w:rsidRPr="1FC92D07">
        <w:rPr>
          <w:rStyle w:val="Hyperlink"/>
          <w:rFonts w:ascii="Times New Roman" w:hAnsi="Times New Roman" w:cs="Times New Roman"/>
          <w:sz w:val="24"/>
          <w:szCs w:val="24"/>
        </w:rPr>
        <w:t>.</w:t>
      </w:r>
    </w:p>
    <w:p w14:paraId="189A20ED" w14:textId="77777777" w:rsidR="00A842BF" w:rsidRDefault="00A842BF" w:rsidP="148911FC">
      <w:pPr>
        <w:ind w:left="720"/>
        <w:rPr>
          <w:rStyle w:val="Hyperlink"/>
          <w:rFonts w:ascii="Times New Roman" w:hAnsi="Times New Roman" w:cs="Times New Roman"/>
          <w:sz w:val="24"/>
          <w:szCs w:val="24"/>
        </w:rPr>
      </w:pPr>
    </w:p>
    <w:p w14:paraId="09F12315" w14:textId="205C9E17" w:rsidR="007D22F2" w:rsidRPr="007E4A52" w:rsidRDefault="007D22F2" w:rsidP="007E4A52">
      <w:pPr>
        <w:pStyle w:val="ListParagraph"/>
        <w:numPr>
          <w:ilvl w:val="0"/>
          <w:numId w:val="1"/>
        </w:numPr>
        <w:rPr>
          <w:rFonts w:ascii="Times New Roman" w:hAnsi="Times New Roman" w:cs="Times New Roman"/>
          <w:b/>
          <w:sz w:val="24"/>
          <w:szCs w:val="24"/>
        </w:rPr>
      </w:pPr>
      <w:r w:rsidRPr="007E4A52">
        <w:rPr>
          <w:rFonts w:ascii="Times New Roman" w:hAnsi="Times New Roman" w:cs="Times New Roman"/>
          <w:b/>
          <w:sz w:val="24"/>
          <w:szCs w:val="24"/>
        </w:rPr>
        <w:t xml:space="preserve">How </w:t>
      </w:r>
      <w:r w:rsidR="00C712E5" w:rsidRPr="007E4A52">
        <w:rPr>
          <w:rFonts w:ascii="Times New Roman" w:hAnsi="Times New Roman" w:cs="Times New Roman"/>
          <w:b/>
          <w:sz w:val="24"/>
          <w:szCs w:val="24"/>
        </w:rPr>
        <w:t>can Area Agencies on Aging onboard new volunteers quickly to answer the increased demand for services</w:t>
      </w:r>
      <w:r w:rsidR="007517E6" w:rsidRPr="007E4A52">
        <w:rPr>
          <w:rFonts w:ascii="Times New Roman" w:hAnsi="Times New Roman" w:cs="Times New Roman"/>
          <w:b/>
          <w:sz w:val="24"/>
          <w:szCs w:val="24"/>
        </w:rPr>
        <w:t xml:space="preserve"> and rapidly changing access to volunteers? </w:t>
      </w:r>
    </w:p>
    <w:p w14:paraId="54FE8AA6" w14:textId="4017B5CC" w:rsidR="3CF24112" w:rsidRDefault="008B4D30" w:rsidP="003B7C84">
      <w:pPr>
        <w:ind w:left="720"/>
        <w:rPr>
          <w:rFonts w:ascii="Times New Roman" w:hAnsi="Times New Roman" w:cs="Times New Roman"/>
          <w:sz w:val="24"/>
          <w:szCs w:val="24"/>
        </w:rPr>
      </w:pPr>
      <w:r w:rsidRPr="007E4A52">
        <w:rPr>
          <w:rFonts w:ascii="Times New Roman" w:hAnsi="Times New Roman" w:cs="Times New Roman"/>
          <w:sz w:val="24"/>
          <w:szCs w:val="24"/>
        </w:rPr>
        <w:t>In order to balance a streamlined approach with the continued need to provide health and safety for those served new volunteers can be onboarded while AAA’s simultaneously conduct required background checks.</w:t>
      </w:r>
    </w:p>
    <w:p w14:paraId="66D1EE5D" w14:textId="77777777" w:rsidR="003B7C84" w:rsidRPr="003B7C84" w:rsidRDefault="003B7C84" w:rsidP="003B7C84">
      <w:pPr>
        <w:ind w:left="720"/>
        <w:rPr>
          <w:rFonts w:ascii="Times New Roman" w:hAnsi="Times New Roman" w:cs="Times New Roman"/>
          <w:sz w:val="24"/>
          <w:szCs w:val="24"/>
        </w:rPr>
      </w:pPr>
    </w:p>
    <w:p w14:paraId="6B7BC583" w14:textId="77777777" w:rsidR="00620639" w:rsidRPr="000E7DD3" w:rsidRDefault="00620639" w:rsidP="00620639">
      <w:pPr>
        <w:pStyle w:val="ListParagraph"/>
        <w:numPr>
          <w:ilvl w:val="0"/>
          <w:numId w:val="1"/>
        </w:numPr>
        <w:rPr>
          <w:rFonts w:ascii="Times New Roman" w:hAnsi="Times New Roman" w:cs="Times New Roman"/>
          <w:b/>
          <w:sz w:val="24"/>
          <w:szCs w:val="24"/>
        </w:rPr>
      </w:pPr>
      <w:r w:rsidRPr="000E7DD3">
        <w:rPr>
          <w:rFonts w:ascii="Times New Roman" w:hAnsi="Times New Roman" w:cs="Times New Roman"/>
          <w:b/>
          <w:sz w:val="24"/>
          <w:szCs w:val="24"/>
        </w:rPr>
        <w:t>What about older adults who don’t normally get food delivered, but who find themselves isolated and unable to get food.  Are there any options for them?</w:t>
      </w:r>
    </w:p>
    <w:p w14:paraId="0655186C" w14:textId="5C938528" w:rsidR="00620639" w:rsidRDefault="1FC92D07" w:rsidP="00620639">
      <w:pPr>
        <w:ind w:left="720"/>
        <w:rPr>
          <w:rFonts w:ascii="Times New Roman" w:hAnsi="Times New Roman" w:cs="Times New Roman"/>
          <w:sz w:val="24"/>
          <w:szCs w:val="24"/>
        </w:rPr>
      </w:pPr>
      <w:r w:rsidRPr="1FC92D07">
        <w:rPr>
          <w:rFonts w:ascii="Times New Roman" w:hAnsi="Times New Roman" w:cs="Times New Roman"/>
          <w:sz w:val="24"/>
          <w:szCs w:val="24"/>
        </w:rPr>
        <w:t xml:space="preserve">Isolated older adults should prepare for isolation by stocking up on canned goods, cereals, grains, etc., and checking with their nearest grocery stores about home delivery options. Those who find themselves stranded without adequate food or supplies should seek assistance from their local </w:t>
      </w:r>
      <w:hyperlink r:id="rId17" w:history="1">
        <w:r w:rsidRPr="1FC92D07">
          <w:rPr>
            <w:rStyle w:val="Hyperlink"/>
            <w:rFonts w:ascii="Times New Roman" w:hAnsi="Times New Roman" w:cs="Times New Roman"/>
            <w:sz w:val="24"/>
            <w:szCs w:val="24"/>
          </w:rPr>
          <w:t>area agency on aging</w:t>
        </w:r>
      </w:hyperlink>
      <w:r w:rsidR="00CD3262">
        <w:rPr>
          <w:rFonts w:ascii="Times New Roman" w:hAnsi="Times New Roman" w:cs="Times New Roman"/>
          <w:sz w:val="24"/>
          <w:szCs w:val="24"/>
        </w:rPr>
        <w:t>,</w:t>
      </w:r>
      <w:r w:rsidRPr="1FC92D07">
        <w:rPr>
          <w:rFonts w:ascii="Times New Roman" w:hAnsi="Times New Roman" w:cs="Times New Roman"/>
          <w:sz w:val="24"/>
          <w:szCs w:val="24"/>
        </w:rPr>
        <w:t xml:space="preserve"> town office</w:t>
      </w:r>
      <w:r w:rsidR="00CD3262">
        <w:rPr>
          <w:rFonts w:ascii="Times New Roman" w:hAnsi="Times New Roman" w:cs="Times New Roman"/>
          <w:sz w:val="24"/>
          <w:szCs w:val="24"/>
        </w:rPr>
        <w:t>, or call</w:t>
      </w:r>
      <w:r w:rsidR="00E32EBB">
        <w:rPr>
          <w:rFonts w:ascii="Times New Roman" w:hAnsi="Times New Roman" w:cs="Times New Roman"/>
          <w:sz w:val="24"/>
          <w:szCs w:val="24"/>
        </w:rPr>
        <w:t xml:space="preserve"> </w:t>
      </w:r>
      <w:r w:rsidR="00CD3262">
        <w:rPr>
          <w:rFonts w:ascii="Times New Roman" w:hAnsi="Times New Roman" w:cs="Times New Roman"/>
          <w:sz w:val="24"/>
          <w:szCs w:val="24"/>
        </w:rPr>
        <w:t xml:space="preserve">211 for listings of local area food banks. </w:t>
      </w:r>
      <w:r w:rsidRPr="1FC92D07">
        <w:rPr>
          <w:rFonts w:ascii="Times New Roman" w:hAnsi="Times New Roman" w:cs="Times New Roman"/>
          <w:sz w:val="24"/>
          <w:szCs w:val="24"/>
        </w:rPr>
        <w:t xml:space="preserve">  </w:t>
      </w:r>
    </w:p>
    <w:p w14:paraId="226837D5" w14:textId="77777777" w:rsidR="00563314" w:rsidRPr="0045685A" w:rsidRDefault="00563314" w:rsidP="00620639">
      <w:pPr>
        <w:ind w:left="720"/>
        <w:rPr>
          <w:rFonts w:ascii="Times New Roman" w:hAnsi="Times New Roman" w:cs="Times New Roman"/>
          <w:sz w:val="24"/>
          <w:szCs w:val="24"/>
        </w:rPr>
      </w:pPr>
    </w:p>
    <w:p w14:paraId="09969505" w14:textId="09C85044" w:rsidR="00620639" w:rsidRDefault="00620639" w:rsidP="00620639">
      <w:pPr>
        <w:pStyle w:val="ListParagraph"/>
        <w:numPr>
          <w:ilvl w:val="0"/>
          <w:numId w:val="1"/>
        </w:numPr>
        <w:spacing w:after="0" w:line="240" w:lineRule="auto"/>
        <w:contextualSpacing w:val="0"/>
        <w:rPr>
          <w:rFonts w:ascii="Times New Roman" w:hAnsi="Times New Roman" w:cs="Times New Roman"/>
          <w:b/>
          <w:sz w:val="24"/>
          <w:szCs w:val="24"/>
        </w:rPr>
      </w:pPr>
      <w:r w:rsidRPr="0045685A">
        <w:rPr>
          <w:rFonts w:ascii="Times New Roman" w:hAnsi="Times New Roman" w:cs="Times New Roman"/>
          <w:b/>
          <w:sz w:val="24"/>
          <w:szCs w:val="24"/>
        </w:rPr>
        <w:t xml:space="preserve">Can you provide guidance on </w:t>
      </w:r>
      <w:r w:rsidR="007B4478">
        <w:rPr>
          <w:rFonts w:ascii="Times New Roman" w:hAnsi="Times New Roman" w:cs="Times New Roman"/>
          <w:b/>
          <w:sz w:val="24"/>
          <w:szCs w:val="24"/>
        </w:rPr>
        <w:t xml:space="preserve">provider </w:t>
      </w:r>
      <w:r w:rsidRPr="0045685A">
        <w:rPr>
          <w:rFonts w:ascii="Times New Roman" w:hAnsi="Times New Roman" w:cs="Times New Roman"/>
          <w:b/>
          <w:sz w:val="24"/>
          <w:szCs w:val="24"/>
        </w:rPr>
        <w:t>staff congregating for training? Is Zoom training recommended?</w:t>
      </w:r>
    </w:p>
    <w:p w14:paraId="70DF939D" w14:textId="77777777" w:rsidR="00620639" w:rsidRPr="00815056" w:rsidRDefault="00620639" w:rsidP="00620639">
      <w:pPr>
        <w:pStyle w:val="ListParagraph"/>
        <w:spacing w:after="0" w:line="240" w:lineRule="auto"/>
        <w:contextualSpacing w:val="0"/>
        <w:rPr>
          <w:rFonts w:ascii="Times New Roman" w:hAnsi="Times New Roman" w:cs="Times New Roman"/>
          <w:b/>
          <w:sz w:val="24"/>
          <w:szCs w:val="24"/>
        </w:rPr>
      </w:pPr>
    </w:p>
    <w:p w14:paraId="4C2EF415" w14:textId="7099F1EC" w:rsidR="00620639" w:rsidRDefault="6C3C68E6" w:rsidP="00620639">
      <w:pPr>
        <w:ind w:left="720"/>
        <w:rPr>
          <w:rFonts w:ascii="Times New Roman" w:hAnsi="Times New Roman" w:cs="Times New Roman"/>
          <w:sz w:val="24"/>
          <w:szCs w:val="24"/>
        </w:rPr>
      </w:pPr>
      <w:r w:rsidRPr="6C3C68E6">
        <w:rPr>
          <w:rFonts w:ascii="Times New Roman" w:hAnsi="Times New Roman" w:cs="Times New Roman"/>
          <w:sz w:val="24"/>
          <w:szCs w:val="24"/>
        </w:rPr>
        <w:t xml:space="preserve">On March 18, 2020, Governor Mills announced that all gatherings of more than 10 people be prohibited until further notice. This is a good time to replace in-person training with Zoom or other remote learning platforms. Requirements for in-person training can be met using remote technology for as long as the COVID-19 emergency continues.    </w:t>
      </w:r>
    </w:p>
    <w:p w14:paraId="1C1F005D" w14:textId="6C5DB996" w:rsidR="00563314" w:rsidRDefault="00563314" w:rsidP="00620639">
      <w:pPr>
        <w:ind w:left="720"/>
        <w:rPr>
          <w:rFonts w:ascii="Times New Roman" w:hAnsi="Times New Roman" w:cs="Times New Roman"/>
          <w:sz w:val="24"/>
          <w:szCs w:val="24"/>
        </w:rPr>
      </w:pPr>
    </w:p>
    <w:p w14:paraId="62A5AC79" w14:textId="77777777" w:rsidR="00563314" w:rsidRPr="0045685A" w:rsidRDefault="00563314" w:rsidP="00620639">
      <w:pPr>
        <w:ind w:left="720"/>
        <w:rPr>
          <w:rFonts w:ascii="Times New Roman" w:hAnsi="Times New Roman" w:cs="Times New Roman"/>
          <w:sz w:val="24"/>
          <w:szCs w:val="24"/>
        </w:rPr>
      </w:pPr>
    </w:p>
    <w:p w14:paraId="4056A1D2" w14:textId="77777777" w:rsidR="00620639" w:rsidRDefault="00620639" w:rsidP="00620639">
      <w:pPr>
        <w:pStyle w:val="ListParagraph"/>
        <w:numPr>
          <w:ilvl w:val="0"/>
          <w:numId w:val="1"/>
        </w:numPr>
        <w:tabs>
          <w:tab w:val="left" w:pos="1200"/>
        </w:tabs>
        <w:spacing w:after="0" w:line="240" w:lineRule="auto"/>
        <w:contextualSpacing w:val="0"/>
        <w:jc w:val="both"/>
        <w:rPr>
          <w:rFonts w:ascii="Times New Roman" w:hAnsi="Times New Roman" w:cs="Times New Roman"/>
          <w:b/>
          <w:sz w:val="24"/>
          <w:szCs w:val="24"/>
        </w:rPr>
      </w:pPr>
      <w:r w:rsidRPr="0045685A">
        <w:rPr>
          <w:rFonts w:ascii="Times New Roman" w:hAnsi="Times New Roman" w:cs="Times New Roman"/>
          <w:b/>
          <w:sz w:val="24"/>
          <w:szCs w:val="24"/>
        </w:rPr>
        <w:lastRenderedPageBreak/>
        <w:t>Where can I turn if I think someone is at risk of abuse, neglect or exploitation during this period?</w:t>
      </w:r>
    </w:p>
    <w:p w14:paraId="568AC71C" w14:textId="77777777" w:rsidR="00620639" w:rsidRPr="00815056" w:rsidRDefault="00620639" w:rsidP="00620639">
      <w:pPr>
        <w:pStyle w:val="ListParagraph"/>
        <w:tabs>
          <w:tab w:val="left" w:pos="1200"/>
        </w:tabs>
        <w:spacing w:after="0" w:line="240" w:lineRule="auto"/>
        <w:contextualSpacing w:val="0"/>
        <w:jc w:val="both"/>
        <w:rPr>
          <w:rFonts w:ascii="Times New Roman" w:hAnsi="Times New Roman" w:cs="Times New Roman"/>
          <w:b/>
          <w:sz w:val="24"/>
          <w:szCs w:val="24"/>
        </w:rPr>
      </w:pPr>
    </w:p>
    <w:p w14:paraId="25056480" w14:textId="24D1B159" w:rsidR="00620639" w:rsidRDefault="1FC92D07" w:rsidP="5EBF78CF">
      <w:pPr>
        <w:ind w:left="720"/>
        <w:jc w:val="both"/>
        <w:rPr>
          <w:rFonts w:ascii="Times New Roman" w:hAnsi="Times New Roman" w:cs="Times New Roman"/>
          <w:sz w:val="24"/>
          <w:szCs w:val="24"/>
        </w:rPr>
      </w:pPr>
      <w:r w:rsidRPr="1FC92D07">
        <w:rPr>
          <w:rFonts w:ascii="Times New Roman" w:hAnsi="Times New Roman" w:cs="Times New Roman"/>
          <w:sz w:val="24"/>
          <w:szCs w:val="24"/>
        </w:rPr>
        <w:t xml:space="preserve">You should do the same thing you would do during any other period: submit a report to Adult Protective Services at 1-800-624-8404 or </w:t>
      </w:r>
      <w:hyperlink r:id="rId18">
        <w:r w:rsidRPr="1FC92D07">
          <w:rPr>
            <w:rStyle w:val="Hyperlink"/>
            <w:rFonts w:ascii="Times New Roman" w:eastAsia="Times New Roman" w:hAnsi="Times New Roman" w:cs="Times New Roman"/>
            <w:sz w:val="24"/>
            <w:szCs w:val="24"/>
          </w:rPr>
          <w:t>https://www.maine.gov/dhhs/oads/aps-guardianship/report.html</w:t>
        </w:r>
      </w:hyperlink>
      <w:r w:rsidRPr="1FC92D07">
        <w:rPr>
          <w:rFonts w:ascii="Times New Roman" w:hAnsi="Times New Roman" w:cs="Times New Roman"/>
          <w:sz w:val="24"/>
          <w:szCs w:val="24"/>
        </w:rPr>
        <w:t xml:space="preserve">.  </w:t>
      </w:r>
    </w:p>
    <w:p w14:paraId="6A3784A4" w14:textId="77777777" w:rsidR="0072360D" w:rsidRPr="0045685A" w:rsidRDefault="0072360D" w:rsidP="5EBF78CF">
      <w:pPr>
        <w:ind w:left="720"/>
        <w:jc w:val="both"/>
        <w:rPr>
          <w:rFonts w:ascii="Times New Roman" w:hAnsi="Times New Roman" w:cs="Times New Roman"/>
          <w:sz w:val="24"/>
          <w:szCs w:val="24"/>
        </w:rPr>
      </w:pPr>
    </w:p>
    <w:p w14:paraId="5AED487B" w14:textId="77777777" w:rsidR="00620639" w:rsidRPr="0045685A" w:rsidRDefault="00620639" w:rsidP="00620639">
      <w:pPr>
        <w:pStyle w:val="ListParagraph"/>
        <w:numPr>
          <w:ilvl w:val="0"/>
          <w:numId w:val="1"/>
        </w:numPr>
        <w:spacing w:after="0" w:line="240" w:lineRule="auto"/>
        <w:contextualSpacing w:val="0"/>
        <w:rPr>
          <w:rFonts w:ascii="Times New Roman" w:hAnsi="Times New Roman" w:cs="Times New Roman"/>
          <w:sz w:val="24"/>
          <w:szCs w:val="24"/>
        </w:rPr>
      </w:pPr>
      <w:r w:rsidRPr="00E54D78">
        <w:rPr>
          <w:rFonts w:ascii="Times New Roman" w:hAnsi="Times New Roman" w:cs="Times New Roman"/>
          <w:b/>
          <w:sz w:val="24"/>
          <w:szCs w:val="24"/>
        </w:rPr>
        <w:t>How will OADS communicate with Aging and Physical Disability stakeholders</w:t>
      </w:r>
      <w:r w:rsidRPr="0045685A">
        <w:rPr>
          <w:rFonts w:ascii="Times New Roman" w:hAnsi="Times New Roman" w:cs="Times New Roman"/>
          <w:b/>
          <w:sz w:val="24"/>
          <w:szCs w:val="24"/>
        </w:rPr>
        <w:t xml:space="preserve"> going forward?   </w:t>
      </w:r>
    </w:p>
    <w:p w14:paraId="5C02898C" w14:textId="77777777" w:rsidR="00620639" w:rsidRPr="0045685A" w:rsidRDefault="00620639" w:rsidP="00620639">
      <w:pPr>
        <w:pStyle w:val="ListParagraph"/>
        <w:rPr>
          <w:rFonts w:ascii="Times New Roman" w:hAnsi="Times New Roman" w:cs="Times New Roman"/>
          <w:sz w:val="24"/>
          <w:szCs w:val="24"/>
        </w:rPr>
      </w:pPr>
    </w:p>
    <w:p w14:paraId="684B5969" w14:textId="03327590" w:rsidR="3CF24112" w:rsidRDefault="1FC92D07" w:rsidP="00CD3262">
      <w:pPr>
        <w:pStyle w:val="ListParagraph"/>
        <w:rPr>
          <w:rFonts w:ascii="Times New Roman" w:hAnsi="Times New Roman" w:cs="Times New Roman"/>
          <w:sz w:val="24"/>
          <w:szCs w:val="24"/>
        </w:rPr>
      </w:pPr>
      <w:r w:rsidRPr="1FC92D07">
        <w:rPr>
          <w:rFonts w:ascii="Times New Roman" w:hAnsi="Times New Roman" w:cs="Times New Roman"/>
          <w:sz w:val="24"/>
          <w:szCs w:val="24"/>
        </w:rPr>
        <w:t xml:space="preserve">This document will be updated as guidance changes and more questions are answered.  OADS will also have weekly open stakeholder calls to provide updates and hear directly from aging and physical disability stakeholders. (As with the CDC calls, these are not intended for the press.) The CDC should still be considered the best resource for current information about COVID-19 in Maine, and for current guidance on best practices.  OADS will post this document and other age/physical disability-related guidance on its website. The CDC is maintaining an </w:t>
      </w:r>
      <w:hyperlink r:id="rId19" w:history="1">
        <w:r w:rsidRPr="1FC92D07">
          <w:rPr>
            <w:rStyle w:val="Hyperlink"/>
            <w:rFonts w:ascii="Times New Roman" w:hAnsi="Times New Roman" w:cs="Times New Roman"/>
            <w:sz w:val="24"/>
            <w:szCs w:val="24"/>
          </w:rPr>
          <w:t>FAQ document</w:t>
        </w:r>
      </w:hyperlink>
      <w:r w:rsidRPr="1FC92D07">
        <w:rPr>
          <w:rFonts w:ascii="Times New Roman" w:hAnsi="Times New Roman" w:cs="Times New Roman"/>
          <w:sz w:val="24"/>
          <w:szCs w:val="24"/>
        </w:rPr>
        <w:t xml:space="preserve"> that is updated regularly, and the Office of </w:t>
      </w:r>
      <w:proofErr w:type="spellStart"/>
      <w:r w:rsidRPr="1FC92D07">
        <w:rPr>
          <w:rFonts w:ascii="Times New Roman" w:hAnsi="Times New Roman" w:cs="Times New Roman"/>
          <w:sz w:val="24"/>
          <w:szCs w:val="24"/>
        </w:rPr>
        <w:t>MaineCare</w:t>
      </w:r>
      <w:proofErr w:type="spellEnd"/>
      <w:r w:rsidRPr="1FC92D07">
        <w:rPr>
          <w:rFonts w:ascii="Times New Roman" w:hAnsi="Times New Roman" w:cs="Times New Roman"/>
          <w:sz w:val="24"/>
          <w:szCs w:val="24"/>
        </w:rPr>
        <w:t xml:space="preserve"> Services will be posting updating guidance and information for </w:t>
      </w:r>
      <w:proofErr w:type="spellStart"/>
      <w:r w:rsidRPr="1FC92D07">
        <w:rPr>
          <w:rFonts w:ascii="Times New Roman" w:hAnsi="Times New Roman" w:cs="Times New Roman"/>
          <w:sz w:val="24"/>
          <w:szCs w:val="24"/>
        </w:rPr>
        <w:t>MaineCare</w:t>
      </w:r>
      <w:proofErr w:type="spellEnd"/>
      <w:r w:rsidRPr="1FC92D07">
        <w:rPr>
          <w:rFonts w:ascii="Times New Roman" w:hAnsi="Times New Roman" w:cs="Times New Roman"/>
          <w:sz w:val="24"/>
          <w:szCs w:val="24"/>
        </w:rPr>
        <w:t xml:space="preserve"> providers related to COVID-19 on their </w:t>
      </w:r>
      <w:hyperlink r:id="rId20" w:history="1">
        <w:r w:rsidRPr="1FC92D07">
          <w:rPr>
            <w:rStyle w:val="Hyperlink"/>
            <w:rFonts w:ascii="Times New Roman" w:hAnsi="Times New Roman" w:cs="Times New Roman"/>
            <w:sz w:val="24"/>
            <w:szCs w:val="24"/>
          </w:rPr>
          <w:t>website.</w:t>
        </w:r>
      </w:hyperlink>
      <w:r w:rsidRPr="1FC92D07">
        <w:rPr>
          <w:rFonts w:ascii="Times New Roman" w:hAnsi="Times New Roman" w:cs="Times New Roman"/>
          <w:sz w:val="24"/>
          <w:szCs w:val="24"/>
        </w:rPr>
        <w:t xml:space="preserve">  </w:t>
      </w:r>
    </w:p>
    <w:p w14:paraId="41D4C664" w14:textId="1ACBC333" w:rsidR="00CD3262" w:rsidRDefault="00CD3262" w:rsidP="00CD3262">
      <w:pPr>
        <w:pStyle w:val="ListParagraph"/>
        <w:rPr>
          <w:rFonts w:ascii="Times New Roman" w:hAnsi="Times New Roman" w:cs="Times New Roman"/>
          <w:sz w:val="24"/>
          <w:szCs w:val="24"/>
        </w:rPr>
      </w:pPr>
    </w:p>
    <w:p w14:paraId="160C2FFB" w14:textId="77777777" w:rsidR="00CD3262" w:rsidRPr="00CD3262" w:rsidRDefault="00CD3262" w:rsidP="00CD3262">
      <w:pPr>
        <w:pStyle w:val="ListParagraph"/>
        <w:rPr>
          <w:rFonts w:ascii="Times New Roman" w:hAnsi="Times New Roman" w:cs="Times New Roman"/>
          <w:sz w:val="24"/>
          <w:szCs w:val="24"/>
        </w:rPr>
      </w:pPr>
    </w:p>
    <w:p w14:paraId="52A9FB91" w14:textId="24C107F2" w:rsidR="00620639" w:rsidRPr="0039725D" w:rsidRDefault="14D11EBB" w:rsidP="14D11EBB">
      <w:pPr>
        <w:pStyle w:val="ListParagraph"/>
        <w:numPr>
          <w:ilvl w:val="0"/>
          <w:numId w:val="1"/>
        </w:numPr>
        <w:rPr>
          <w:b/>
          <w:sz w:val="24"/>
          <w:szCs w:val="24"/>
        </w:rPr>
      </w:pPr>
      <w:r w:rsidRPr="0039725D">
        <w:rPr>
          <w:rFonts w:ascii="Times New Roman" w:hAnsi="Times New Roman" w:cs="Times New Roman"/>
          <w:b/>
          <w:sz w:val="24"/>
          <w:szCs w:val="24"/>
        </w:rPr>
        <w:t xml:space="preserve">Are there policy or regulatory modifications being considered to minimize potential exposure to COVID-19?    </w:t>
      </w:r>
    </w:p>
    <w:p w14:paraId="1C5AA83B" w14:textId="77777777" w:rsidR="003E2BB3" w:rsidRPr="0045685A" w:rsidRDefault="003E2BB3" w:rsidP="003E2BB3">
      <w:pPr>
        <w:pStyle w:val="ListParagraph"/>
        <w:rPr>
          <w:sz w:val="24"/>
          <w:szCs w:val="24"/>
        </w:rPr>
      </w:pPr>
    </w:p>
    <w:p w14:paraId="702EA4F0" w14:textId="2D7AFF9E" w:rsidR="00E32EBB" w:rsidRDefault="38D26AC8" w:rsidP="00907791">
      <w:pPr>
        <w:pStyle w:val="CommentText"/>
        <w:ind w:left="720"/>
        <w:rPr>
          <w:rFonts w:ascii="Times New Roman" w:hAnsi="Times New Roman" w:cs="Times New Roman"/>
          <w:sz w:val="24"/>
          <w:szCs w:val="24"/>
        </w:rPr>
      </w:pPr>
      <w:r w:rsidRPr="38D26AC8">
        <w:rPr>
          <w:rFonts w:ascii="Times New Roman" w:hAnsi="Times New Roman" w:cs="Times New Roman"/>
          <w:sz w:val="24"/>
          <w:szCs w:val="24"/>
        </w:rPr>
        <w:t xml:space="preserve">DHHS is developing a request to the federal Centers for Medicare and Medicaid Services (CMS) to waive certain requirements in Maine’s home and community-based services (HCBS) programs. </w:t>
      </w:r>
      <w:hyperlink r:id="rId21" w:history="1">
        <w:r w:rsidR="00C63BD0" w:rsidRPr="00D70BD7">
          <w:rPr>
            <w:rStyle w:val="Hyperlink"/>
            <w:rFonts w:ascii="Times New Roman" w:hAnsi="Times New Roman" w:cs="Times New Roman"/>
            <w:sz w:val="24"/>
            <w:szCs w:val="24"/>
          </w:rPr>
          <w:t>https://www.maine.gov/dhhs/press-release.shtml?id=</w:t>
        </w:r>
      </w:hyperlink>
    </w:p>
    <w:p w14:paraId="78749114" w14:textId="66697F5E" w:rsidR="0072360D" w:rsidRDefault="38D26AC8" w:rsidP="0072360D">
      <w:pPr>
        <w:ind w:left="720"/>
        <w:rPr>
          <w:rFonts w:ascii="Times New Roman" w:hAnsi="Times New Roman" w:cs="Times New Roman"/>
          <w:sz w:val="24"/>
          <w:szCs w:val="24"/>
        </w:rPr>
      </w:pPr>
      <w:r w:rsidRPr="00C63BD0">
        <w:rPr>
          <w:rFonts w:ascii="Times New Roman" w:hAnsi="Times New Roman" w:cs="Times New Roman"/>
          <w:sz w:val="24"/>
          <w:szCs w:val="24"/>
        </w:rPr>
        <w:t xml:space="preserve">In the meantime, providers of HCBS under </w:t>
      </w:r>
      <w:proofErr w:type="spellStart"/>
      <w:r w:rsidRPr="00C63BD0">
        <w:rPr>
          <w:rFonts w:ascii="Times New Roman" w:hAnsi="Times New Roman" w:cs="Times New Roman"/>
          <w:sz w:val="24"/>
          <w:szCs w:val="24"/>
        </w:rPr>
        <w:t>MaineCare</w:t>
      </w:r>
      <w:proofErr w:type="spellEnd"/>
      <w:r w:rsidRPr="00C63BD0">
        <w:rPr>
          <w:rFonts w:ascii="Times New Roman" w:hAnsi="Times New Roman" w:cs="Times New Roman"/>
          <w:sz w:val="24"/>
          <w:szCs w:val="24"/>
        </w:rPr>
        <w:t xml:space="preserve"> Benefits Manual Sections 18, 19, 20, 21, 29 should take whatever actions are necessary to ensure the health and safety of the members in their care. </w:t>
      </w:r>
    </w:p>
    <w:p w14:paraId="27A910C3" w14:textId="77777777" w:rsidR="0072360D" w:rsidRPr="0072360D" w:rsidRDefault="0072360D" w:rsidP="0072360D">
      <w:pPr>
        <w:ind w:left="720"/>
        <w:rPr>
          <w:rFonts w:ascii="Times New Roman" w:hAnsi="Times New Roman" w:cs="Times New Roman"/>
          <w:sz w:val="24"/>
          <w:szCs w:val="24"/>
        </w:rPr>
      </w:pPr>
    </w:p>
    <w:p w14:paraId="3A9CFCFE" w14:textId="5BE12A59" w:rsidR="00E25E76" w:rsidRDefault="38D26AC8" w:rsidP="00CD3262">
      <w:pPr>
        <w:pStyle w:val="ListParagraph"/>
        <w:numPr>
          <w:ilvl w:val="0"/>
          <w:numId w:val="1"/>
        </w:numPr>
        <w:rPr>
          <w:rFonts w:ascii="Times New Roman" w:hAnsi="Times New Roman" w:cs="Times New Roman"/>
          <w:sz w:val="24"/>
          <w:szCs w:val="24"/>
        </w:rPr>
      </w:pPr>
      <w:r w:rsidRPr="006761BC">
        <w:rPr>
          <w:rFonts w:ascii="Times New Roman" w:hAnsi="Times New Roman" w:cs="Times New Roman"/>
          <w:b/>
          <w:sz w:val="24"/>
          <w:szCs w:val="24"/>
        </w:rPr>
        <w:t>Where can we find Personal Protective Equipment?</w:t>
      </w:r>
      <w:r w:rsidRPr="38D26AC8">
        <w:rPr>
          <w:rFonts w:ascii="Times New Roman" w:hAnsi="Times New Roman" w:cs="Times New Roman"/>
          <w:sz w:val="24"/>
          <w:szCs w:val="24"/>
        </w:rPr>
        <w:t xml:space="preserve"> </w:t>
      </w:r>
    </w:p>
    <w:p w14:paraId="48A46417" w14:textId="77777777" w:rsidR="0072360D" w:rsidRDefault="0072360D" w:rsidP="38D26AC8">
      <w:pPr>
        <w:pStyle w:val="ListParagraph"/>
        <w:rPr>
          <w:rFonts w:ascii="Times New Roman" w:hAnsi="Times New Roman" w:cs="Times New Roman"/>
          <w:sz w:val="24"/>
          <w:szCs w:val="24"/>
        </w:rPr>
      </w:pPr>
    </w:p>
    <w:p w14:paraId="00245614" w14:textId="55AC5439" w:rsidR="2D408CF2" w:rsidRDefault="38D26AC8" w:rsidP="38D26AC8">
      <w:pPr>
        <w:pStyle w:val="ListParagraph"/>
        <w:rPr>
          <w:rStyle w:val="Hyperlink"/>
          <w:rFonts w:ascii="Times New Roman" w:hAnsi="Times New Roman" w:cs="Times New Roman"/>
          <w:color w:val="auto"/>
          <w:sz w:val="24"/>
          <w:szCs w:val="24"/>
        </w:rPr>
      </w:pPr>
      <w:r w:rsidRPr="00CD3262">
        <w:rPr>
          <w:rFonts w:ascii="Times New Roman" w:hAnsi="Times New Roman" w:cs="Times New Roman"/>
          <w:sz w:val="24"/>
          <w:szCs w:val="24"/>
        </w:rPr>
        <w:t xml:space="preserve">The CDC has offered the following  link: </w:t>
      </w:r>
      <w:hyperlink r:id="rId22">
        <w:r w:rsidRPr="00CD3262">
          <w:rPr>
            <w:rStyle w:val="Hyperlink"/>
            <w:rFonts w:ascii="Times New Roman" w:hAnsi="Times New Roman" w:cs="Times New Roman"/>
            <w:color w:val="auto"/>
            <w:sz w:val="24"/>
            <w:szCs w:val="24"/>
          </w:rPr>
          <w:t>PPE Request</w:t>
        </w:r>
      </w:hyperlink>
      <w:bookmarkStart w:id="0" w:name="_GoBack"/>
      <w:bookmarkEnd w:id="0"/>
    </w:p>
    <w:p w14:paraId="7BAA67C5" w14:textId="535BDAF7" w:rsidR="0072360D" w:rsidRDefault="0072360D" w:rsidP="38D26AC8">
      <w:pPr>
        <w:pStyle w:val="ListParagraph"/>
        <w:rPr>
          <w:rStyle w:val="Hyperlink"/>
          <w:rFonts w:ascii="Times New Roman" w:hAnsi="Times New Roman" w:cs="Times New Roman"/>
          <w:color w:val="auto"/>
          <w:sz w:val="24"/>
          <w:szCs w:val="24"/>
        </w:rPr>
      </w:pPr>
    </w:p>
    <w:p w14:paraId="05EC0CE0" w14:textId="05754554" w:rsidR="0072360D" w:rsidRDefault="0072360D" w:rsidP="38D26AC8">
      <w:pPr>
        <w:pStyle w:val="ListParagraph"/>
        <w:rPr>
          <w:rStyle w:val="Hyperlink"/>
          <w:rFonts w:ascii="Times New Roman" w:hAnsi="Times New Roman" w:cs="Times New Roman"/>
          <w:color w:val="auto"/>
          <w:sz w:val="24"/>
          <w:szCs w:val="24"/>
        </w:rPr>
      </w:pPr>
    </w:p>
    <w:p w14:paraId="65E376F0" w14:textId="77777777" w:rsidR="001526A2" w:rsidRDefault="001526A2" w:rsidP="0072360D">
      <w:pPr>
        <w:rPr>
          <w:rFonts w:ascii="Times New Roman" w:hAnsi="Times New Roman" w:cs="Times New Roman"/>
          <w:sz w:val="24"/>
          <w:szCs w:val="24"/>
        </w:rPr>
      </w:pPr>
    </w:p>
    <w:p w14:paraId="338265D6" w14:textId="77777777" w:rsidR="001526A2" w:rsidRDefault="001526A2" w:rsidP="0072360D">
      <w:pPr>
        <w:rPr>
          <w:rFonts w:ascii="Times New Roman" w:hAnsi="Times New Roman" w:cs="Times New Roman"/>
          <w:sz w:val="24"/>
          <w:szCs w:val="24"/>
        </w:rPr>
      </w:pPr>
    </w:p>
    <w:p w14:paraId="5E24C1F1" w14:textId="6256B59E" w:rsidR="00620639" w:rsidRPr="0072360D" w:rsidRDefault="00620639" w:rsidP="0072360D">
      <w:pPr>
        <w:rPr>
          <w:rFonts w:ascii="Times New Roman" w:hAnsi="Times New Roman" w:cs="Times New Roman"/>
          <w:sz w:val="24"/>
          <w:szCs w:val="24"/>
        </w:rPr>
      </w:pPr>
      <w:r w:rsidRPr="0072360D">
        <w:rPr>
          <w:rFonts w:ascii="Times New Roman" w:hAnsi="Times New Roman" w:cs="Times New Roman"/>
          <w:sz w:val="24"/>
          <w:szCs w:val="24"/>
        </w:rPr>
        <w:lastRenderedPageBreak/>
        <w:t xml:space="preserve">If you have questions that you would like addressed on these calls, please use the </w:t>
      </w:r>
      <w:hyperlink r:id="rId23" w:history="1">
        <w:r w:rsidRPr="0072360D">
          <w:rPr>
            <w:rStyle w:val="Hyperlink"/>
            <w:rFonts w:ascii="Times New Roman" w:hAnsi="Times New Roman" w:cs="Times New Roman"/>
            <w:sz w:val="24"/>
            <w:szCs w:val="24"/>
          </w:rPr>
          <w:t>OADS@Maine.gov</w:t>
        </w:r>
      </w:hyperlink>
      <w:r w:rsidRPr="0072360D">
        <w:rPr>
          <w:rFonts w:ascii="Times New Roman" w:hAnsi="Times New Roman" w:cs="Times New Roman"/>
          <w:sz w:val="24"/>
          <w:szCs w:val="24"/>
        </w:rPr>
        <w:t xml:space="preserve"> e-mail address and put in the subject line: “COVID-19 Question”.  In between calls, as updates occur that we feel should be shared sooner, we will send e-mails through our list-serve.  </w:t>
      </w:r>
    </w:p>
    <w:p w14:paraId="43311357" w14:textId="77777777" w:rsidR="00620639" w:rsidRPr="0045685A" w:rsidRDefault="00620639" w:rsidP="00620639">
      <w:pPr>
        <w:ind w:left="720"/>
        <w:rPr>
          <w:rFonts w:ascii="Times New Roman" w:hAnsi="Times New Roman" w:cs="Times New Roman"/>
          <w:sz w:val="24"/>
          <w:szCs w:val="24"/>
        </w:rPr>
      </w:pPr>
    </w:p>
    <w:p w14:paraId="4CBFD3CF" w14:textId="77777777" w:rsidR="00620639" w:rsidRPr="0045685A" w:rsidRDefault="00620639" w:rsidP="00620639">
      <w:pPr>
        <w:rPr>
          <w:rFonts w:ascii="Times New Roman" w:hAnsi="Times New Roman" w:cs="Times New Roman"/>
          <w:sz w:val="24"/>
          <w:szCs w:val="24"/>
        </w:rPr>
      </w:pPr>
    </w:p>
    <w:p w14:paraId="7A8F27CB" w14:textId="77777777" w:rsidR="00087B6A" w:rsidRPr="00363FD9" w:rsidRDefault="00087B6A" w:rsidP="00363FD9"/>
    <w:sectPr w:rsidR="00087B6A" w:rsidRPr="00363FD9">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F66E5" w14:textId="77777777" w:rsidR="00441AF2" w:rsidRDefault="00441AF2" w:rsidP="002A2E13">
      <w:pPr>
        <w:spacing w:after="0" w:line="240" w:lineRule="auto"/>
      </w:pPr>
      <w:r>
        <w:separator/>
      </w:r>
    </w:p>
  </w:endnote>
  <w:endnote w:type="continuationSeparator" w:id="0">
    <w:p w14:paraId="63CD53F5" w14:textId="77777777" w:rsidR="00441AF2" w:rsidRDefault="00441AF2" w:rsidP="002A2E13">
      <w:pPr>
        <w:spacing w:after="0" w:line="240" w:lineRule="auto"/>
      </w:pPr>
      <w:r>
        <w:continuationSeparator/>
      </w:r>
    </w:p>
  </w:endnote>
  <w:endnote w:type="continuationNotice" w:id="1">
    <w:p w14:paraId="3C3BAF65" w14:textId="77777777" w:rsidR="00441AF2" w:rsidRDefault="00441A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289787"/>
      <w:docPartObj>
        <w:docPartGallery w:val="Page Numbers (Bottom of Page)"/>
        <w:docPartUnique/>
      </w:docPartObj>
    </w:sdtPr>
    <w:sdtEndPr>
      <w:rPr>
        <w:noProof/>
      </w:rPr>
    </w:sdtEndPr>
    <w:sdtContent>
      <w:p w14:paraId="359F8BC2" w14:textId="4A981B99" w:rsidR="00D20299" w:rsidRDefault="00D202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96275C" w14:textId="767D92B6" w:rsidR="002A2E13" w:rsidRDefault="002A2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ABE08" w14:textId="77777777" w:rsidR="00441AF2" w:rsidRDefault="00441AF2" w:rsidP="002A2E13">
      <w:pPr>
        <w:spacing w:after="0" w:line="240" w:lineRule="auto"/>
      </w:pPr>
      <w:r>
        <w:separator/>
      </w:r>
    </w:p>
  </w:footnote>
  <w:footnote w:type="continuationSeparator" w:id="0">
    <w:p w14:paraId="61235265" w14:textId="77777777" w:rsidR="00441AF2" w:rsidRDefault="00441AF2" w:rsidP="002A2E13">
      <w:pPr>
        <w:spacing w:after="0" w:line="240" w:lineRule="auto"/>
      </w:pPr>
      <w:r>
        <w:continuationSeparator/>
      </w:r>
    </w:p>
  </w:footnote>
  <w:footnote w:type="continuationNotice" w:id="1">
    <w:p w14:paraId="26FE0745" w14:textId="77777777" w:rsidR="00441AF2" w:rsidRDefault="00441A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A5208"/>
    <w:multiLevelType w:val="hybridMultilevel"/>
    <w:tmpl w:val="A80C4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912652"/>
    <w:multiLevelType w:val="hybridMultilevel"/>
    <w:tmpl w:val="94C866F4"/>
    <w:lvl w:ilvl="0" w:tplc="F474C606">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229FA"/>
    <w:multiLevelType w:val="hybridMultilevel"/>
    <w:tmpl w:val="2F704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096F83"/>
    <w:multiLevelType w:val="hybridMultilevel"/>
    <w:tmpl w:val="7AFED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512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BB7"/>
    <w:rsid w:val="00035526"/>
    <w:rsid w:val="00043E7A"/>
    <w:rsid w:val="000454DA"/>
    <w:rsid w:val="0006239C"/>
    <w:rsid w:val="00064042"/>
    <w:rsid w:val="0007715C"/>
    <w:rsid w:val="0008013E"/>
    <w:rsid w:val="00087B6A"/>
    <w:rsid w:val="000A380A"/>
    <w:rsid w:val="000C62E5"/>
    <w:rsid w:val="000D3F3C"/>
    <w:rsid w:val="00111B87"/>
    <w:rsid w:val="00120C07"/>
    <w:rsid w:val="00121165"/>
    <w:rsid w:val="00125C40"/>
    <w:rsid w:val="00145FED"/>
    <w:rsid w:val="001475AD"/>
    <w:rsid w:val="001526A2"/>
    <w:rsid w:val="00180471"/>
    <w:rsid w:val="0018631A"/>
    <w:rsid w:val="001A1797"/>
    <w:rsid w:val="001B1D5A"/>
    <w:rsid w:val="001C1B36"/>
    <w:rsid w:val="001D15B2"/>
    <w:rsid w:val="002134CD"/>
    <w:rsid w:val="00253A27"/>
    <w:rsid w:val="0026552C"/>
    <w:rsid w:val="002853BA"/>
    <w:rsid w:val="002A104D"/>
    <w:rsid w:val="002A2E13"/>
    <w:rsid w:val="002D1FE9"/>
    <w:rsid w:val="002F1CDB"/>
    <w:rsid w:val="00322539"/>
    <w:rsid w:val="0032503F"/>
    <w:rsid w:val="0033474C"/>
    <w:rsid w:val="00363FD9"/>
    <w:rsid w:val="00365885"/>
    <w:rsid w:val="00367EDC"/>
    <w:rsid w:val="00377CFA"/>
    <w:rsid w:val="0039725D"/>
    <w:rsid w:val="003A1E39"/>
    <w:rsid w:val="003B7C84"/>
    <w:rsid w:val="003D2EBD"/>
    <w:rsid w:val="003E2BB3"/>
    <w:rsid w:val="003F0F21"/>
    <w:rsid w:val="003F3632"/>
    <w:rsid w:val="0041583B"/>
    <w:rsid w:val="004217E0"/>
    <w:rsid w:val="00422AC8"/>
    <w:rsid w:val="00441AF2"/>
    <w:rsid w:val="004D6C66"/>
    <w:rsid w:val="004F44BA"/>
    <w:rsid w:val="0050289D"/>
    <w:rsid w:val="00505337"/>
    <w:rsid w:val="005200A3"/>
    <w:rsid w:val="0052522A"/>
    <w:rsid w:val="00525FC8"/>
    <w:rsid w:val="00547A7F"/>
    <w:rsid w:val="0055618C"/>
    <w:rsid w:val="00556D3B"/>
    <w:rsid w:val="00563314"/>
    <w:rsid w:val="00565C9E"/>
    <w:rsid w:val="0057742A"/>
    <w:rsid w:val="0059231A"/>
    <w:rsid w:val="005C5436"/>
    <w:rsid w:val="005D3383"/>
    <w:rsid w:val="005D5F09"/>
    <w:rsid w:val="005F18EA"/>
    <w:rsid w:val="005F613B"/>
    <w:rsid w:val="006118AA"/>
    <w:rsid w:val="00620639"/>
    <w:rsid w:val="00624230"/>
    <w:rsid w:val="00636411"/>
    <w:rsid w:val="0066134B"/>
    <w:rsid w:val="006761BC"/>
    <w:rsid w:val="00681504"/>
    <w:rsid w:val="00682FD2"/>
    <w:rsid w:val="00695FBB"/>
    <w:rsid w:val="00706BB7"/>
    <w:rsid w:val="00706C7F"/>
    <w:rsid w:val="0072360D"/>
    <w:rsid w:val="007436F3"/>
    <w:rsid w:val="007517E6"/>
    <w:rsid w:val="00754BEC"/>
    <w:rsid w:val="00764E2B"/>
    <w:rsid w:val="007A39EF"/>
    <w:rsid w:val="007B4478"/>
    <w:rsid w:val="007D1A7D"/>
    <w:rsid w:val="007D22F2"/>
    <w:rsid w:val="007E28EE"/>
    <w:rsid w:val="007E4A52"/>
    <w:rsid w:val="00820352"/>
    <w:rsid w:val="008265A6"/>
    <w:rsid w:val="00853F97"/>
    <w:rsid w:val="008824E5"/>
    <w:rsid w:val="00884544"/>
    <w:rsid w:val="008B4D30"/>
    <w:rsid w:val="008B6A9C"/>
    <w:rsid w:val="008C0E45"/>
    <w:rsid w:val="008C78CF"/>
    <w:rsid w:val="008D2404"/>
    <w:rsid w:val="00907791"/>
    <w:rsid w:val="0092415C"/>
    <w:rsid w:val="009248BD"/>
    <w:rsid w:val="00926463"/>
    <w:rsid w:val="00944F29"/>
    <w:rsid w:val="00953EDD"/>
    <w:rsid w:val="00975C39"/>
    <w:rsid w:val="009928C4"/>
    <w:rsid w:val="00992B0B"/>
    <w:rsid w:val="0099692D"/>
    <w:rsid w:val="009A2776"/>
    <w:rsid w:val="009C66DF"/>
    <w:rsid w:val="009D5876"/>
    <w:rsid w:val="009F38A1"/>
    <w:rsid w:val="009F4474"/>
    <w:rsid w:val="00A31E0B"/>
    <w:rsid w:val="00A40D2B"/>
    <w:rsid w:val="00A842BF"/>
    <w:rsid w:val="00AA7DBE"/>
    <w:rsid w:val="00AD5D5D"/>
    <w:rsid w:val="00AE13BB"/>
    <w:rsid w:val="00AE4AFA"/>
    <w:rsid w:val="00B473CA"/>
    <w:rsid w:val="00B5122B"/>
    <w:rsid w:val="00BA2263"/>
    <w:rsid w:val="00BA6F8D"/>
    <w:rsid w:val="00BB71FC"/>
    <w:rsid w:val="00BB742F"/>
    <w:rsid w:val="00BE38AA"/>
    <w:rsid w:val="00BE755E"/>
    <w:rsid w:val="00BF52CC"/>
    <w:rsid w:val="00C02941"/>
    <w:rsid w:val="00C03C98"/>
    <w:rsid w:val="00C5687F"/>
    <w:rsid w:val="00C608E8"/>
    <w:rsid w:val="00C6244C"/>
    <w:rsid w:val="00C63BD0"/>
    <w:rsid w:val="00C712E5"/>
    <w:rsid w:val="00CA6C8E"/>
    <w:rsid w:val="00CC608B"/>
    <w:rsid w:val="00CD12DA"/>
    <w:rsid w:val="00CD3262"/>
    <w:rsid w:val="00CE38A9"/>
    <w:rsid w:val="00CF723E"/>
    <w:rsid w:val="00D20299"/>
    <w:rsid w:val="00D27501"/>
    <w:rsid w:val="00D6164B"/>
    <w:rsid w:val="00D8428A"/>
    <w:rsid w:val="00D94D5A"/>
    <w:rsid w:val="00DA2E9D"/>
    <w:rsid w:val="00DD740E"/>
    <w:rsid w:val="00DE08CF"/>
    <w:rsid w:val="00DF3D3F"/>
    <w:rsid w:val="00E1121C"/>
    <w:rsid w:val="00E1516D"/>
    <w:rsid w:val="00E25E76"/>
    <w:rsid w:val="00E313E6"/>
    <w:rsid w:val="00E32EBB"/>
    <w:rsid w:val="00E84848"/>
    <w:rsid w:val="00EC37C6"/>
    <w:rsid w:val="00ED69BF"/>
    <w:rsid w:val="00EE0A4D"/>
    <w:rsid w:val="00F001DA"/>
    <w:rsid w:val="00F1011F"/>
    <w:rsid w:val="00F23D61"/>
    <w:rsid w:val="00F315E3"/>
    <w:rsid w:val="00F4296B"/>
    <w:rsid w:val="00F468B1"/>
    <w:rsid w:val="00F92DB2"/>
    <w:rsid w:val="00FA5895"/>
    <w:rsid w:val="00FC5D9C"/>
    <w:rsid w:val="00FE4C69"/>
    <w:rsid w:val="00FE761A"/>
    <w:rsid w:val="00FF61DD"/>
    <w:rsid w:val="0AC7BCE8"/>
    <w:rsid w:val="0BB8EBEF"/>
    <w:rsid w:val="0E3D1714"/>
    <w:rsid w:val="1194699A"/>
    <w:rsid w:val="148911FC"/>
    <w:rsid w:val="14D11EBB"/>
    <w:rsid w:val="1FC92D07"/>
    <w:rsid w:val="23CBDF5A"/>
    <w:rsid w:val="2D408CF2"/>
    <w:rsid w:val="33400B8F"/>
    <w:rsid w:val="38D26AC8"/>
    <w:rsid w:val="3CF24112"/>
    <w:rsid w:val="4775C638"/>
    <w:rsid w:val="52EA0556"/>
    <w:rsid w:val="532AD88B"/>
    <w:rsid w:val="5DD727DA"/>
    <w:rsid w:val="5EBF78CF"/>
    <w:rsid w:val="63027FE6"/>
    <w:rsid w:val="668B8CB5"/>
    <w:rsid w:val="6C3C68E6"/>
    <w:rsid w:val="78678DB5"/>
    <w:rsid w:val="7E9DFA9D"/>
    <w:rsid w:val="7FACF2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7ED28B0D"/>
  <w15:chartTrackingRefBased/>
  <w15:docId w15:val="{17B3F963-4089-4FEE-A02E-9B072136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639"/>
  </w:style>
  <w:style w:type="paragraph" w:styleId="Heading1">
    <w:name w:val="heading 1"/>
    <w:basedOn w:val="Normal"/>
    <w:next w:val="Normal"/>
    <w:link w:val="Heading1Char"/>
    <w:uiPriority w:val="9"/>
    <w:qFormat/>
    <w:rsid w:val="00706B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63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BB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631A"/>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C6244C"/>
    <w:rPr>
      <w:b/>
      <w:bCs/>
    </w:rPr>
  </w:style>
  <w:style w:type="character" w:styleId="Hyperlink">
    <w:name w:val="Hyperlink"/>
    <w:basedOn w:val="DefaultParagraphFont"/>
    <w:uiPriority w:val="99"/>
    <w:unhideWhenUsed/>
    <w:rsid w:val="00C6244C"/>
    <w:rPr>
      <w:color w:val="0000FF"/>
      <w:u w:val="single"/>
    </w:rPr>
  </w:style>
  <w:style w:type="character" w:styleId="UnresolvedMention">
    <w:name w:val="Unresolved Mention"/>
    <w:basedOn w:val="DefaultParagraphFont"/>
    <w:uiPriority w:val="99"/>
    <w:semiHidden/>
    <w:unhideWhenUsed/>
    <w:rsid w:val="00422AC8"/>
    <w:rPr>
      <w:color w:val="605E5C"/>
      <w:shd w:val="clear" w:color="auto" w:fill="E1DFDD"/>
    </w:rPr>
  </w:style>
  <w:style w:type="paragraph" w:styleId="Header">
    <w:name w:val="header"/>
    <w:basedOn w:val="Normal"/>
    <w:link w:val="HeaderChar"/>
    <w:uiPriority w:val="99"/>
    <w:unhideWhenUsed/>
    <w:rsid w:val="002A2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E13"/>
  </w:style>
  <w:style w:type="paragraph" w:styleId="Footer">
    <w:name w:val="footer"/>
    <w:basedOn w:val="Normal"/>
    <w:link w:val="FooterChar"/>
    <w:uiPriority w:val="99"/>
    <w:unhideWhenUsed/>
    <w:rsid w:val="002A2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E13"/>
  </w:style>
  <w:style w:type="paragraph" w:styleId="ListParagraph">
    <w:name w:val="List Paragraph"/>
    <w:basedOn w:val="Normal"/>
    <w:uiPriority w:val="34"/>
    <w:qFormat/>
    <w:rsid w:val="00620639"/>
    <w:pPr>
      <w:ind w:left="720"/>
      <w:contextualSpacing/>
    </w:pPr>
  </w:style>
  <w:style w:type="character" w:customStyle="1" w:styleId="normaltextrun">
    <w:name w:val="normaltextrun"/>
    <w:basedOn w:val="DefaultParagraphFont"/>
    <w:rsid w:val="00620639"/>
  </w:style>
  <w:style w:type="character" w:customStyle="1" w:styleId="eop">
    <w:name w:val="eop"/>
    <w:basedOn w:val="DefaultParagraphFont"/>
    <w:rsid w:val="00620639"/>
  </w:style>
  <w:style w:type="character" w:styleId="CommentReference">
    <w:name w:val="annotation reference"/>
    <w:basedOn w:val="DefaultParagraphFont"/>
    <w:uiPriority w:val="99"/>
    <w:semiHidden/>
    <w:unhideWhenUsed/>
    <w:rsid w:val="00B473CA"/>
    <w:rPr>
      <w:sz w:val="16"/>
      <w:szCs w:val="16"/>
    </w:rPr>
  </w:style>
  <w:style w:type="paragraph" w:styleId="CommentText">
    <w:name w:val="annotation text"/>
    <w:basedOn w:val="Normal"/>
    <w:link w:val="CommentTextChar"/>
    <w:uiPriority w:val="99"/>
    <w:unhideWhenUsed/>
    <w:rsid w:val="00B473CA"/>
    <w:pPr>
      <w:spacing w:line="240" w:lineRule="auto"/>
    </w:pPr>
    <w:rPr>
      <w:sz w:val="20"/>
      <w:szCs w:val="20"/>
    </w:rPr>
  </w:style>
  <w:style w:type="character" w:customStyle="1" w:styleId="CommentTextChar">
    <w:name w:val="Comment Text Char"/>
    <w:basedOn w:val="DefaultParagraphFont"/>
    <w:link w:val="CommentText"/>
    <w:uiPriority w:val="99"/>
    <w:rsid w:val="00B473CA"/>
    <w:rPr>
      <w:sz w:val="20"/>
      <w:szCs w:val="20"/>
    </w:rPr>
  </w:style>
  <w:style w:type="paragraph" w:styleId="CommentSubject">
    <w:name w:val="annotation subject"/>
    <w:basedOn w:val="CommentText"/>
    <w:next w:val="CommentText"/>
    <w:link w:val="CommentSubjectChar"/>
    <w:uiPriority w:val="99"/>
    <w:semiHidden/>
    <w:unhideWhenUsed/>
    <w:rsid w:val="00B473CA"/>
    <w:rPr>
      <w:b/>
      <w:bCs/>
    </w:rPr>
  </w:style>
  <w:style w:type="character" w:customStyle="1" w:styleId="CommentSubjectChar">
    <w:name w:val="Comment Subject Char"/>
    <w:basedOn w:val="CommentTextChar"/>
    <w:link w:val="CommentSubject"/>
    <w:uiPriority w:val="99"/>
    <w:semiHidden/>
    <w:rsid w:val="00B473CA"/>
    <w:rPr>
      <w:b/>
      <w:bCs/>
      <w:sz w:val="20"/>
      <w:szCs w:val="20"/>
    </w:rPr>
  </w:style>
  <w:style w:type="paragraph" w:styleId="BalloonText">
    <w:name w:val="Balloon Text"/>
    <w:basedOn w:val="Normal"/>
    <w:link w:val="BalloonTextChar"/>
    <w:uiPriority w:val="99"/>
    <w:semiHidden/>
    <w:unhideWhenUsed/>
    <w:rsid w:val="00B47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3CA"/>
    <w:rPr>
      <w:rFonts w:ascii="Segoe UI" w:hAnsi="Segoe UI" w:cs="Segoe UI"/>
      <w:sz w:val="18"/>
      <w:szCs w:val="18"/>
    </w:rPr>
  </w:style>
  <w:style w:type="character" w:styleId="FollowedHyperlink">
    <w:name w:val="FollowedHyperlink"/>
    <w:basedOn w:val="DefaultParagraphFont"/>
    <w:uiPriority w:val="99"/>
    <w:semiHidden/>
    <w:unhideWhenUsed/>
    <w:rsid w:val="00BE38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gov/files/document/qso-20-18-hha.pdf" TargetMode="External"/><Relationship Id="rId18" Type="http://schemas.openxmlformats.org/officeDocument/2006/relationships/hyperlink" Target="https://www.maine.gov/dhhs/oads/aps-guardianship/report.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maine.gov/dhhs/press-release.shtml?id=" TargetMode="External"/><Relationship Id="rId7" Type="http://schemas.openxmlformats.org/officeDocument/2006/relationships/settings" Target="settings.xml"/><Relationship Id="rId12" Type="http://schemas.openxmlformats.org/officeDocument/2006/relationships/hyperlink" Target="https://www.cms.gov/files/document/qso-20-18-hha.pdf" TargetMode="External"/><Relationship Id="rId17" Type="http://schemas.openxmlformats.org/officeDocument/2006/relationships/hyperlink" Target="http://www.maine4a.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cl.gov/COVID-19" TargetMode="External"/><Relationship Id="rId20" Type="http://schemas.openxmlformats.org/officeDocument/2006/relationships/hyperlink" Target="https://www.maine.gov/dhhs/oms/COVID-19.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aine.gov/dhhs/oms/pdfs_doc/COVID-19/MaineCare-Guidance-Telehealth-COVID19-03162020.pdf" TargetMode="External"/><Relationship Id="rId23" Type="http://schemas.openxmlformats.org/officeDocument/2006/relationships/hyperlink" Target="mailto:OADS@Maine.gov" TargetMode="External"/><Relationship Id="rId10" Type="http://schemas.openxmlformats.org/officeDocument/2006/relationships/endnotes" Target="endnotes.xml"/><Relationship Id="rId19" Type="http://schemas.openxmlformats.org/officeDocument/2006/relationships/hyperlink" Target="https://www.maine.gov/dhhs/mecdc/infectious-disease/epi/airborne/documents/Public-COVID19-FAQ-16March20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hhs/oms/pdfs_doc/COVID-19/MaineCare-Guidance-Telehealth-COVID19-03162020.pdf" TargetMode="External"/><Relationship Id="rId22" Type="http://schemas.openxmlformats.org/officeDocument/2006/relationships/hyperlink" Target="https://nam03.safelinks.protection.outlook.com/?url=https%3A%2F%2Fwww.maine.gov%2Fdhhs%2Fmecdc%2Fpublic-health-systems%2Fprotected%2Fphd-order-form.shtml&amp;data=02%7C01%7CKaren.Mason%40maine.gov%7C535bae1df2374a55796608d7ca8aec3d%7C413fa8ab207d4b629bcdea1a8f2f864e%7C0%7C0%7C637200570334001048&amp;sdata=k1%2BOlS2u9zQxB3u1Rd3OQ0Ll4Bg8VzYJq9GHS2Ovof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0F2A33E1E9547A8533A936A0536E3" ma:contentTypeVersion="11" ma:contentTypeDescription="Create a new document." ma:contentTypeScope="" ma:versionID="b56b197af5cac6d3573373841216d8ed">
  <xsd:schema xmlns:xsd="http://www.w3.org/2001/XMLSchema" xmlns:xs="http://www.w3.org/2001/XMLSchema" xmlns:p="http://schemas.microsoft.com/office/2006/metadata/properties" xmlns:ns3="88fb8db8-5e83-4878-b6e4-6d2cebaeeba7" xmlns:ns4="cc12e628-22e7-462b-b5e1-74e82deda3ec" targetNamespace="http://schemas.microsoft.com/office/2006/metadata/properties" ma:root="true" ma:fieldsID="e082b3f42f7886514aeeb71649518616" ns3:_="" ns4:_="">
    <xsd:import namespace="88fb8db8-5e83-4878-b6e4-6d2cebaeeba7"/>
    <xsd:import namespace="cc12e628-22e7-462b-b5e1-74e82deda3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b8db8-5e83-4878-b6e4-6d2cebaeeb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2e628-22e7-462b-b5e1-74e82deda3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0D91A-797D-4DFF-AE2F-353E5BD44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b8db8-5e83-4878-b6e4-6d2cebaeeba7"/>
    <ds:schemaRef ds:uri="cc12e628-22e7-462b-b5e1-74e82deda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593AD3-E2DF-44BC-9793-6BF587A9744B}">
  <ds:schemaRefs>
    <ds:schemaRef ds:uri="http://schemas.microsoft.com/sharepoint/v3/contenttype/forms"/>
  </ds:schemaRefs>
</ds:datastoreItem>
</file>

<file path=customXml/itemProps3.xml><?xml version="1.0" encoding="utf-8"?>
<ds:datastoreItem xmlns:ds="http://schemas.openxmlformats.org/officeDocument/2006/customXml" ds:itemID="{39E818DC-3D97-41FE-96C9-D8E189EAE71B}">
  <ds:schemaRefs>
    <ds:schemaRef ds:uri="cc12e628-22e7-462b-b5e1-74e82deda3e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8fb8db8-5e83-4878-b6e4-6d2cebaeeba7"/>
    <ds:schemaRef ds:uri="http://www.w3.org/XML/1998/namespace"/>
    <ds:schemaRef ds:uri="http://purl.org/dc/terms/"/>
  </ds:schemaRefs>
</ds:datastoreItem>
</file>

<file path=customXml/itemProps4.xml><?xml version="1.0" encoding="utf-8"?>
<ds:datastoreItem xmlns:ds="http://schemas.openxmlformats.org/officeDocument/2006/customXml" ds:itemID="{D9D9C063-1AB9-4E9A-9713-50E58E96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9061</CharactersWithSpaces>
  <SharedDoc>false</SharedDoc>
  <HLinks>
    <vt:vector size="72" baseType="variant">
      <vt:variant>
        <vt:i4>6750302</vt:i4>
      </vt:variant>
      <vt:variant>
        <vt:i4>33</vt:i4>
      </vt:variant>
      <vt:variant>
        <vt:i4>0</vt:i4>
      </vt:variant>
      <vt:variant>
        <vt:i4>5</vt:i4>
      </vt:variant>
      <vt:variant>
        <vt:lpwstr>mailto:OADS@Maine.gov</vt:lpwstr>
      </vt:variant>
      <vt:variant>
        <vt:lpwstr/>
      </vt:variant>
      <vt:variant>
        <vt:i4>7864380</vt:i4>
      </vt:variant>
      <vt:variant>
        <vt:i4>30</vt:i4>
      </vt:variant>
      <vt:variant>
        <vt:i4>0</vt:i4>
      </vt:variant>
      <vt:variant>
        <vt:i4>5</vt:i4>
      </vt:variant>
      <vt:variant>
        <vt:lpwstr>https://nam03.safelinks.protection.outlook.com/?url=https%3A%2F%2Fwww.maine.gov%2Fdhhs%2Fmecdc%2Fpublic-health-systems%2Fprotected%2Fphd-order-form.shtml&amp;data=02%7C01%7CKaren.Mason%40maine.gov%7C535bae1df2374a55796608d7ca8aec3d%7C413fa8ab207d4b629bcdea1a8f2f864e%7C0%7C0%7C637200570334001048&amp;sdata=k1%2BOlS2u9zQxB3u1Rd3OQ0Ll4Bg8VzYJq9GHS2Ovof8%3D&amp;reserved=0</vt:lpwstr>
      </vt:variant>
      <vt:variant>
        <vt:lpwstr/>
      </vt:variant>
      <vt:variant>
        <vt:i4>7405628</vt:i4>
      </vt:variant>
      <vt:variant>
        <vt:i4>27</vt:i4>
      </vt:variant>
      <vt:variant>
        <vt:i4>0</vt:i4>
      </vt:variant>
      <vt:variant>
        <vt:i4>5</vt:i4>
      </vt:variant>
      <vt:variant>
        <vt:lpwstr>https://www.maine.gov/dhhs/press-release.shtml?id=</vt:lpwstr>
      </vt:variant>
      <vt:variant>
        <vt:lpwstr/>
      </vt:variant>
      <vt:variant>
        <vt:i4>4522052</vt:i4>
      </vt:variant>
      <vt:variant>
        <vt:i4>24</vt:i4>
      </vt:variant>
      <vt:variant>
        <vt:i4>0</vt:i4>
      </vt:variant>
      <vt:variant>
        <vt:i4>5</vt:i4>
      </vt:variant>
      <vt:variant>
        <vt:lpwstr>https://www.maine.gov/dhhs/oms/COVID-19.shtml</vt:lpwstr>
      </vt:variant>
      <vt:variant>
        <vt:lpwstr/>
      </vt:variant>
      <vt:variant>
        <vt:i4>1572939</vt:i4>
      </vt:variant>
      <vt:variant>
        <vt:i4>21</vt:i4>
      </vt:variant>
      <vt:variant>
        <vt:i4>0</vt:i4>
      </vt:variant>
      <vt:variant>
        <vt:i4>5</vt:i4>
      </vt:variant>
      <vt:variant>
        <vt:lpwstr>https://www.maine.gov/dhhs/mecdc/infectious-disease/epi/airborne/documents/Public-COVID19-FAQ-16March2020.pdf</vt:lpwstr>
      </vt:variant>
      <vt:variant>
        <vt:lpwstr/>
      </vt:variant>
      <vt:variant>
        <vt:i4>1376350</vt:i4>
      </vt:variant>
      <vt:variant>
        <vt:i4>18</vt:i4>
      </vt:variant>
      <vt:variant>
        <vt:i4>0</vt:i4>
      </vt:variant>
      <vt:variant>
        <vt:i4>5</vt:i4>
      </vt:variant>
      <vt:variant>
        <vt:lpwstr>https://www.maine.gov/dhhs/oads/aps-guardianship/report.html</vt:lpwstr>
      </vt:variant>
      <vt:variant>
        <vt:lpwstr/>
      </vt:variant>
      <vt:variant>
        <vt:i4>2293815</vt:i4>
      </vt:variant>
      <vt:variant>
        <vt:i4>15</vt:i4>
      </vt:variant>
      <vt:variant>
        <vt:i4>0</vt:i4>
      </vt:variant>
      <vt:variant>
        <vt:i4>5</vt:i4>
      </vt:variant>
      <vt:variant>
        <vt:lpwstr>http://www.maine4a.org/</vt:lpwstr>
      </vt:variant>
      <vt:variant>
        <vt:lpwstr/>
      </vt:variant>
      <vt:variant>
        <vt:i4>917532</vt:i4>
      </vt:variant>
      <vt:variant>
        <vt:i4>12</vt:i4>
      </vt:variant>
      <vt:variant>
        <vt:i4>0</vt:i4>
      </vt:variant>
      <vt:variant>
        <vt:i4>5</vt:i4>
      </vt:variant>
      <vt:variant>
        <vt:lpwstr>https://acl.gov/COVID-19</vt:lpwstr>
      </vt:variant>
      <vt:variant>
        <vt:lpwstr/>
      </vt:variant>
      <vt:variant>
        <vt:i4>1245216</vt:i4>
      </vt:variant>
      <vt:variant>
        <vt:i4>9</vt:i4>
      </vt:variant>
      <vt:variant>
        <vt:i4>0</vt:i4>
      </vt:variant>
      <vt:variant>
        <vt:i4>5</vt:i4>
      </vt:variant>
      <vt:variant>
        <vt:lpwstr>https://www.maine.gov/dhhs/oms/pdfs_doc/COVID-19/MaineCare-Guidance-Telehealth-COVID19-03162020.pdf</vt:lpwstr>
      </vt:variant>
      <vt:variant>
        <vt:lpwstr/>
      </vt:variant>
      <vt:variant>
        <vt:i4>1245216</vt:i4>
      </vt:variant>
      <vt:variant>
        <vt:i4>6</vt:i4>
      </vt:variant>
      <vt:variant>
        <vt:i4>0</vt:i4>
      </vt:variant>
      <vt:variant>
        <vt:i4>5</vt:i4>
      </vt:variant>
      <vt:variant>
        <vt:lpwstr>https://www.maine.gov/dhhs/oms/pdfs_doc/COVID-19/MaineCare-Guidance-Telehealth-COVID19-03162020.pdf</vt:lpwstr>
      </vt:variant>
      <vt:variant>
        <vt:lpwstr/>
      </vt:variant>
      <vt:variant>
        <vt:i4>4522051</vt:i4>
      </vt:variant>
      <vt:variant>
        <vt:i4>3</vt:i4>
      </vt:variant>
      <vt:variant>
        <vt:i4>0</vt:i4>
      </vt:variant>
      <vt:variant>
        <vt:i4>5</vt:i4>
      </vt:variant>
      <vt:variant>
        <vt:lpwstr>https://www.cms.gov/files/document/qso-20-18-hha.pdf</vt:lpwstr>
      </vt:variant>
      <vt:variant>
        <vt:lpwstr/>
      </vt:variant>
      <vt:variant>
        <vt:i4>4522051</vt:i4>
      </vt:variant>
      <vt:variant>
        <vt:i4>0</vt:i4>
      </vt:variant>
      <vt:variant>
        <vt:i4>0</vt:i4>
      </vt:variant>
      <vt:variant>
        <vt:i4>5</vt:i4>
      </vt:variant>
      <vt:variant>
        <vt:lpwstr>https://www.cms.gov/files/document/qso-20-18-hha.pdf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Rooney, Nicole</dc:creator>
  <cp:keywords/>
  <dc:description/>
  <cp:lastModifiedBy>Lutte, Mark</cp:lastModifiedBy>
  <cp:revision>2</cp:revision>
  <cp:lastPrinted>2020-03-18T12:47:00Z</cp:lastPrinted>
  <dcterms:created xsi:type="dcterms:W3CDTF">2020-03-18T20:27:00Z</dcterms:created>
  <dcterms:modified xsi:type="dcterms:W3CDTF">2020-03-18T20:27:00Z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0x010100F960F2A33E1E9547A8533A936A0536E3</vt:lpwstr>
  </property>
</Properties>
</file>