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624" w:rsidRPr="00383B7C" w:rsidRDefault="00151C5E" w:rsidP="004370F6">
      <w:pPr>
        <w:pStyle w:val="Heading1"/>
        <w:pBdr>
          <w:bottom w:val="single" w:sz="12" w:space="1" w:color="auto"/>
        </w:pBdr>
        <w:spacing w:before="0" w:line="240" w:lineRule="auto"/>
        <w:jc w:val="center"/>
        <w:rPr>
          <w:i/>
        </w:rPr>
      </w:pPr>
      <w:r>
        <w:t>Guid</w:t>
      </w:r>
      <w:r w:rsidR="00AE5B79">
        <w:t>elines</w:t>
      </w:r>
      <w:r>
        <w:t xml:space="preserve"> for </w:t>
      </w:r>
      <w:r w:rsidR="00AE5B79">
        <w:t>Requesting</w:t>
      </w:r>
      <w:r>
        <w:t xml:space="preserve"> </w:t>
      </w:r>
      <w:r w:rsidR="004370F6" w:rsidRPr="004370F6">
        <w:t>Assistive Technology</w:t>
      </w:r>
      <w:r w:rsidR="00723FD3">
        <w:t xml:space="preserve"> (Section 21 &amp;29)</w:t>
      </w:r>
    </w:p>
    <w:p w:rsidR="00625B8D" w:rsidRDefault="005E759A" w:rsidP="00151C5E">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58420</wp:posOffset>
                </wp:positionV>
                <wp:extent cx="6832600" cy="54102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6832600" cy="5410200"/>
                        </a:xfrm>
                        <a:prstGeom prst="rect">
                          <a:avLst/>
                        </a:prstGeom>
                      </wps:spPr>
                      <wps:style>
                        <a:lnRef idx="2">
                          <a:schemeClr val="accent1"/>
                        </a:lnRef>
                        <a:fillRef idx="1">
                          <a:schemeClr val="lt1"/>
                        </a:fillRef>
                        <a:effectRef idx="0">
                          <a:schemeClr val="accent1"/>
                        </a:effectRef>
                        <a:fontRef idx="minor">
                          <a:schemeClr val="dk1"/>
                        </a:fontRef>
                      </wps:style>
                      <wps:txbx>
                        <w:txbxContent>
                          <w:p w:rsidR="005E759A" w:rsidRPr="005E759A" w:rsidRDefault="005E759A" w:rsidP="005E759A">
                            <w:pPr>
                              <w:tabs>
                                <w:tab w:val="left" w:pos="720"/>
                                <w:tab w:val="left" w:pos="1800"/>
                                <w:tab w:val="left" w:pos="2520"/>
                                <w:tab w:val="left" w:pos="3240"/>
                                <w:tab w:val="left" w:pos="3960"/>
                                <w:tab w:val="left" w:pos="4320"/>
                              </w:tabs>
                              <w:rPr>
                                <w:rFonts w:ascii="Times New Roman" w:hAnsi="Times New Roman" w:cs="Times New Roman"/>
                                <w:b/>
                                <w:u w:val="single"/>
                              </w:rPr>
                            </w:pPr>
                            <w:proofErr w:type="spellStart"/>
                            <w:r w:rsidRPr="005E759A">
                              <w:rPr>
                                <w:rFonts w:ascii="Times New Roman" w:hAnsi="Times New Roman" w:cs="Times New Roman"/>
                                <w:b/>
                                <w:szCs w:val="20"/>
                                <w:u w:val="single"/>
                              </w:rPr>
                              <w:t>Mainecare</w:t>
                            </w:r>
                            <w:proofErr w:type="spellEnd"/>
                            <w:r w:rsidRPr="005E759A">
                              <w:rPr>
                                <w:rFonts w:ascii="Times New Roman" w:hAnsi="Times New Roman" w:cs="Times New Roman"/>
                                <w:b/>
                                <w:szCs w:val="20"/>
                                <w:u w:val="single"/>
                              </w:rPr>
                              <w:t xml:space="preserve"> Benefits Manual, 10-144 C.M.R. </w:t>
                            </w:r>
                            <w:proofErr w:type="spellStart"/>
                            <w:r w:rsidRPr="005E759A">
                              <w:rPr>
                                <w:rFonts w:ascii="Times New Roman" w:hAnsi="Times New Roman" w:cs="Times New Roman"/>
                                <w:b/>
                                <w:szCs w:val="20"/>
                                <w:u w:val="single"/>
                              </w:rPr>
                              <w:t>Ch.II</w:t>
                            </w:r>
                            <w:proofErr w:type="spellEnd"/>
                            <w:r w:rsidRPr="005E759A">
                              <w:rPr>
                                <w:rFonts w:ascii="Times New Roman" w:hAnsi="Times New Roman" w:cs="Times New Roman"/>
                                <w:b/>
                                <w:szCs w:val="20"/>
                                <w:u w:val="single"/>
                              </w:rPr>
                              <w:t>, 21.05-1</w:t>
                            </w:r>
                            <w:r w:rsidRPr="005E759A">
                              <w:rPr>
                                <w:rFonts w:ascii="Times New Roman" w:hAnsi="Times New Roman" w:cs="Times New Roman"/>
                                <w:b/>
                                <w:u w:val="single"/>
                              </w:rPr>
                              <w:t>:</w:t>
                            </w:r>
                          </w:p>
                          <w:p w:rsidR="005E759A" w:rsidRPr="005E759A" w:rsidRDefault="005E759A" w:rsidP="005E759A">
                            <w:pPr>
                              <w:tabs>
                                <w:tab w:val="left" w:pos="720"/>
                                <w:tab w:val="left" w:pos="1800"/>
                                <w:tab w:val="left" w:pos="2520"/>
                                <w:tab w:val="left" w:pos="3240"/>
                                <w:tab w:val="left" w:pos="3960"/>
                                <w:tab w:val="left" w:pos="4320"/>
                              </w:tabs>
                              <w:ind w:left="1800" w:right="-90" w:hanging="1080"/>
                              <w:rPr>
                                <w:rFonts w:ascii="Times New Roman" w:hAnsi="Times New Roman" w:cs="Times New Roman"/>
                                <w:sz w:val="18"/>
                              </w:rPr>
                            </w:pPr>
                            <w:r w:rsidRPr="005E759A">
                              <w:rPr>
                                <w:rFonts w:ascii="Times New Roman" w:hAnsi="Times New Roman" w:cs="Times New Roman"/>
                                <w:b/>
                                <w:sz w:val="18"/>
                              </w:rPr>
                              <w:t>21.05-1</w:t>
                            </w:r>
                            <w:r w:rsidRPr="005E759A">
                              <w:rPr>
                                <w:rFonts w:ascii="Times New Roman" w:hAnsi="Times New Roman" w:cs="Times New Roman"/>
                                <w:sz w:val="18"/>
                              </w:rPr>
                              <w:tab/>
                            </w:r>
                            <w:r w:rsidRPr="005E759A">
                              <w:rPr>
                                <w:rFonts w:ascii="Times New Roman" w:hAnsi="Times New Roman" w:cs="Times New Roman"/>
                                <w:b/>
                                <w:sz w:val="18"/>
                              </w:rPr>
                              <w:t>Assistive Technology</w:t>
                            </w:r>
                            <w:r w:rsidRPr="005E759A">
                              <w:rPr>
                                <w:rFonts w:ascii="Times New Roman" w:hAnsi="Times New Roman" w:cs="Times New Roman"/>
                                <w:sz w:val="18"/>
                              </w:rPr>
                              <w:t xml:space="preserve">- Assistive technology device means a Department approved item, piece of equipment, or product system, whether acquired commercially, modified, or customized, that is used to increase, maintain, or improve functional capabilities of members. Assistive technology service means a service that directly assists a member in the selection, acquisition, or use of an assistive technology device. </w:t>
                            </w:r>
                          </w:p>
                          <w:p w:rsidR="005E759A" w:rsidRPr="005E759A" w:rsidRDefault="005E759A" w:rsidP="005E759A">
                            <w:pPr>
                              <w:tabs>
                                <w:tab w:val="left" w:pos="720"/>
                                <w:tab w:val="left" w:pos="1800"/>
                                <w:tab w:val="left" w:pos="2520"/>
                                <w:tab w:val="left" w:pos="3240"/>
                                <w:tab w:val="left" w:pos="3960"/>
                                <w:tab w:val="left" w:pos="4320"/>
                              </w:tabs>
                              <w:ind w:left="1800" w:hanging="1080"/>
                              <w:rPr>
                                <w:rFonts w:ascii="Times New Roman" w:hAnsi="Times New Roman" w:cs="Times New Roman"/>
                                <w:b/>
                                <w:bCs/>
                                <w:sz w:val="18"/>
                              </w:rPr>
                            </w:pPr>
                            <w:r w:rsidRPr="005E759A">
                              <w:rPr>
                                <w:rFonts w:ascii="Times New Roman" w:hAnsi="Times New Roman" w:cs="Times New Roman"/>
                                <w:sz w:val="18"/>
                              </w:rPr>
                              <w:tab/>
                              <w:t xml:space="preserve">Assistive Technology includes </w:t>
                            </w:r>
                            <w:r w:rsidRPr="005E759A">
                              <w:rPr>
                                <w:rFonts w:ascii="Times New Roman" w:hAnsi="Times New Roman" w:cs="Times New Roman"/>
                                <w:b/>
                                <w:sz w:val="18"/>
                              </w:rPr>
                              <w:t>Assessment, the Device, and transmission (Utility Services).</w:t>
                            </w:r>
                          </w:p>
                          <w:p w:rsidR="005E759A" w:rsidRPr="005E759A" w:rsidRDefault="005E759A" w:rsidP="005E759A">
                            <w:pPr>
                              <w:tabs>
                                <w:tab w:val="left" w:pos="2160"/>
                                <w:tab w:val="left" w:pos="2250"/>
                                <w:tab w:val="left" w:pos="2520"/>
                                <w:tab w:val="left" w:pos="3240"/>
                                <w:tab w:val="left" w:pos="3960"/>
                                <w:tab w:val="left" w:pos="4320"/>
                              </w:tabs>
                              <w:ind w:left="1710" w:hanging="990"/>
                              <w:rPr>
                                <w:rFonts w:ascii="Times New Roman" w:hAnsi="Times New Roman" w:cs="Times New Roman"/>
                                <w:sz w:val="18"/>
                              </w:rPr>
                            </w:pPr>
                            <w:r w:rsidRPr="005E759A">
                              <w:rPr>
                                <w:rFonts w:ascii="Times New Roman" w:hAnsi="Times New Roman" w:cs="Times New Roman"/>
                                <w:b/>
                                <w:sz w:val="18"/>
                              </w:rPr>
                              <w:t>21.10-2      Assistive Technology Assessment</w:t>
                            </w:r>
                            <w:r w:rsidRPr="005E759A">
                              <w:rPr>
                                <w:rFonts w:ascii="Times New Roman" w:hAnsi="Times New Roman" w:cs="Times New Roman"/>
                                <w:sz w:val="18"/>
                              </w:rPr>
                              <w:t>- In order to provide an Assistive Technology Assessment, an enrolled provider must possess the following qualifications (Either A or B).</w:t>
                            </w:r>
                          </w:p>
                          <w:p w:rsidR="005E759A" w:rsidRPr="005E759A" w:rsidRDefault="005E759A" w:rsidP="005E759A">
                            <w:pPr>
                              <w:pStyle w:val="ListParagraph"/>
                              <w:numPr>
                                <w:ilvl w:val="0"/>
                                <w:numId w:val="7"/>
                              </w:numPr>
                              <w:tabs>
                                <w:tab w:val="left" w:pos="720"/>
                                <w:tab w:val="left" w:pos="1800"/>
                                <w:tab w:val="left" w:pos="2520"/>
                                <w:tab w:val="left" w:pos="3240"/>
                                <w:tab w:val="left" w:pos="3960"/>
                                <w:tab w:val="left" w:pos="4320"/>
                              </w:tabs>
                              <w:overflowPunct w:val="0"/>
                              <w:autoSpaceDE w:val="0"/>
                              <w:autoSpaceDN w:val="0"/>
                              <w:adjustRightInd w:val="0"/>
                              <w:spacing w:after="0" w:line="240" w:lineRule="auto"/>
                              <w:ind w:left="2160"/>
                              <w:jc w:val="both"/>
                              <w:textAlignment w:val="baseline"/>
                              <w:rPr>
                                <w:rFonts w:ascii="Times New Roman" w:hAnsi="Times New Roman" w:cs="Times New Roman"/>
                                <w:b/>
                                <w:sz w:val="18"/>
                              </w:rPr>
                            </w:pPr>
                            <w:r w:rsidRPr="005E759A">
                              <w:rPr>
                                <w:rFonts w:ascii="Times New Roman" w:hAnsi="Times New Roman" w:cs="Times New Roman"/>
                                <w:b/>
                                <w:sz w:val="18"/>
                              </w:rPr>
                              <w:t>License Requirements</w:t>
                            </w:r>
                          </w:p>
                          <w:p w:rsidR="005E759A" w:rsidRPr="005E759A" w:rsidRDefault="005E759A" w:rsidP="005E759A">
                            <w:pPr>
                              <w:pStyle w:val="ListParagraph"/>
                              <w:tabs>
                                <w:tab w:val="left" w:pos="720"/>
                                <w:tab w:val="left" w:pos="1800"/>
                                <w:tab w:val="left" w:pos="2520"/>
                                <w:tab w:val="left" w:pos="3240"/>
                                <w:tab w:val="left" w:pos="3960"/>
                                <w:tab w:val="left" w:pos="4320"/>
                              </w:tabs>
                              <w:spacing w:after="0" w:line="240" w:lineRule="auto"/>
                              <w:ind w:left="2160"/>
                              <w:jc w:val="both"/>
                              <w:rPr>
                                <w:rFonts w:ascii="Times New Roman" w:hAnsi="Times New Roman" w:cs="Times New Roman"/>
                                <w:sz w:val="18"/>
                              </w:rPr>
                            </w:pPr>
                          </w:p>
                          <w:p w:rsidR="005E759A" w:rsidRPr="005E759A" w:rsidRDefault="005E759A" w:rsidP="005E759A">
                            <w:pPr>
                              <w:pStyle w:val="ListParagraph"/>
                              <w:numPr>
                                <w:ilvl w:val="1"/>
                                <w:numId w:val="8"/>
                              </w:numPr>
                              <w:tabs>
                                <w:tab w:val="left" w:pos="720"/>
                                <w:tab w:val="left" w:pos="1800"/>
                                <w:tab w:val="left" w:pos="2520"/>
                                <w:tab w:val="left" w:pos="3960"/>
                                <w:tab w:val="left" w:pos="4320"/>
                              </w:tabs>
                              <w:overflowPunct w:val="0"/>
                              <w:autoSpaceDE w:val="0"/>
                              <w:autoSpaceDN w:val="0"/>
                              <w:adjustRightInd w:val="0"/>
                              <w:spacing w:after="0" w:line="240" w:lineRule="auto"/>
                              <w:ind w:hanging="1078"/>
                              <w:jc w:val="both"/>
                              <w:textAlignment w:val="baseline"/>
                              <w:rPr>
                                <w:rFonts w:ascii="Times New Roman" w:hAnsi="Times New Roman" w:cs="Times New Roman"/>
                                <w:sz w:val="18"/>
                              </w:rPr>
                            </w:pPr>
                            <w:r w:rsidRPr="005E759A">
                              <w:rPr>
                                <w:rFonts w:ascii="Times New Roman" w:hAnsi="Times New Roman" w:cs="Times New Roman"/>
                                <w:sz w:val="18"/>
                              </w:rPr>
                              <w:t>Occupational Therapist or;</w:t>
                            </w:r>
                          </w:p>
                          <w:p w:rsidR="005E759A" w:rsidRPr="005E759A" w:rsidRDefault="005E759A" w:rsidP="005E759A">
                            <w:pPr>
                              <w:pStyle w:val="ListParagraph"/>
                              <w:numPr>
                                <w:ilvl w:val="1"/>
                                <w:numId w:val="8"/>
                              </w:numPr>
                              <w:tabs>
                                <w:tab w:val="left" w:pos="720"/>
                                <w:tab w:val="left" w:pos="1800"/>
                                <w:tab w:val="left" w:pos="2520"/>
                                <w:tab w:val="left" w:pos="3960"/>
                                <w:tab w:val="left" w:pos="4320"/>
                              </w:tabs>
                              <w:overflowPunct w:val="0"/>
                              <w:autoSpaceDE w:val="0"/>
                              <w:autoSpaceDN w:val="0"/>
                              <w:adjustRightInd w:val="0"/>
                              <w:spacing w:after="0" w:line="240" w:lineRule="auto"/>
                              <w:ind w:hanging="1078"/>
                              <w:jc w:val="both"/>
                              <w:textAlignment w:val="baseline"/>
                              <w:rPr>
                                <w:rFonts w:ascii="Times New Roman" w:hAnsi="Times New Roman" w:cs="Times New Roman"/>
                                <w:sz w:val="18"/>
                              </w:rPr>
                            </w:pPr>
                            <w:r w:rsidRPr="005E759A">
                              <w:rPr>
                                <w:rFonts w:ascii="Times New Roman" w:hAnsi="Times New Roman" w:cs="Times New Roman"/>
                                <w:sz w:val="18"/>
                              </w:rPr>
                              <w:t>Speech Pathologist</w:t>
                            </w:r>
                          </w:p>
                          <w:p w:rsidR="005E759A" w:rsidRPr="005E759A" w:rsidRDefault="005E759A" w:rsidP="005E759A">
                            <w:pPr>
                              <w:tabs>
                                <w:tab w:val="left" w:pos="720"/>
                                <w:tab w:val="left" w:pos="1800"/>
                                <w:tab w:val="left" w:pos="2520"/>
                                <w:tab w:val="left" w:pos="3240"/>
                                <w:tab w:val="left" w:pos="3960"/>
                                <w:tab w:val="left" w:pos="4320"/>
                              </w:tabs>
                              <w:spacing w:after="0" w:line="240" w:lineRule="auto"/>
                              <w:jc w:val="both"/>
                              <w:rPr>
                                <w:rFonts w:ascii="Times New Roman" w:hAnsi="Times New Roman" w:cs="Times New Roman"/>
                                <w:sz w:val="18"/>
                              </w:rPr>
                            </w:pPr>
                            <w:r w:rsidRPr="005E759A">
                              <w:rPr>
                                <w:rFonts w:ascii="Times New Roman" w:hAnsi="Times New Roman" w:cs="Times New Roman"/>
                                <w:sz w:val="18"/>
                              </w:rPr>
                              <w:tab/>
                            </w:r>
                            <w:r w:rsidRPr="005E759A">
                              <w:rPr>
                                <w:rFonts w:ascii="Times New Roman" w:hAnsi="Times New Roman" w:cs="Times New Roman"/>
                                <w:sz w:val="18"/>
                              </w:rPr>
                              <w:tab/>
                            </w:r>
                            <w:r w:rsidRPr="005E759A">
                              <w:rPr>
                                <w:rFonts w:ascii="Times New Roman" w:hAnsi="Times New Roman" w:cs="Times New Roman"/>
                                <w:sz w:val="18"/>
                              </w:rPr>
                              <w:tab/>
                            </w:r>
                          </w:p>
                          <w:p w:rsidR="005E759A" w:rsidRPr="005E759A" w:rsidRDefault="005E759A" w:rsidP="005E759A">
                            <w:pPr>
                              <w:tabs>
                                <w:tab w:val="left" w:pos="720"/>
                                <w:tab w:val="left" w:pos="1800"/>
                                <w:tab w:val="left" w:pos="2520"/>
                                <w:tab w:val="left" w:pos="3240"/>
                                <w:tab w:val="left" w:pos="3960"/>
                                <w:tab w:val="left" w:pos="4320"/>
                              </w:tabs>
                              <w:spacing w:after="0" w:line="240" w:lineRule="auto"/>
                              <w:jc w:val="both"/>
                              <w:rPr>
                                <w:rFonts w:ascii="Times New Roman" w:hAnsi="Times New Roman" w:cs="Times New Roman"/>
                                <w:b/>
                                <w:sz w:val="18"/>
                              </w:rPr>
                            </w:pPr>
                            <w:r w:rsidRPr="005E759A">
                              <w:rPr>
                                <w:rFonts w:ascii="Times New Roman" w:hAnsi="Times New Roman" w:cs="Times New Roman"/>
                                <w:b/>
                                <w:sz w:val="18"/>
                              </w:rPr>
                              <w:t xml:space="preserve">                                   B. Certificate Requirements</w:t>
                            </w:r>
                          </w:p>
                          <w:p w:rsidR="005E759A" w:rsidRPr="005E759A" w:rsidRDefault="005E759A" w:rsidP="005E759A">
                            <w:pPr>
                              <w:pStyle w:val="ListParagraph"/>
                              <w:tabs>
                                <w:tab w:val="left" w:pos="720"/>
                                <w:tab w:val="left" w:pos="1800"/>
                                <w:tab w:val="left" w:pos="2520"/>
                                <w:tab w:val="left" w:pos="3240"/>
                                <w:tab w:val="left" w:pos="3960"/>
                                <w:tab w:val="left" w:pos="4320"/>
                              </w:tabs>
                              <w:spacing w:after="0" w:line="240" w:lineRule="auto"/>
                              <w:ind w:left="2160"/>
                              <w:jc w:val="both"/>
                              <w:rPr>
                                <w:rFonts w:ascii="Times New Roman" w:hAnsi="Times New Roman" w:cs="Times New Roman"/>
                                <w:sz w:val="18"/>
                              </w:rPr>
                            </w:pPr>
                          </w:p>
                          <w:p w:rsidR="005E759A" w:rsidRPr="005E759A" w:rsidRDefault="005E759A" w:rsidP="005E759A">
                            <w:pPr>
                              <w:pStyle w:val="ListParagraph"/>
                              <w:numPr>
                                <w:ilvl w:val="1"/>
                                <w:numId w:val="8"/>
                              </w:numPr>
                              <w:tabs>
                                <w:tab w:val="left" w:pos="720"/>
                                <w:tab w:val="left" w:pos="1800"/>
                                <w:tab w:val="left" w:pos="2520"/>
                                <w:tab w:val="left" w:pos="3960"/>
                                <w:tab w:val="left" w:pos="4320"/>
                              </w:tabs>
                              <w:overflowPunct w:val="0"/>
                              <w:autoSpaceDE w:val="0"/>
                              <w:autoSpaceDN w:val="0"/>
                              <w:adjustRightInd w:val="0"/>
                              <w:spacing w:after="0" w:line="240" w:lineRule="auto"/>
                              <w:ind w:left="2520"/>
                              <w:textAlignment w:val="baseline"/>
                              <w:rPr>
                                <w:rFonts w:ascii="Times New Roman" w:hAnsi="Times New Roman" w:cs="Times New Roman"/>
                                <w:sz w:val="18"/>
                              </w:rPr>
                            </w:pPr>
                            <w:r w:rsidRPr="005E759A">
                              <w:rPr>
                                <w:rFonts w:ascii="Times New Roman" w:hAnsi="Times New Roman" w:cs="Times New Roman"/>
                                <w:sz w:val="18"/>
                              </w:rPr>
                              <w:t>Direct support staff must be a certified DSP and be certified as a Rehabilitation Engineering Technologist (RET) or;</w:t>
                            </w:r>
                          </w:p>
                          <w:p w:rsidR="005E759A" w:rsidRPr="005E759A" w:rsidRDefault="005E759A" w:rsidP="005E759A">
                            <w:pPr>
                              <w:pStyle w:val="ListParagraph"/>
                              <w:numPr>
                                <w:ilvl w:val="1"/>
                                <w:numId w:val="8"/>
                              </w:numPr>
                              <w:tabs>
                                <w:tab w:val="left" w:pos="720"/>
                                <w:tab w:val="left" w:pos="1800"/>
                                <w:tab w:val="left" w:pos="2520"/>
                                <w:tab w:val="left" w:pos="3960"/>
                                <w:tab w:val="left" w:pos="4320"/>
                              </w:tabs>
                              <w:overflowPunct w:val="0"/>
                              <w:autoSpaceDE w:val="0"/>
                              <w:autoSpaceDN w:val="0"/>
                              <w:adjustRightInd w:val="0"/>
                              <w:spacing w:after="0" w:line="240" w:lineRule="auto"/>
                              <w:ind w:left="2520"/>
                              <w:textAlignment w:val="baseline"/>
                              <w:rPr>
                                <w:rFonts w:ascii="Times New Roman" w:hAnsi="Times New Roman" w:cs="Times New Roman"/>
                                <w:sz w:val="18"/>
                              </w:rPr>
                            </w:pPr>
                            <w:r w:rsidRPr="005E759A">
                              <w:rPr>
                                <w:rFonts w:ascii="Times New Roman" w:hAnsi="Times New Roman" w:cs="Times New Roman"/>
                                <w:sz w:val="18"/>
                              </w:rPr>
                              <w:t>Assistive Technology Professionally (ATP) from the Rehabilitation Engineering and Assistive Technology Society of North American (RESNA) is required to provide an Assistive Technology Assessment.</w:t>
                            </w:r>
                          </w:p>
                          <w:p w:rsidR="005E759A" w:rsidRPr="005E759A" w:rsidRDefault="005E759A" w:rsidP="005E759A">
                            <w:pPr>
                              <w:tabs>
                                <w:tab w:val="left" w:pos="720"/>
                                <w:tab w:val="left" w:pos="1800"/>
                                <w:tab w:val="left" w:pos="2520"/>
                                <w:tab w:val="left" w:pos="3240"/>
                                <w:tab w:val="left" w:pos="3960"/>
                              </w:tabs>
                              <w:spacing w:after="0" w:line="240" w:lineRule="auto"/>
                              <w:rPr>
                                <w:rFonts w:ascii="Times New Roman" w:hAnsi="Times New Roman" w:cs="Times New Roman"/>
                                <w:b/>
                                <w:bCs/>
                                <w:sz w:val="18"/>
                              </w:rPr>
                            </w:pPr>
                          </w:p>
                          <w:p w:rsidR="005E759A" w:rsidRPr="005E759A" w:rsidRDefault="005E759A" w:rsidP="005E759A">
                            <w:pPr>
                              <w:tabs>
                                <w:tab w:val="left" w:pos="720"/>
                                <w:tab w:val="left" w:pos="1800"/>
                                <w:tab w:val="left" w:pos="2520"/>
                                <w:tab w:val="left" w:pos="3240"/>
                                <w:tab w:val="left" w:pos="3960"/>
                              </w:tabs>
                              <w:spacing w:after="0" w:line="240" w:lineRule="auto"/>
                              <w:rPr>
                                <w:rFonts w:ascii="Times New Roman" w:hAnsi="Times New Roman" w:cs="Times New Roman"/>
                                <w:sz w:val="18"/>
                              </w:rPr>
                            </w:pPr>
                            <w:r w:rsidRPr="005E759A">
                              <w:rPr>
                                <w:rFonts w:ascii="Times New Roman" w:hAnsi="Times New Roman" w:cs="Times New Roman"/>
                                <w:b/>
                                <w:bCs/>
                                <w:sz w:val="18"/>
                              </w:rPr>
                              <w:t xml:space="preserve">     </w:t>
                            </w:r>
                            <w:r w:rsidRPr="005E759A">
                              <w:rPr>
                                <w:rFonts w:ascii="Times New Roman" w:hAnsi="Times New Roman" w:cs="Times New Roman"/>
                                <w:b/>
                                <w:bCs/>
                                <w:sz w:val="18"/>
                              </w:rPr>
                              <w:tab/>
                            </w:r>
                            <w:r w:rsidRPr="005E759A">
                              <w:rPr>
                                <w:rFonts w:ascii="Times New Roman" w:hAnsi="Times New Roman" w:cs="Times New Roman"/>
                                <w:b/>
                                <w:bCs/>
                                <w:sz w:val="18"/>
                              </w:rPr>
                              <w:tab/>
                            </w:r>
                            <w:r w:rsidRPr="005E759A">
                              <w:rPr>
                                <w:rFonts w:ascii="Times New Roman" w:hAnsi="Times New Roman" w:cs="Times New Roman"/>
                                <w:b/>
                                <w:bCs/>
                                <w:sz w:val="18"/>
                              </w:rPr>
                              <w:tab/>
                            </w:r>
                            <w:r w:rsidRPr="005E759A">
                              <w:rPr>
                                <w:rFonts w:ascii="Times New Roman" w:hAnsi="Times New Roman" w:cs="Times New Roman"/>
                                <w:sz w:val="18"/>
                              </w:rPr>
                              <w:t xml:space="preserve">Assistive Technology- Assessment is subject to a combined limit per year. </w:t>
                            </w:r>
                          </w:p>
                          <w:p w:rsidR="005E759A" w:rsidRPr="005E759A" w:rsidRDefault="005E759A" w:rsidP="005E759A">
                            <w:pPr>
                              <w:tabs>
                                <w:tab w:val="left" w:pos="720"/>
                                <w:tab w:val="left" w:pos="1800"/>
                                <w:tab w:val="left" w:pos="2520"/>
                                <w:tab w:val="left" w:pos="3240"/>
                                <w:tab w:val="left" w:pos="3960"/>
                              </w:tabs>
                              <w:spacing w:after="0" w:line="240" w:lineRule="auto"/>
                              <w:rPr>
                                <w:rFonts w:ascii="Times New Roman" w:hAnsi="Times New Roman" w:cs="Times New Roman"/>
                                <w:sz w:val="18"/>
                              </w:rPr>
                            </w:pPr>
                            <w:r w:rsidRPr="005E759A">
                              <w:rPr>
                                <w:rFonts w:ascii="Times New Roman" w:hAnsi="Times New Roman" w:cs="Times New Roman"/>
                                <w:sz w:val="18"/>
                              </w:rPr>
                              <w:tab/>
                            </w:r>
                            <w:r w:rsidRPr="005E759A">
                              <w:rPr>
                                <w:rFonts w:ascii="Times New Roman" w:hAnsi="Times New Roman" w:cs="Times New Roman"/>
                                <w:sz w:val="18"/>
                              </w:rPr>
                              <w:tab/>
                            </w:r>
                            <w:r w:rsidRPr="005E759A">
                              <w:rPr>
                                <w:rFonts w:ascii="Times New Roman" w:hAnsi="Times New Roman" w:cs="Times New Roman"/>
                                <w:sz w:val="18"/>
                              </w:rPr>
                              <w:tab/>
                            </w:r>
                          </w:p>
                          <w:p w:rsidR="005E759A" w:rsidRPr="005E759A" w:rsidRDefault="005E759A" w:rsidP="005E759A">
                            <w:pPr>
                              <w:tabs>
                                <w:tab w:val="left" w:pos="2160"/>
                                <w:tab w:val="left" w:pos="2250"/>
                                <w:tab w:val="left" w:pos="2520"/>
                                <w:tab w:val="left" w:pos="3240"/>
                                <w:tab w:val="left" w:pos="3960"/>
                                <w:tab w:val="left" w:pos="4320"/>
                              </w:tabs>
                              <w:rPr>
                                <w:rFonts w:ascii="Times New Roman" w:hAnsi="Times New Roman" w:cs="Times New Roman"/>
                                <w:b/>
                                <w:sz w:val="18"/>
                              </w:rPr>
                            </w:pPr>
                            <w:r w:rsidRPr="005E759A">
                              <w:rPr>
                                <w:rFonts w:ascii="Times New Roman" w:hAnsi="Times New Roman" w:cs="Times New Roman"/>
                                <w:b/>
                                <w:sz w:val="18"/>
                              </w:rPr>
                              <w:t>Assistive Technology-Devices:</w:t>
                            </w:r>
                          </w:p>
                          <w:p w:rsidR="005E759A" w:rsidRPr="005E759A" w:rsidRDefault="005E759A" w:rsidP="005E759A">
                            <w:pPr>
                              <w:pStyle w:val="ListParagraph"/>
                              <w:numPr>
                                <w:ilvl w:val="0"/>
                                <w:numId w:val="4"/>
                              </w:numPr>
                              <w:tabs>
                                <w:tab w:val="left" w:pos="1800"/>
                                <w:tab w:val="left" w:pos="2520"/>
                                <w:tab w:val="left" w:pos="324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sz w:val="18"/>
                              </w:rPr>
                            </w:pPr>
                            <w:r w:rsidRPr="005E759A">
                              <w:rPr>
                                <w:rFonts w:ascii="Times New Roman" w:hAnsi="Times New Roman" w:cs="Times New Roman"/>
                                <w:sz w:val="18"/>
                              </w:rPr>
                              <w:t xml:space="preserve"> The purchasing, leasing, or otherwise providing for the acquisition of assistive technology devices for members; and</w:t>
                            </w:r>
                          </w:p>
                          <w:p w:rsidR="005E759A" w:rsidRPr="005E759A" w:rsidRDefault="005E759A" w:rsidP="005E759A">
                            <w:pPr>
                              <w:pStyle w:val="ListParagraph"/>
                              <w:numPr>
                                <w:ilvl w:val="0"/>
                                <w:numId w:val="4"/>
                              </w:numPr>
                              <w:tabs>
                                <w:tab w:val="left" w:pos="1800"/>
                                <w:tab w:val="left" w:pos="2520"/>
                                <w:tab w:val="left" w:pos="324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sz w:val="18"/>
                              </w:rPr>
                            </w:pPr>
                            <w:r w:rsidRPr="005E759A">
                              <w:rPr>
                                <w:rFonts w:ascii="Times New Roman" w:hAnsi="Times New Roman" w:cs="Times New Roman"/>
                                <w:sz w:val="18"/>
                              </w:rPr>
                              <w:t>The selecting, designing, fitting, customizing, adapting, applying, maintaining, repairing, or replacing assistive technology devices.</w:t>
                            </w:r>
                          </w:p>
                          <w:p w:rsidR="005E759A" w:rsidRPr="005E759A" w:rsidRDefault="005E759A" w:rsidP="005E759A">
                            <w:pPr>
                              <w:tabs>
                                <w:tab w:val="left" w:pos="1800"/>
                                <w:tab w:val="left" w:pos="2520"/>
                                <w:tab w:val="left" w:pos="3240"/>
                                <w:tab w:val="left" w:pos="3960"/>
                                <w:tab w:val="left" w:pos="4320"/>
                              </w:tabs>
                              <w:ind w:left="2880"/>
                              <w:rPr>
                                <w:rFonts w:ascii="Times New Roman" w:hAnsi="Times New Roman" w:cs="Times New Roman"/>
                                <w:sz w:val="18"/>
                              </w:rPr>
                            </w:pPr>
                            <w:r w:rsidRPr="005E759A">
                              <w:rPr>
                                <w:rFonts w:ascii="Times New Roman" w:hAnsi="Times New Roman" w:cs="Times New Roman"/>
                                <w:sz w:val="18"/>
                              </w:rPr>
                              <w:t>Assistive Technology- Devices is subject to a combined limit per year. See Section 21.07.</w:t>
                            </w:r>
                          </w:p>
                          <w:p w:rsidR="005E759A" w:rsidRPr="005E759A" w:rsidRDefault="005E759A" w:rsidP="005E759A">
                            <w:pPr>
                              <w:tabs>
                                <w:tab w:val="left" w:pos="2520"/>
                                <w:tab w:val="left" w:pos="3240"/>
                                <w:tab w:val="left" w:pos="3960"/>
                                <w:tab w:val="left" w:pos="4320"/>
                              </w:tabs>
                              <w:spacing w:after="0"/>
                              <w:rPr>
                                <w:rFonts w:ascii="Times New Roman" w:hAnsi="Times New Roman" w:cs="Times New Roman"/>
                                <w:b/>
                                <w:sz w:val="18"/>
                              </w:rPr>
                            </w:pPr>
                            <w:r w:rsidRPr="005E759A">
                              <w:rPr>
                                <w:rFonts w:ascii="Times New Roman" w:hAnsi="Times New Roman" w:cs="Times New Roman"/>
                                <w:b/>
                                <w:sz w:val="18"/>
                              </w:rPr>
                              <w:t xml:space="preserve">Assistive Technology-Transmission (Utility Services): </w:t>
                            </w:r>
                          </w:p>
                          <w:p w:rsidR="005E759A" w:rsidRPr="005E759A" w:rsidRDefault="005E759A" w:rsidP="005E759A">
                            <w:pPr>
                              <w:tabs>
                                <w:tab w:val="left" w:pos="720"/>
                                <w:tab w:val="left" w:pos="1440"/>
                                <w:tab w:val="left" w:pos="2160"/>
                              </w:tabs>
                              <w:spacing w:after="0"/>
                              <w:ind w:left="1800"/>
                              <w:rPr>
                                <w:rFonts w:ascii="Times New Roman" w:hAnsi="Times New Roman" w:cs="Times New Roman"/>
                                <w:sz w:val="18"/>
                              </w:rPr>
                            </w:pPr>
                            <w:r w:rsidRPr="005E759A">
                              <w:rPr>
                                <w:rFonts w:ascii="Times New Roman" w:hAnsi="Times New Roman" w:cs="Times New Roman"/>
                                <w:sz w:val="18"/>
                              </w:rPr>
                              <w:tab/>
                            </w:r>
                            <w:r w:rsidRPr="005E759A">
                              <w:rPr>
                                <w:rFonts w:ascii="Times New Roman" w:hAnsi="Times New Roman" w:cs="Times New Roman"/>
                                <w:sz w:val="18"/>
                              </w:rPr>
                              <w:tab/>
                            </w:r>
                          </w:p>
                          <w:p w:rsidR="005E759A" w:rsidRPr="005E759A" w:rsidRDefault="005E759A" w:rsidP="005E759A">
                            <w:pPr>
                              <w:pStyle w:val="ListParagraph"/>
                              <w:numPr>
                                <w:ilvl w:val="0"/>
                                <w:numId w:val="5"/>
                              </w:numPr>
                              <w:tabs>
                                <w:tab w:val="left" w:pos="2520"/>
                                <w:tab w:val="left" w:pos="2880"/>
                                <w:tab w:val="left" w:pos="3960"/>
                                <w:tab w:val="left" w:pos="4320"/>
                              </w:tabs>
                              <w:overflowPunct w:val="0"/>
                              <w:autoSpaceDE w:val="0"/>
                              <w:autoSpaceDN w:val="0"/>
                              <w:adjustRightInd w:val="0"/>
                              <w:spacing w:after="0" w:line="240" w:lineRule="auto"/>
                              <w:ind w:left="2880"/>
                              <w:textAlignment w:val="baseline"/>
                              <w:rPr>
                                <w:rFonts w:ascii="Times New Roman" w:hAnsi="Times New Roman" w:cs="Times New Roman"/>
                                <w:sz w:val="18"/>
                              </w:rPr>
                            </w:pPr>
                            <w:r w:rsidRPr="005E759A">
                              <w:rPr>
                                <w:rFonts w:ascii="Times New Roman" w:hAnsi="Times New Roman" w:cs="Times New Roman"/>
                                <w:sz w:val="18"/>
                              </w:rPr>
                              <w:t xml:space="preserve">The transmission of data required for use of the Assistive Technology Device via internet or cable utility. Assistive Technology-Transmission is subject to a combined limit per month. </w:t>
                            </w:r>
                          </w:p>
                          <w:p w:rsidR="005E759A" w:rsidRPr="005E759A" w:rsidRDefault="005E759A" w:rsidP="005E759A">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r w:rsidRPr="005E759A">
                              <w:rPr>
                                <w:rFonts w:ascii="Times New Roman" w:hAnsi="Times New Roman" w:cs="Times New Roman"/>
                              </w:rPr>
                              <w:t>__________________________________________________________________________________________________</w:t>
                            </w:r>
                          </w:p>
                          <w:p w:rsidR="005E759A" w:rsidRDefault="005E759A" w:rsidP="005E75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86.8pt;margin-top:4.6pt;width:538pt;height:4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" fillcolor="white [3201]" strokecolor="#4f81bd [3204]" strokeweight="2pt">
                <v:textbox>
                  <w:txbxContent>
                    <w:p w:rsidR="005E759A" w:rsidRPr="005E759A" w:rsidRDefault="005E759A" w:rsidP="005E759A">
                      <w:pPr>
                        <w:tabs>
                          <w:tab w:val="left" w:pos="720"/>
                          <w:tab w:val="left" w:pos="1800"/>
                          <w:tab w:val="left" w:pos="2520"/>
                          <w:tab w:val="left" w:pos="3240"/>
                          <w:tab w:val="left" w:pos="3960"/>
                          <w:tab w:val="left" w:pos="4320"/>
                        </w:tabs>
                        <w:rPr>
                          <w:rFonts w:ascii="Times New Roman" w:hAnsi="Times New Roman" w:cs="Times New Roman"/>
                          <w:b/>
                          <w:u w:val="single"/>
                        </w:rPr>
                      </w:pPr>
                      <w:proofErr w:type="spellStart"/>
                      <w:r w:rsidRPr="005E759A">
                        <w:rPr>
                          <w:rFonts w:ascii="Times New Roman" w:hAnsi="Times New Roman" w:cs="Times New Roman"/>
                          <w:b/>
                          <w:szCs w:val="20"/>
                          <w:u w:val="single"/>
                        </w:rPr>
                        <w:t>Mainecare</w:t>
                      </w:r>
                      <w:proofErr w:type="spellEnd"/>
                      <w:r w:rsidRPr="005E759A">
                        <w:rPr>
                          <w:rFonts w:ascii="Times New Roman" w:hAnsi="Times New Roman" w:cs="Times New Roman"/>
                          <w:b/>
                          <w:szCs w:val="20"/>
                          <w:u w:val="single"/>
                        </w:rPr>
                        <w:t xml:space="preserve"> Benefits Manual, 10-144 C.M.R. </w:t>
                      </w:r>
                      <w:proofErr w:type="spellStart"/>
                      <w:r w:rsidRPr="005E759A">
                        <w:rPr>
                          <w:rFonts w:ascii="Times New Roman" w:hAnsi="Times New Roman" w:cs="Times New Roman"/>
                          <w:b/>
                          <w:szCs w:val="20"/>
                          <w:u w:val="single"/>
                        </w:rPr>
                        <w:t>Ch.II</w:t>
                      </w:r>
                      <w:proofErr w:type="spellEnd"/>
                      <w:r w:rsidRPr="005E759A">
                        <w:rPr>
                          <w:rFonts w:ascii="Times New Roman" w:hAnsi="Times New Roman" w:cs="Times New Roman"/>
                          <w:b/>
                          <w:szCs w:val="20"/>
                          <w:u w:val="single"/>
                        </w:rPr>
                        <w:t>, 21.05-1</w:t>
                      </w:r>
                      <w:r w:rsidRPr="005E759A">
                        <w:rPr>
                          <w:rFonts w:ascii="Times New Roman" w:hAnsi="Times New Roman" w:cs="Times New Roman"/>
                          <w:b/>
                          <w:u w:val="single"/>
                        </w:rPr>
                        <w:t>:</w:t>
                      </w:r>
                    </w:p>
                    <w:p w:rsidR="005E759A" w:rsidRPr="005E759A" w:rsidRDefault="005E759A" w:rsidP="005E759A">
                      <w:pPr>
                        <w:tabs>
                          <w:tab w:val="left" w:pos="720"/>
                          <w:tab w:val="left" w:pos="1800"/>
                          <w:tab w:val="left" w:pos="2520"/>
                          <w:tab w:val="left" w:pos="3240"/>
                          <w:tab w:val="left" w:pos="3960"/>
                          <w:tab w:val="left" w:pos="4320"/>
                        </w:tabs>
                        <w:ind w:left="1800" w:right="-90" w:hanging="1080"/>
                        <w:rPr>
                          <w:rFonts w:ascii="Times New Roman" w:hAnsi="Times New Roman" w:cs="Times New Roman"/>
                          <w:sz w:val="18"/>
                        </w:rPr>
                      </w:pPr>
                      <w:r w:rsidRPr="005E759A">
                        <w:rPr>
                          <w:rFonts w:ascii="Times New Roman" w:hAnsi="Times New Roman" w:cs="Times New Roman"/>
                          <w:b/>
                          <w:sz w:val="18"/>
                        </w:rPr>
                        <w:t>21.05-1</w:t>
                      </w:r>
                      <w:r w:rsidRPr="005E759A">
                        <w:rPr>
                          <w:rFonts w:ascii="Times New Roman" w:hAnsi="Times New Roman" w:cs="Times New Roman"/>
                          <w:sz w:val="18"/>
                        </w:rPr>
                        <w:tab/>
                      </w:r>
                      <w:r w:rsidRPr="005E759A">
                        <w:rPr>
                          <w:rFonts w:ascii="Times New Roman" w:hAnsi="Times New Roman" w:cs="Times New Roman"/>
                          <w:b/>
                          <w:sz w:val="18"/>
                        </w:rPr>
                        <w:t>Assistive Technology</w:t>
                      </w:r>
                      <w:r w:rsidRPr="005E759A">
                        <w:rPr>
                          <w:rFonts w:ascii="Times New Roman" w:hAnsi="Times New Roman" w:cs="Times New Roman"/>
                          <w:sz w:val="18"/>
                        </w:rPr>
                        <w:t xml:space="preserve">- Assistive technology device means a Department approved item, piece of equipment, or product system, whether acquired commercially, modified, or customized, that is used to increase, maintain, or improve functional capabilities of members. Assistive technology service means a service that directly assists a member in the selection, acquisition, or use of an assistive technology device. </w:t>
                      </w:r>
                    </w:p>
                    <w:p w:rsidR="005E759A" w:rsidRPr="005E759A" w:rsidRDefault="005E759A" w:rsidP="005E759A">
                      <w:pPr>
                        <w:tabs>
                          <w:tab w:val="left" w:pos="720"/>
                          <w:tab w:val="left" w:pos="1800"/>
                          <w:tab w:val="left" w:pos="2520"/>
                          <w:tab w:val="left" w:pos="3240"/>
                          <w:tab w:val="left" w:pos="3960"/>
                          <w:tab w:val="left" w:pos="4320"/>
                        </w:tabs>
                        <w:ind w:left="1800" w:hanging="1080"/>
                        <w:rPr>
                          <w:rFonts w:ascii="Times New Roman" w:hAnsi="Times New Roman" w:cs="Times New Roman"/>
                          <w:b/>
                          <w:bCs/>
                          <w:sz w:val="18"/>
                        </w:rPr>
                      </w:pPr>
                      <w:r w:rsidRPr="005E759A">
                        <w:rPr>
                          <w:rFonts w:ascii="Times New Roman" w:hAnsi="Times New Roman" w:cs="Times New Roman"/>
                          <w:sz w:val="18"/>
                        </w:rPr>
                        <w:tab/>
                        <w:t xml:space="preserve">Assistive Technology includes </w:t>
                      </w:r>
                      <w:r w:rsidRPr="005E759A">
                        <w:rPr>
                          <w:rFonts w:ascii="Times New Roman" w:hAnsi="Times New Roman" w:cs="Times New Roman"/>
                          <w:b/>
                          <w:sz w:val="18"/>
                        </w:rPr>
                        <w:t>Assessment, the Device, and transmission (Utility Services).</w:t>
                      </w:r>
                    </w:p>
                    <w:p w:rsidR="005E759A" w:rsidRPr="005E759A" w:rsidRDefault="005E759A" w:rsidP="005E759A">
                      <w:pPr>
                        <w:tabs>
                          <w:tab w:val="left" w:pos="2160"/>
                          <w:tab w:val="left" w:pos="2250"/>
                          <w:tab w:val="left" w:pos="2520"/>
                          <w:tab w:val="left" w:pos="3240"/>
                          <w:tab w:val="left" w:pos="3960"/>
                          <w:tab w:val="left" w:pos="4320"/>
                        </w:tabs>
                        <w:ind w:left="1710" w:hanging="990"/>
                        <w:rPr>
                          <w:rFonts w:ascii="Times New Roman" w:hAnsi="Times New Roman" w:cs="Times New Roman"/>
                          <w:sz w:val="18"/>
                        </w:rPr>
                      </w:pPr>
                      <w:r w:rsidRPr="005E759A">
                        <w:rPr>
                          <w:rFonts w:ascii="Times New Roman" w:hAnsi="Times New Roman" w:cs="Times New Roman"/>
                          <w:b/>
                          <w:sz w:val="18"/>
                        </w:rPr>
                        <w:t>21.10-2      Assistive Technology Assessment</w:t>
                      </w:r>
                      <w:r w:rsidRPr="005E759A">
                        <w:rPr>
                          <w:rFonts w:ascii="Times New Roman" w:hAnsi="Times New Roman" w:cs="Times New Roman"/>
                          <w:sz w:val="18"/>
                        </w:rPr>
                        <w:t>- In order to provide an Assistive Technology Assessment, an enrolled provider must possess the following qualifications (Either A or B).</w:t>
                      </w:r>
                    </w:p>
                    <w:p w:rsidR="005E759A" w:rsidRPr="005E759A" w:rsidRDefault="005E759A" w:rsidP="005E759A">
                      <w:pPr>
                        <w:pStyle w:val="ListParagraph"/>
                        <w:numPr>
                          <w:ilvl w:val="0"/>
                          <w:numId w:val="7"/>
                        </w:numPr>
                        <w:tabs>
                          <w:tab w:val="left" w:pos="720"/>
                          <w:tab w:val="left" w:pos="1800"/>
                          <w:tab w:val="left" w:pos="2520"/>
                          <w:tab w:val="left" w:pos="3240"/>
                          <w:tab w:val="left" w:pos="3960"/>
                          <w:tab w:val="left" w:pos="4320"/>
                        </w:tabs>
                        <w:overflowPunct w:val="0"/>
                        <w:autoSpaceDE w:val="0"/>
                        <w:autoSpaceDN w:val="0"/>
                        <w:adjustRightInd w:val="0"/>
                        <w:spacing w:after="0" w:line="240" w:lineRule="auto"/>
                        <w:ind w:left="2160"/>
                        <w:jc w:val="both"/>
                        <w:textAlignment w:val="baseline"/>
                        <w:rPr>
                          <w:rFonts w:ascii="Times New Roman" w:hAnsi="Times New Roman" w:cs="Times New Roman"/>
                          <w:b/>
                          <w:sz w:val="18"/>
                        </w:rPr>
                      </w:pPr>
                      <w:r w:rsidRPr="005E759A">
                        <w:rPr>
                          <w:rFonts w:ascii="Times New Roman" w:hAnsi="Times New Roman" w:cs="Times New Roman"/>
                          <w:b/>
                          <w:sz w:val="18"/>
                        </w:rPr>
                        <w:t>License Requirements</w:t>
                      </w:r>
                    </w:p>
                    <w:p w:rsidR="005E759A" w:rsidRPr="005E759A" w:rsidRDefault="005E759A" w:rsidP="005E759A">
                      <w:pPr>
                        <w:pStyle w:val="ListParagraph"/>
                        <w:tabs>
                          <w:tab w:val="left" w:pos="720"/>
                          <w:tab w:val="left" w:pos="1800"/>
                          <w:tab w:val="left" w:pos="2520"/>
                          <w:tab w:val="left" w:pos="3240"/>
                          <w:tab w:val="left" w:pos="3960"/>
                          <w:tab w:val="left" w:pos="4320"/>
                        </w:tabs>
                        <w:spacing w:after="0" w:line="240" w:lineRule="auto"/>
                        <w:ind w:left="2160"/>
                        <w:jc w:val="both"/>
                        <w:rPr>
                          <w:rFonts w:ascii="Times New Roman" w:hAnsi="Times New Roman" w:cs="Times New Roman"/>
                          <w:sz w:val="18"/>
                        </w:rPr>
                      </w:pPr>
                    </w:p>
                    <w:p w:rsidR="005E759A" w:rsidRPr="005E759A" w:rsidRDefault="005E759A" w:rsidP="005E759A">
                      <w:pPr>
                        <w:pStyle w:val="ListParagraph"/>
                        <w:numPr>
                          <w:ilvl w:val="1"/>
                          <w:numId w:val="8"/>
                        </w:numPr>
                        <w:tabs>
                          <w:tab w:val="left" w:pos="720"/>
                          <w:tab w:val="left" w:pos="1800"/>
                          <w:tab w:val="left" w:pos="2520"/>
                          <w:tab w:val="left" w:pos="3960"/>
                          <w:tab w:val="left" w:pos="4320"/>
                        </w:tabs>
                        <w:overflowPunct w:val="0"/>
                        <w:autoSpaceDE w:val="0"/>
                        <w:autoSpaceDN w:val="0"/>
                        <w:adjustRightInd w:val="0"/>
                        <w:spacing w:after="0" w:line="240" w:lineRule="auto"/>
                        <w:ind w:hanging="1078"/>
                        <w:jc w:val="both"/>
                        <w:textAlignment w:val="baseline"/>
                        <w:rPr>
                          <w:rFonts w:ascii="Times New Roman" w:hAnsi="Times New Roman" w:cs="Times New Roman"/>
                          <w:sz w:val="18"/>
                        </w:rPr>
                      </w:pPr>
                      <w:r w:rsidRPr="005E759A">
                        <w:rPr>
                          <w:rFonts w:ascii="Times New Roman" w:hAnsi="Times New Roman" w:cs="Times New Roman"/>
                          <w:sz w:val="18"/>
                        </w:rPr>
                        <w:t>Occupational Therapist or;</w:t>
                      </w:r>
                    </w:p>
                    <w:p w:rsidR="005E759A" w:rsidRPr="005E759A" w:rsidRDefault="005E759A" w:rsidP="005E759A">
                      <w:pPr>
                        <w:pStyle w:val="ListParagraph"/>
                        <w:numPr>
                          <w:ilvl w:val="1"/>
                          <w:numId w:val="8"/>
                        </w:numPr>
                        <w:tabs>
                          <w:tab w:val="left" w:pos="720"/>
                          <w:tab w:val="left" w:pos="1800"/>
                          <w:tab w:val="left" w:pos="2520"/>
                          <w:tab w:val="left" w:pos="3960"/>
                          <w:tab w:val="left" w:pos="4320"/>
                        </w:tabs>
                        <w:overflowPunct w:val="0"/>
                        <w:autoSpaceDE w:val="0"/>
                        <w:autoSpaceDN w:val="0"/>
                        <w:adjustRightInd w:val="0"/>
                        <w:spacing w:after="0" w:line="240" w:lineRule="auto"/>
                        <w:ind w:hanging="1078"/>
                        <w:jc w:val="both"/>
                        <w:textAlignment w:val="baseline"/>
                        <w:rPr>
                          <w:rFonts w:ascii="Times New Roman" w:hAnsi="Times New Roman" w:cs="Times New Roman"/>
                          <w:sz w:val="18"/>
                        </w:rPr>
                      </w:pPr>
                      <w:r w:rsidRPr="005E759A">
                        <w:rPr>
                          <w:rFonts w:ascii="Times New Roman" w:hAnsi="Times New Roman" w:cs="Times New Roman"/>
                          <w:sz w:val="18"/>
                        </w:rPr>
                        <w:t>Speech Pathologist</w:t>
                      </w:r>
                    </w:p>
                    <w:p w:rsidR="005E759A" w:rsidRPr="005E759A" w:rsidRDefault="005E759A" w:rsidP="005E759A">
                      <w:pPr>
                        <w:tabs>
                          <w:tab w:val="left" w:pos="720"/>
                          <w:tab w:val="left" w:pos="1800"/>
                          <w:tab w:val="left" w:pos="2520"/>
                          <w:tab w:val="left" w:pos="3240"/>
                          <w:tab w:val="left" w:pos="3960"/>
                          <w:tab w:val="left" w:pos="4320"/>
                        </w:tabs>
                        <w:spacing w:after="0" w:line="240" w:lineRule="auto"/>
                        <w:jc w:val="both"/>
                        <w:rPr>
                          <w:rFonts w:ascii="Times New Roman" w:hAnsi="Times New Roman" w:cs="Times New Roman"/>
                          <w:sz w:val="18"/>
                        </w:rPr>
                      </w:pPr>
                      <w:r w:rsidRPr="005E759A">
                        <w:rPr>
                          <w:rFonts w:ascii="Times New Roman" w:hAnsi="Times New Roman" w:cs="Times New Roman"/>
                          <w:sz w:val="18"/>
                        </w:rPr>
                        <w:tab/>
                      </w:r>
                      <w:r w:rsidRPr="005E759A">
                        <w:rPr>
                          <w:rFonts w:ascii="Times New Roman" w:hAnsi="Times New Roman" w:cs="Times New Roman"/>
                          <w:sz w:val="18"/>
                        </w:rPr>
                        <w:tab/>
                      </w:r>
                      <w:r w:rsidRPr="005E759A">
                        <w:rPr>
                          <w:rFonts w:ascii="Times New Roman" w:hAnsi="Times New Roman" w:cs="Times New Roman"/>
                          <w:sz w:val="18"/>
                        </w:rPr>
                        <w:tab/>
                      </w:r>
                    </w:p>
                    <w:p w:rsidR="005E759A" w:rsidRPr="005E759A" w:rsidRDefault="005E759A" w:rsidP="005E759A">
                      <w:pPr>
                        <w:tabs>
                          <w:tab w:val="left" w:pos="720"/>
                          <w:tab w:val="left" w:pos="1800"/>
                          <w:tab w:val="left" w:pos="2520"/>
                          <w:tab w:val="left" w:pos="3240"/>
                          <w:tab w:val="left" w:pos="3960"/>
                          <w:tab w:val="left" w:pos="4320"/>
                        </w:tabs>
                        <w:spacing w:after="0" w:line="240" w:lineRule="auto"/>
                        <w:jc w:val="both"/>
                        <w:rPr>
                          <w:rFonts w:ascii="Times New Roman" w:hAnsi="Times New Roman" w:cs="Times New Roman"/>
                          <w:b/>
                          <w:sz w:val="18"/>
                        </w:rPr>
                      </w:pPr>
                      <w:r w:rsidRPr="005E759A">
                        <w:rPr>
                          <w:rFonts w:ascii="Times New Roman" w:hAnsi="Times New Roman" w:cs="Times New Roman"/>
                          <w:b/>
                          <w:sz w:val="18"/>
                        </w:rPr>
                        <w:t xml:space="preserve">                                   B. Certificate Requirements</w:t>
                      </w:r>
                    </w:p>
                    <w:p w:rsidR="005E759A" w:rsidRPr="005E759A" w:rsidRDefault="005E759A" w:rsidP="005E759A">
                      <w:pPr>
                        <w:pStyle w:val="ListParagraph"/>
                        <w:tabs>
                          <w:tab w:val="left" w:pos="720"/>
                          <w:tab w:val="left" w:pos="1800"/>
                          <w:tab w:val="left" w:pos="2520"/>
                          <w:tab w:val="left" w:pos="3240"/>
                          <w:tab w:val="left" w:pos="3960"/>
                          <w:tab w:val="left" w:pos="4320"/>
                        </w:tabs>
                        <w:spacing w:after="0" w:line="240" w:lineRule="auto"/>
                        <w:ind w:left="2160"/>
                        <w:jc w:val="both"/>
                        <w:rPr>
                          <w:rFonts w:ascii="Times New Roman" w:hAnsi="Times New Roman" w:cs="Times New Roman"/>
                          <w:sz w:val="18"/>
                        </w:rPr>
                      </w:pPr>
                    </w:p>
                    <w:p w:rsidR="005E759A" w:rsidRPr="005E759A" w:rsidRDefault="005E759A" w:rsidP="005E759A">
                      <w:pPr>
                        <w:pStyle w:val="ListParagraph"/>
                        <w:numPr>
                          <w:ilvl w:val="1"/>
                          <w:numId w:val="8"/>
                        </w:numPr>
                        <w:tabs>
                          <w:tab w:val="left" w:pos="720"/>
                          <w:tab w:val="left" w:pos="1800"/>
                          <w:tab w:val="left" w:pos="2520"/>
                          <w:tab w:val="left" w:pos="3960"/>
                          <w:tab w:val="left" w:pos="4320"/>
                        </w:tabs>
                        <w:overflowPunct w:val="0"/>
                        <w:autoSpaceDE w:val="0"/>
                        <w:autoSpaceDN w:val="0"/>
                        <w:adjustRightInd w:val="0"/>
                        <w:spacing w:after="0" w:line="240" w:lineRule="auto"/>
                        <w:ind w:left="2520"/>
                        <w:textAlignment w:val="baseline"/>
                        <w:rPr>
                          <w:rFonts w:ascii="Times New Roman" w:hAnsi="Times New Roman" w:cs="Times New Roman"/>
                          <w:sz w:val="18"/>
                        </w:rPr>
                      </w:pPr>
                      <w:r w:rsidRPr="005E759A">
                        <w:rPr>
                          <w:rFonts w:ascii="Times New Roman" w:hAnsi="Times New Roman" w:cs="Times New Roman"/>
                          <w:sz w:val="18"/>
                        </w:rPr>
                        <w:t>Direct support staff must be a certified DSP and be certified as a Rehabilitation Engineering Technologist (RET) or;</w:t>
                      </w:r>
                    </w:p>
                    <w:p w:rsidR="005E759A" w:rsidRPr="005E759A" w:rsidRDefault="005E759A" w:rsidP="005E759A">
                      <w:pPr>
                        <w:pStyle w:val="ListParagraph"/>
                        <w:numPr>
                          <w:ilvl w:val="1"/>
                          <w:numId w:val="8"/>
                        </w:numPr>
                        <w:tabs>
                          <w:tab w:val="left" w:pos="720"/>
                          <w:tab w:val="left" w:pos="1800"/>
                          <w:tab w:val="left" w:pos="2520"/>
                          <w:tab w:val="left" w:pos="3960"/>
                          <w:tab w:val="left" w:pos="4320"/>
                        </w:tabs>
                        <w:overflowPunct w:val="0"/>
                        <w:autoSpaceDE w:val="0"/>
                        <w:autoSpaceDN w:val="0"/>
                        <w:adjustRightInd w:val="0"/>
                        <w:spacing w:after="0" w:line="240" w:lineRule="auto"/>
                        <w:ind w:left="2520"/>
                        <w:textAlignment w:val="baseline"/>
                        <w:rPr>
                          <w:rFonts w:ascii="Times New Roman" w:hAnsi="Times New Roman" w:cs="Times New Roman"/>
                          <w:sz w:val="18"/>
                        </w:rPr>
                      </w:pPr>
                      <w:r w:rsidRPr="005E759A">
                        <w:rPr>
                          <w:rFonts w:ascii="Times New Roman" w:hAnsi="Times New Roman" w:cs="Times New Roman"/>
                          <w:sz w:val="18"/>
                        </w:rPr>
                        <w:t>Assistive Technology Professionally (ATP) from the Rehabilitation Engineering and Assistive Technology Society of North American (RESNA) is required to provide an Assistive Technology Assessment.</w:t>
                      </w:r>
                    </w:p>
                    <w:p w:rsidR="005E759A" w:rsidRPr="005E759A" w:rsidRDefault="005E759A" w:rsidP="005E759A">
                      <w:pPr>
                        <w:tabs>
                          <w:tab w:val="left" w:pos="720"/>
                          <w:tab w:val="left" w:pos="1800"/>
                          <w:tab w:val="left" w:pos="2520"/>
                          <w:tab w:val="left" w:pos="3240"/>
                          <w:tab w:val="left" w:pos="3960"/>
                        </w:tabs>
                        <w:spacing w:after="0" w:line="240" w:lineRule="auto"/>
                        <w:rPr>
                          <w:rFonts w:ascii="Times New Roman" w:hAnsi="Times New Roman" w:cs="Times New Roman"/>
                          <w:b/>
                          <w:bCs/>
                          <w:sz w:val="18"/>
                        </w:rPr>
                      </w:pPr>
                    </w:p>
                    <w:p w:rsidR="005E759A" w:rsidRPr="005E759A" w:rsidRDefault="005E759A" w:rsidP="005E759A">
                      <w:pPr>
                        <w:tabs>
                          <w:tab w:val="left" w:pos="720"/>
                          <w:tab w:val="left" w:pos="1800"/>
                          <w:tab w:val="left" w:pos="2520"/>
                          <w:tab w:val="left" w:pos="3240"/>
                          <w:tab w:val="left" w:pos="3960"/>
                        </w:tabs>
                        <w:spacing w:after="0" w:line="240" w:lineRule="auto"/>
                        <w:rPr>
                          <w:rFonts w:ascii="Times New Roman" w:hAnsi="Times New Roman" w:cs="Times New Roman"/>
                          <w:sz w:val="18"/>
                        </w:rPr>
                      </w:pPr>
                      <w:r w:rsidRPr="005E759A">
                        <w:rPr>
                          <w:rFonts w:ascii="Times New Roman" w:hAnsi="Times New Roman" w:cs="Times New Roman"/>
                          <w:b/>
                          <w:bCs/>
                          <w:sz w:val="18"/>
                        </w:rPr>
                        <w:t xml:space="preserve">     </w:t>
                      </w:r>
                      <w:r w:rsidRPr="005E759A">
                        <w:rPr>
                          <w:rFonts w:ascii="Times New Roman" w:hAnsi="Times New Roman" w:cs="Times New Roman"/>
                          <w:b/>
                          <w:bCs/>
                          <w:sz w:val="18"/>
                        </w:rPr>
                        <w:tab/>
                      </w:r>
                      <w:r w:rsidRPr="005E759A">
                        <w:rPr>
                          <w:rFonts w:ascii="Times New Roman" w:hAnsi="Times New Roman" w:cs="Times New Roman"/>
                          <w:b/>
                          <w:bCs/>
                          <w:sz w:val="18"/>
                        </w:rPr>
                        <w:tab/>
                      </w:r>
                      <w:r w:rsidRPr="005E759A">
                        <w:rPr>
                          <w:rFonts w:ascii="Times New Roman" w:hAnsi="Times New Roman" w:cs="Times New Roman"/>
                          <w:b/>
                          <w:bCs/>
                          <w:sz w:val="18"/>
                        </w:rPr>
                        <w:tab/>
                      </w:r>
                      <w:r w:rsidRPr="005E759A">
                        <w:rPr>
                          <w:rFonts w:ascii="Times New Roman" w:hAnsi="Times New Roman" w:cs="Times New Roman"/>
                          <w:sz w:val="18"/>
                        </w:rPr>
                        <w:t xml:space="preserve">Assistive Technology- Assessment is subject to a combined limit per year. </w:t>
                      </w:r>
                    </w:p>
                    <w:p w:rsidR="005E759A" w:rsidRPr="005E759A" w:rsidRDefault="005E759A" w:rsidP="005E759A">
                      <w:pPr>
                        <w:tabs>
                          <w:tab w:val="left" w:pos="720"/>
                          <w:tab w:val="left" w:pos="1800"/>
                          <w:tab w:val="left" w:pos="2520"/>
                          <w:tab w:val="left" w:pos="3240"/>
                          <w:tab w:val="left" w:pos="3960"/>
                        </w:tabs>
                        <w:spacing w:after="0" w:line="240" w:lineRule="auto"/>
                        <w:rPr>
                          <w:rFonts w:ascii="Times New Roman" w:hAnsi="Times New Roman" w:cs="Times New Roman"/>
                          <w:sz w:val="18"/>
                        </w:rPr>
                      </w:pPr>
                      <w:r w:rsidRPr="005E759A">
                        <w:rPr>
                          <w:rFonts w:ascii="Times New Roman" w:hAnsi="Times New Roman" w:cs="Times New Roman"/>
                          <w:sz w:val="18"/>
                        </w:rPr>
                        <w:tab/>
                      </w:r>
                      <w:r w:rsidRPr="005E759A">
                        <w:rPr>
                          <w:rFonts w:ascii="Times New Roman" w:hAnsi="Times New Roman" w:cs="Times New Roman"/>
                          <w:sz w:val="18"/>
                        </w:rPr>
                        <w:tab/>
                      </w:r>
                      <w:r w:rsidRPr="005E759A">
                        <w:rPr>
                          <w:rFonts w:ascii="Times New Roman" w:hAnsi="Times New Roman" w:cs="Times New Roman"/>
                          <w:sz w:val="18"/>
                        </w:rPr>
                        <w:tab/>
                      </w:r>
                    </w:p>
                    <w:p w:rsidR="005E759A" w:rsidRPr="005E759A" w:rsidRDefault="005E759A" w:rsidP="005E759A">
                      <w:pPr>
                        <w:tabs>
                          <w:tab w:val="left" w:pos="2160"/>
                          <w:tab w:val="left" w:pos="2250"/>
                          <w:tab w:val="left" w:pos="2520"/>
                          <w:tab w:val="left" w:pos="3240"/>
                          <w:tab w:val="left" w:pos="3960"/>
                          <w:tab w:val="left" w:pos="4320"/>
                        </w:tabs>
                        <w:rPr>
                          <w:rFonts w:ascii="Times New Roman" w:hAnsi="Times New Roman" w:cs="Times New Roman"/>
                          <w:b/>
                          <w:sz w:val="18"/>
                        </w:rPr>
                      </w:pPr>
                      <w:r w:rsidRPr="005E759A">
                        <w:rPr>
                          <w:rFonts w:ascii="Times New Roman" w:hAnsi="Times New Roman" w:cs="Times New Roman"/>
                          <w:b/>
                          <w:sz w:val="18"/>
                        </w:rPr>
                        <w:t>Assistive Technology-Devices:</w:t>
                      </w:r>
                    </w:p>
                    <w:p w:rsidR="005E759A" w:rsidRPr="005E759A" w:rsidRDefault="005E759A" w:rsidP="005E759A">
                      <w:pPr>
                        <w:pStyle w:val="ListParagraph"/>
                        <w:numPr>
                          <w:ilvl w:val="0"/>
                          <w:numId w:val="4"/>
                        </w:numPr>
                        <w:tabs>
                          <w:tab w:val="left" w:pos="1800"/>
                          <w:tab w:val="left" w:pos="2520"/>
                          <w:tab w:val="left" w:pos="324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sz w:val="18"/>
                        </w:rPr>
                      </w:pPr>
                      <w:r w:rsidRPr="005E759A">
                        <w:rPr>
                          <w:rFonts w:ascii="Times New Roman" w:hAnsi="Times New Roman" w:cs="Times New Roman"/>
                          <w:sz w:val="18"/>
                        </w:rPr>
                        <w:t xml:space="preserve"> The purchasing, leasing, or otherwise providing for the acquisition of assistive technology devices for members; and</w:t>
                      </w:r>
                    </w:p>
                    <w:p w:rsidR="005E759A" w:rsidRPr="005E759A" w:rsidRDefault="005E759A" w:rsidP="005E759A">
                      <w:pPr>
                        <w:pStyle w:val="ListParagraph"/>
                        <w:numPr>
                          <w:ilvl w:val="0"/>
                          <w:numId w:val="4"/>
                        </w:numPr>
                        <w:tabs>
                          <w:tab w:val="left" w:pos="1800"/>
                          <w:tab w:val="left" w:pos="2520"/>
                          <w:tab w:val="left" w:pos="324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sz w:val="18"/>
                        </w:rPr>
                      </w:pPr>
                      <w:r w:rsidRPr="005E759A">
                        <w:rPr>
                          <w:rFonts w:ascii="Times New Roman" w:hAnsi="Times New Roman" w:cs="Times New Roman"/>
                          <w:sz w:val="18"/>
                        </w:rPr>
                        <w:t>The selecting, designing, fitting, customizing, adapting, applying, maintaining, repairing, or replacing assistive technology devices.</w:t>
                      </w:r>
                    </w:p>
                    <w:p w:rsidR="005E759A" w:rsidRPr="005E759A" w:rsidRDefault="005E759A" w:rsidP="005E759A">
                      <w:pPr>
                        <w:tabs>
                          <w:tab w:val="left" w:pos="1800"/>
                          <w:tab w:val="left" w:pos="2520"/>
                          <w:tab w:val="left" w:pos="3240"/>
                          <w:tab w:val="left" w:pos="3960"/>
                          <w:tab w:val="left" w:pos="4320"/>
                        </w:tabs>
                        <w:ind w:left="2880"/>
                        <w:rPr>
                          <w:rFonts w:ascii="Times New Roman" w:hAnsi="Times New Roman" w:cs="Times New Roman"/>
                          <w:sz w:val="18"/>
                        </w:rPr>
                      </w:pPr>
                      <w:r w:rsidRPr="005E759A">
                        <w:rPr>
                          <w:rFonts w:ascii="Times New Roman" w:hAnsi="Times New Roman" w:cs="Times New Roman"/>
                          <w:sz w:val="18"/>
                        </w:rPr>
                        <w:t>Assistive Technology- Devices is subject to a combined limit per year. See Section 21.07.</w:t>
                      </w:r>
                    </w:p>
                    <w:p w:rsidR="005E759A" w:rsidRPr="005E759A" w:rsidRDefault="005E759A" w:rsidP="005E759A">
                      <w:pPr>
                        <w:tabs>
                          <w:tab w:val="left" w:pos="2520"/>
                          <w:tab w:val="left" w:pos="3240"/>
                          <w:tab w:val="left" w:pos="3960"/>
                          <w:tab w:val="left" w:pos="4320"/>
                        </w:tabs>
                        <w:spacing w:after="0"/>
                        <w:rPr>
                          <w:rFonts w:ascii="Times New Roman" w:hAnsi="Times New Roman" w:cs="Times New Roman"/>
                          <w:b/>
                          <w:sz w:val="18"/>
                        </w:rPr>
                      </w:pPr>
                      <w:r w:rsidRPr="005E759A">
                        <w:rPr>
                          <w:rFonts w:ascii="Times New Roman" w:hAnsi="Times New Roman" w:cs="Times New Roman"/>
                          <w:b/>
                          <w:sz w:val="18"/>
                        </w:rPr>
                        <w:t xml:space="preserve">Assistive Technology-Transmission (Utility Services): </w:t>
                      </w:r>
                    </w:p>
                    <w:p w:rsidR="005E759A" w:rsidRPr="005E759A" w:rsidRDefault="005E759A" w:rsidP="005E759A">
                      <w:pPr>
                        <w:tabs>
                          <w:tab w:val="left" w:pos="720"/>
                          <w:tab w:val="left" w:pos="1440"/>
                          <w:tab w:val="left" w:pos="2160"/>
                        </w:tabs>
                        <w:spacing w:after="0"/>
                        <w:ind w:left="1800"/>
                        <w:rPr>
                          <w:rFonts w:ascii="Times New Roman" w:hAnsi="Times New Roman" w:cs="Times New Roman"/>
                          <w:sz w:val="18"/>
                        </w:rPr>
                      </w:pPr>
                      <w:r w:rsidRPr="005E759A">
                        <w:rPr>
                          <w:rFonts w:ascii="Times New Roman" w:hAnsi="Times New Roman" w:cs="Times New Roman"/>
                          <w:sz w:val="18"/>
                        </w:rPr>
                        <w:tab/>
                      </w:r>
                      <w:r w:rsidRPr="005E759A">
                        <w:rPr>
                          <w:rFonts w:ascii="Times New Roman" w:hAnsi="Times New Roman" w:cs="Times New Roman"/>
                          <w:sz w:val="18"/>
                        </w:rPr>
                        <w:tab/>
                      </w:r>
                    </w:p>
                    <w:p w:rsidR="005E759A" w:rsidRPr="005E759A" w:rsidRDefault="005E759A" w:rsidP="005E759A">
                      <w:pPr>
                        <w:pStyle w:val="ListParagraph"/>
                        <w:numPr>
                          <w:ilvl w:val="0"/>
                          <w:numId w:val="5"/>
                        </w:numPr>
                        <w:tabs>
                          <w:tab w:val="left" w:pos="2520"/>
                          <w:tab w:val="left" w:pos="2880"/>
                          <w:tab w:val="left" w:pos="3960"/>
                          <w:tab w:val="left" w:pos="4320"/>
                        </w:tabs>
                        <w:overflowPunct w:val="0"/>
                        <w:autoSpaceDE w:val="0"/>
                        <w:autoSpaceDN w:val="0"/>
                        <w:adjustRightInd w:val="0"/>
                        <w:spacing w:after="0" w:line="240" w:lineRule="auto"/>
                        <w:ind w:left="2880"/>
                        <w:textAlignment w:val="baseline"/>
                        <w:rPr>
                          <w:rFonts w:ascii="Times New Roman" w:hAnsi="Times New Roman" w:cs="Times New Roman"/>
                          <w:sz w:val="18"/>
                        </w:rPr>
                      </w:pPr>
                      <w:r w:rsidRPr="005E759A">
                        <w:rPr>
                          <w:rFonts w:ascii="Times New Roman" w:hAnsi="Times New Roman" w:cs="Times New Roman"/>
                          <w:sz w:val="18"/>
                        </w:rPr>
                        <w:t xml:space="preserve">The transmission of data required for use of the Assistive Technology Device via internet or cable utility. Assistive Technology-Transmission is subject to a combined limit per month. </w:t>
                      </w:r>
                    </w:p>
                    <w:p w:rsidR="005E759A" w:rsidRPr="005E759A" w:rsidRDefault="005E759A" w:rsidP="005E759A">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r w:rsidRPr="005E759A">
                        <w:rPr>
                          <w:rFonts w:ascii="Times New Roman" w:hAnsi="Times New Roman" w:cs="Times New Roman"/>
                        </w:rPr>
                        <w:t>__________________________________________________________________________________________________</w:t>
                      </w:r>
                    </w:p>
                    <w:p w:rsidR="005E759A" w:rsidRDefault="005E759A" w:rsidP="005E759A">
                      <w:pPr>
                        <w:jc w:val="center"/>
                      </w:pPr>
                    </w:p>
                  </w:txbxContent>
                </v:textbox>
                <w10:wrap anchorx="margin"/>
              </v:rect>
            </w:pict>
          </mc:Fallback>
        </mc:AlternateContent>
      </w:r>
    </w:p>
    <w:p w:rsidR="00E12FBD" w:rsidRPr="005E759A" w:rsidRDefault="00E12FBD"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p>
    <w:p w:rsidR="005E759A" w:rsidRDefault="00D17E78"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r w:rsidRPr="005E759A">
        <w:rPr>
          <w:rFonts w:ascii="Times New Roman" w:hAnsi="Times New Roman" w:cs="Times New Roman"/>
        </w:rPr>
        <w:t xml:space="preserve"> </w:t>
      </w: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b/>
          <w:sz w:val="24"/>
          <w:szCs w:val="20"/>
          <w:u w:val="single"/>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b/>
          <w:sz w:val="24"/>
          <w:szCs w:val="20"/>
          <w:u w:val="single"/>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b/>
          <w:sz w:val="24"/>
          <w:szCs w:val="20"/>
          <w:u w:val="single"/>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b/>
          <w:sz w:val="24"/>
          <w:szCs w:val="20"/>
          <w:u w:val="single"/>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b/>
          <w:sz w:val="24"/>
          <w:szCs w:val="20"/>
          <w:u w:val="single"/>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b/>
          <w:sz w:val="24"/>
          <w:szCs w:val="20"/>
          <w:u w:val="single"/>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b/>
          <w:sz w:val="24"/>
          <w:szCs w:val="20"/>
          <w:u w:val="single"/>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b/>
          <w:sz w:val="24"/>
          <w:szCs w:val="20"/>
          <w:u w:val="single"/>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b/>
          <w:sz w:val="24"/>
          <w:szCs w:val="20"/>
          <w:u w:val="single"/>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b/>
          <w:sz w:val="24"/>
          <w:szCs w:val="20"/>
          <w:u w:val="single"/>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b/>
          <w:sz w:val="24"/>
          <w:szCs w:val="20"/>
          <w:u w:val="single"/>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b/>
          <w:sz w:val="24"/>
          <w:szCs w:val="20"/>
          <w:u w:val="single"/>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b/>
          <w:sz w:val="24"/>
          <w:szCs w:val="20"/>
          <w:u w:val="single"/>
        </w:rPr>
      </w:pP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b/>
          <w:sz w:val="24"/>
          <w:szCs w:val="20"/>
          <w:u w:val="single"/>
        </w:rPr>
      </w:pPr>
    </w:p>
    <w:p w:rsidR="00191474" w:rsidRDefault="00191474"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b/>
          <w:sz w:val="24"/>
          <w:szCs w:val="20"/>
          <w:u w:val="single"/>
        </w:rPr>
      </w:pPr>
    </w:p>
    <w:p w:rsidR="005E759A" w:rsidRPr="005E759A" w:rsidRDefault="00AC5862"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b/>
          <w:sz w:val="24"/>
          <w:szCs w:val="20"/>
        </w:rPr>
      </w:pPr>
      <w:r>
        <w:rPr>
          <w:rFonts w:ascii="Times New Roman" w:hAnsi="Times New Roman" w:cs="Times New Roman"/>
          <w:b/>
          <w:sz w:val="24"/>
          <w:szCs w:val="20"/>
        </w:rPr>
        <w:t>***</w:t>
      </w:r>
      <w:r w:rsidR="005E759A">
        <w:rPr>
          <w:rFonts w:ascii="Times New Roman" w:hAnsi="Times New Roman" w:cs="Times New Roman"/>
          <w:b/>
          <w:sz w:val="24"/>
          <w:szCs w:val="20"/>
        </w:rPr>
        <w:t>The Clinical Review Team (CRT) is responsible for review and approval of all Assistive Technology requests in relation to Devices</w:t>
      </w:r>
      <w:r w:rsidR="00024623">
        <w:rPr>
          <w:rFonts w:ascii="Times New Roman" w:hAnsi="Times New Roman" w:cs="Times New Roman"/>
          <w:b/>
          <w:sz w:val="24"/>
          <w:szCs w:val="20"/>
        </w:rPr>
        <w:t xml:space="preserve">. </w:t>
      </w:r>
      <w:r w:rsidR="005E759A">
        <w:rPr>
          <w:rFonts w:ascii="Times New Roman" w:hAnsi="Times New Roman" w:cs="Times New Roman"/>
          <w:b/>
          <w:sz w:val="24"/>
          <w:szCs w:val="20"/>
        </w:rPr>
        <w:t xml:space="preserve"> For Assistive Technology Assessments</w:t>
      </w:r>
      <w:r w:rsidR="00024623">
        <w:rPr>
          <w:rFonts w:ascii="Times New Roman" w:hAnsi="Times New Roman" w:cs="Times New Roman"/>
          <w:b/>
          <w:sz w:val="24"/>
          <w:szCs w:val="20"/>
        </w:rPr>
        <w:t xml:space="preserve"> and Transmissions </w:t>
      </w:r>
      <w:r w:rsidR="005E759A">
        <w:rPr>
          <w:rFonts w:ascii="Times New Roman" w:hAnsi="Times New Roman" w:cs="Times New Roman"/>
          <w:b/>
          <w:sz w:val="24"/>
          <w:szCs w:val="20"/>
        </w:rPr>
        <w:t>request</w:t>
      </w:r>
      <w:r w:rsidR="00024623">
        <w:rPr>
          <w:rFonts w:ascii="Times New Roman" w:hAnsi="Times New Roman" w:cs="Times New Roman"/>
          <w:b/>
          <w:sz w:val="24"/>
          <w:szCs w:val="20"/>
        </w:rPr>
        <w:t>s</w:t>
      </w:r>
      <w:r w:rsidR="005E759A">
        <w:rPr>
          <w:rFonts w:ascii="Times New Roman" w:hAnsi="Times New Roman" w:cs="Times New Roman"/>
          <w:b/>
          <w:sz w:val="24"/>
          <w:szCs w:val="20"/>
        </w:rPr>
        <w:t xml:space="preserve"> </w:t>
      </w:r>
      <w:r w:rsidR="00024623">
        <w:rPr>
          <w:rFonts w:ascii="Times New Roman" w:hAnsi="Times New Roman" w:cs="Times New Roman"/>
          <w:b/>
          <w:sz w:val="24"/>
          <w:szCs w:val="20"/>
        </w:rPr>
        <w:t>are</w:t>
      </w:r>
      <w:r w:rsidR="005E759A">
        <w:rPr>
          <w:rFonts w:ascii="Times New Roman" w:hAnsi="Times New Roman" w:cs="Times New Roman"/>
          <w:b/>
          <w:sz w:val="24"/>
          <w:szCs w:val="20"/>
        </w:rPr>
        <w:t xml:space="preserve"> made directly to the Resource Coordination team.</w:t>
      </w:r>
    </w:p>
    <w:p w:rsidR="005E759A" w:rsidRDefault="005E759A"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b/>
          <w:sz w:val="24"/>
          <w:szCs w:val="20"/>
          <w:u w:val="single"/>
        </w:rPr>
      </w:pPr>
    </w:p>
    <w:p w:rsidR="00D17E78" w:rsidRDefault="00D17E78" w:rsidP="00E12FBD">
      <w:p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b/>
          <w:sz w:val="24"/>
          <w:szCs w:val="20"/>
        </w:rPr>
      </w:pPr>
      <w:r w:rsidRPr="005E759A">
        <w:rPr>
          <w:rFonts w:ascii="Times New Roman" w:hAnsi="Times New Roman" w:cs="Times New Roman"/>
          <w:b/>
          <w:sz w:val="24"/>
          <w:szCs w:val="20"/>
          <w:u w:val="single"/>
        </w:rPr>
        <w:t>Procedure</w:t>
      </w:r>
      <w:r w:rsidRPr="005E759A">
        <w:rPr>
          <w:rFonts w:ascii="Times New Roman" w:hAnsi="Times New Roman" w:cs="Times New Roman"/>
          <w:b/>
          <w:sz w:val="24"/>
          <w:szCs w:val="20"/>
        </w:rPr>
        <w:t>:</w:t>
      </w:r>
    </w:p>
    <w:p w:rsidR="003040B4" w:rsidRDefault="003040B4" w:rsidP="003040B4">
      <w:pPr>
        <w:pStyle w:val="ListParagraph"/>
        <w:numPr>
          <w:ilvl w:val="0"/>
          <w:numId w:val="2"/>
        </w:numPr>
        <w:rPr>
          <w:rFonts w:ascii="Times New Roman" w:hAnsi="Times New Roman" w:cs="Times New Roman"/>
          <w:szCs w:val="20"/>
        </w:rPr>
      </w:pPr>
      <w:r w:rsidRPr="005E759A">
        <w:rPr>
          <w:rFonts w:ascii="Times New Roman" w:hAnsi="Times New Roman" w:cs="Times New Roman"/>
          <w:szCs w:val="20"/>
        </w:rPr>
        <w:t xml:space="preserve">The Member’s team must obtain an Assistive Technology Assessment conducted by a provider who possesses qualifications </w:t>
      </w:r>
      <w:r w:rsidR="00191474" w:rsidRPr="005E759A">
        <w:rPr>
          <w:rFonts w:ascii="Times New Roman" w:hAnsi="Times New Roman" w:cs="Times New Roman"/>
          <w:szCs w:val="20"/>
        </w:rPr>
        <w:t>outlined in</w:t>
      </w:r>
      <w:r w:rsidRPr="005E759A">
        <w:rPr>
          <w:rFonts w:ascii="Times New Roman" w:hAnsi="Times New Roman" w:cs="Times New Roman"/>
          <w:szCs w:val="20"/>
        </w:rPr>
        <w:t xml:space="preserve"> 21.10-2 (see above) and meets the following criteria: </w:t>
      </w:r>
    </w:p>
    <w:p w:rsidR="003040B4" w:rsidRPr="005E759A" w:rsidRDefault="003040B4" w:rsidP="003040B4">
      <w:pPr>
        <w:pStyle w:val="ListParagraph"/>
        <w:numPr>
          <w:ilvl w:val="0"/>
          <w:numId w:val="9"/>
        </w:numPr>
        <w:tabs>
          <w:tab w:val="left" w:pos="720"/>
          <w:tab w:val="left" w:pos="1800"/>
          <w:tab w:val="left" w:pos="2520"/>
          <w:tab w:val="left" w:pos="324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r w:rsidRPr="005E759A">
        <w:rPr>
          <w:rFonts w:ascii="Times New Roman" w:hAnsi="Times New Roman" w:cs="Times New Roman"/>
        </w:rPr>
        <w:t>The evaluation of the assistive technology needs of a member, including a functional evaluation of the impact of the provision of appropriate assistive technology and appropriate services to the member in the customary environment of the member;</w:t>
      </w:r>
    </w:p>
    <w:p w:rsidR="003040B4" w:rsidRPr="005E759A" w:rsidRDefault="003040B4" w:rsidP="003040B4">
      <w:pPr>
        <w:pStyle w:val="ListParagraph"/>
        <w:numPr>
          <w:ilvl w:val="0"/>
          <w:numId w:val="9"/>
        </w:numPr>
        <w:tabs>
          <w:tab w:val="left" w:pos="720"/>
          <w:tab w:val="left" w:pos="1800"/>
          <w:tab w:val="left" w:pos="2520"/>
          <w:tab w:val="left" w:pos="3240"/>
          <w:tab w:val="left" w:pos="3960"/>
          <w:tab w:val="left" w:pos="4320"/>
        </w:tabs>
        <w:spacing w:after="0" w:line="240" w:lineRule="auto"/>
        <w:rPr>
          <w:rFonts w:ascii="Times New Roman" w:hAnsi="Times New Roman" w:cs="Times New Roman"/>
        </w:rPr>
      </w:pPr>
      <w:r w:rsidRPr="005E759A">
        <w:rPr>
          <w:rFonts w:ascii="Times New Roman" w:hAnsi="Times New Roman" w:cs="Times New Roman"/>
        </w:rPr>
        <w:t>The coordination and use of necessary therapies, interventions, or services with assistive technology devices, such as therapies, interventions, or services associated with other services in the service plan;</w:t>
      </w:r>
    </w:p>
    <w:p w:rsidR="003040B4" w:rsidRPr="005E759A" w:rsidRDefault="003040B4" w:rsidP="003040B4">
      <w:pPr>
        <w:pStyle w:val="ListParagraph"/>
        <w:numPr>
          <w:ilvl w:val="0"/>
          <w:numId w:val="9"/>
        </w:numPr>
        <w:tabs>
          <w:tab w:val="left" w:pos="720"/>
          <w:tab w:val="left" w:pos="1800"/>
          <w:tab w:val="left" w:pos="2520"/>
          <w:tab w:val="left" w:pos="324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r w:rsidRPr="005E759A">
        <w:rPr>
          <w:rFonts w:ascii="Times New Roman" w:hAnsi="Times New Roman" w:cs="Times New Roman"/>
        </w:rPr>
        <w:t>The training or technical assistance for the member, or, where appropriate, the family members, guardians, advocates, or authorized representatives of the member; and</w:t>
      </w:r>
    </w:p>
    <w:p w:rsidR="003040B4" w:rsidRPr="005E759A" w:rsidRDefault="003040B4" w:rsidP="003040B4">
      <w:pPr>
        <w:pStyle w:val="ListParagraph"/>
        <w:numPr>
          <w:ilvl w:val="0"/>
          <w:numId w:val="9"/>
        </w:numPr>
        <w:tabs>
          <w:tab w:val="left" w:pos="720"/>
          <w:tab w:val="left" w:pos="1800"/>
          <w:tab w:val="left" w:pos="2520"/>
          <w:tab w:val="left" w:pos="324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rPr>
      </w:pPr>
      <w:r w:rsidRPr="005E759A">
        <w:rPr>
          <w:rFonts w:ascii="Times New Roman" w:hAnsi="Times New Roman" w:cs="Times New Roman"/>
        </w:rPr>
        <w:lastRenderedPageBreak/>
        <w:t>The training or technical assistance for professionals or other individuals who provide services to, employ, or are otherwise substantially involved in the major life functions of, members.</w:t>
      </w:r>
    </w:p>
    <w:p w:rsidR="003040B4" w:rsidRDefault="00F26124" w:rsidP="00622B1A">
      <w:pPr>
        <w:pStyle w:val="ListParagraph"/>
        <w:tabs>
          <w:tab w:val="left" w:pos="4725"/>
        </w:tabs>
        <w:ind w:left="900"/>
        <w:rPr>
          <w:rFonts w:ascii="Times New Roman" w:hAnsi="Times New Roman" w:cs="Times New Roman"/>
          <w:sz w:val="20"/>
          <w:szCs w:val="20"/>
        </w:rPr>
      </w:pPr>
      <w:r>
        <w:rPr>
          <w:rFonts w:ascii="Times New Roman" w:hAnsi="Times New Roman" w:cs="Times New Roman"/>
          <w:sz w:val="20"/>
          <w:szCs w:val="20"/>
        </w:rPr>
        <w:tab/>
      </w:r>
    </w:p>
    <w:p w:rsidR="00F26124" w:rsidRPr="00622B1A" w:rsidRDefault="00F26124" w:rsidP="00622B1A">
      <w:bookmarkStart w:id="0" w:name="_GoBack"/>
      <w:bookmarkEnd w:id="0"/>
    </w:p>
    <w:p w:rsidR="00D17E78" w:rsidRPr="00383B7C" w:rsidRDefault="00D17E78" w:rsidP="00383B7C">
      <w:pPr>
        <w:pStyle w:val="ListParagraph"/>
        <w:numPr>
          <w:ilvl w:val="0"/>
          <w:numId w:val="2"/>
        </w:numPr>
        <w:tabs>
          <w:tab w:val="left" w:pos="2520"/>
          <w:tab w:val="left" w:pos="2880"/>
          <w:tab w:val="left" w:pos="3960"/>
          <w:tab w:val="left" w:pos="4320"/>
        </w:tabs>
        <w:overflowPunct w:val="0"/>
        <w:autoSpaceDE w:val="0"/>
        <w:autoSpaceDN w:val="0"/>
        <w:adjustRightInd w:val="0"/>
        <w:spacing w:after="0" w:line="240" w:lineRule="auto"/>
        <w:textAlignment w:val="baseline"/>
        <w:rPr>
          <w:rFonts w:ascii="Times New Roman" w:hAnsi="Times New Roman" w:cs="Times New Roman"/>
          <w:szCs w:val="20"/>
        </w:rPr>
      </w:pPr>
      <w:r w:rsidRPr="00191474">
        <w:rPr>
          <w:rFonts w:ascii="Times New Roman" w:hAnsi="Times New Roman" w:cs="Times New Roman"/>
          <w:szCs w:val="20"/>
        </w:rPr>
        <w:t xml:space="preserve">The Member’s planning team must discuss and document </w:t>
      </w:r>
      <w:r w:rsidR="00AC5862" w:rsidRPr="00191474">
        <w:rPr>
          <w:rFonts w:ascii="Times New Roman" w:hAnsi="Times New Roman" w:cs="Times New Roman"/>
          <w:szCs w:val="20"/>
        </w:rPr>
        <w:t>how each device will improve, increase, or maintain functionality</w:t>
      </w:r>
      <w:r w:rsidRPr="00191474">
        <w:rPr>
          <w:rFonts w:ascii="Times New Roman" w:hAnsi="Times New Roman" w:cs="Times New Roman"/>
          <w:szCs w:val="20"/>
        </w:rPr>
        <w:t xml:space="preserve"> of any request for Assistive Technology within the</w:t>
      </w:r>
      <w:r w:rsidR="00C66558" w:rsidRPr="00191474">
        <w:rPr>
          <w:rFonts w:ascii="Times New Roman" w:hAnsi="Times New Roman" w:cs="Times New Roman"/>
          <w:szCs w:val="20"/>
        </w:rPr>
        <w:t xml:space="preserve"> </w:t>
      </w:r>
      <w:r w:rsidR="00191474" w:rsidRPr="00191474">
        <w:rPr>
          <w:rFonts w:ascii="Times New Roman" w:hAnsi="Times New Roman" w:cs="Times New Roman"/>
          <w:szCs w:val="20"/>
        </w:rPr>
        <w:t>Person-Centered</w:t>
      </w:r>
      <w:r w:rsidRPr="00383B7C">
        <w:rPr>
          <w:rFonts w:ascii="Times New Roman" w:hAnsi="Times New Roman" w:cs="Times New Roman"/>
          <w:szCs w:val="20"/>
        </w:rPr>
        <w:t xml:space="preserve"> Plan (PCP).</w:t>
      </w:r>
    </w:p>
    <w:p w:rsidR="00D17E78" w:rsidRPr="005E759A" w:rsidRDefault="00D17E78" w:rsidP="00D17E78">
      <w:pPr>
        <w:pStyle w:val="ListParagraph"/>
        <w:rPr>
          <w:rFonts w:ascii="Times New Roman" w:hAnsi="Times New Roman" w:cs="Times New Roman"/>
          <w:sz w:val="20"/>
          <w:szCs w:val="20"/>
        </w:rPr>
      </w:pPr>
    </w:p>
    <w:p w:rsidR="00EC5AB5" w:rsidRDefault="00D17E78" w:rsidP="00D17E78">
      <w:pPr>
        <w:pStyle w:val="ListParagraph"/>
        <w:numPr>
          <w:ilvl w:val="0"/>
          <w:numId w:val="2"/>
        </w:numPr>
        <w:rPr>
          <w:rFonts w:ascii="Times New Roman" w:hAnsi="Times New Roman" w:cs="Times New Roman"/>
          <w:szCs w:val="20"/>
        </w:rPr>
      </w:pPr>
      <w:r w:rsidRPr="005E759A">
        <w:rPr>
          <w:rFonts w:ascii="Times New Roman" w:hAnsi="Times New Roman" w:cs="Times New Roman"/>
          <w:szCs w:val="20"/>
        </w:rPr>
        <w:t>The Case Manager must submit</w:t>
      </w:r>
      <w:r w:rsidR="00774CA3">
        <w:rPr>
          <w:rFonts w:ascii="Times New Roman" w:hAnsi="Times New Roman" w:cs="Times New Roman"/>
          <w:szCs w:val="20"/>
        </w:rPr>
        <w:t xml:space="preserve"> the following required documents</w:t>
      </w:r>
      <w:r w:rsidRPr="005E759A">
        <w:rPr>
          <w:rFonts w:ascii="Times New Roman" w:hAnsi="Times New Roman" w:cs="Times New Roman"/>
          <w:szCs w:val="20"/>
        </w:rPr>
        <w:t>:</w:t>
      </w:r>
    </w:p>
    <w:p w:rsidR="00D17E78" w:rsidRPr="005E759A" w:rsidRDefault="00D17E78" w:rsidP="00EC5AB5">
      <w:pPr>
        <w:pStyle w:val="ListParagraph"/>
        <w:ind w:left="900"/>
        <w:rPr>
          <w:rFonts w:ascii="Times New Roman" w:hAnsi="Times New Roman" w:cs="Times New Roman"/>
          <w:szCs w:val="20"/>
        </w:rPr>
      </w:pPr>
      <w:r w:rsidRPr="005E759A">
        <w:rPr>
          <w:rFonts w:ascii="Times New Roman" w:hAnsi="Times New Roman" w:cs="Times New Roman"/>
          <w:szCs w:val="20"/>
        </w:rPr>
        <w:t xml:space="preserve"> </w:t>
      </w:r>
    </w:p>
    <w:p w:rsidR="00D17E78" w:rsidRPr="005E759A" w:rsidRDefault="009B67E0" w:rsidP="00191474">
      <w:pPr>
        <w:pStyle w:val="ListParagraph"/>
        <w:numPr>
          <w:ilvl w:val="0"/>
          <w:numId w:val="11"/>
        </w:numPr>
        <w:spacing w:after="0"/>
        <w:rPr>
          <w:rFonts w:ascii="Times New Roman" w:hAnsi="Times New Roman" w:cs="Times New Roman"/>
          <w:szCs w:val="20"/>
        </w:rPr>
      </w:pPr>
      <w:r w:rsidRPr="005E759A">
        <w:rPr>
          <w:rFonts w:ascii="Times New Roman" w:hAnsi="Times New Roman" w:cs="Times New Roman"/>
          <w:szCs w:val="20"/>
        </w:rPr>
        <w:t>The Assistive Technology</w:t>
      </w:r>
      <w:r>
        <w:rPr>
          <w:rFonts w:ascii="Times New Roman" w:hAnsi="Times New Roman" w:cs="Times New Roman"/>
          <w:szCs w:val="20"/>
        </w:rPr>
        <w:t xml:space="preserve"> Assessment</w:t>
      </w:r>
      <w:r w:rsidR="00024623">
        <w:rPr>
          <w:rFonts w:ascii="Times New Roman" w:hAnsi="Times New Roman" w:cs="Times New Roman"/>
          <w:szCs w:val="20"/>
        </w:rPr>
        <w:t xml:space="preserve"> signed and dated. </w:t>
      </w:r>
      <w:r w:rsidR="00C66558" w:rsidRPr="00383B7C">
        <w:rPr>
          <w:rFonts w:ascii="Times New Roman" w:hAnsi="Times New Roman" w:cs="Times New Roman"/>
          <w:szCs w:val="20"/>
        </w:rPr>
        <w:t>(</w:t>
      </w:r>
      <w:r w:rsidR="00723FD3" w:rsidRPr="00383B7C">
        <w:rPr>
          <w:rFonts w:ascii="Times New Roman" w:hAnsi="Times New Roman" w:cs="Times New Roman"/>
          <w:szCs w:val="20"/>
        </w:rPr>
        <w:t>Completed within past year)</w:t>
      </w:r>
    </w:p>
    <w:p w:rsidR="00AC5862" w:rsidRDefault="00D17E78" w:rsidP="00191474">
      <w:pPr>
        <w:pStyle w:val="ListParagraph"/>
        <w:numPr>
          <w:ilvl w:val="0"/>
          <w:numId w:val="11"/>
        </w:numPr>
        <w:spacing w:after="0"/>
        <w:rPr>
          <w:rFonts w:ascii="Times New Roman" w:hAnsi="Times New Roman" w:cs="Times New Roman"/>
          <w:szCs w:val="20"/>
        </w:rPr>
      </w:pPr>
      <w:r w:rsidRPr="00AC5862">
        <w:rPr>
          <w:rFonts w:ascii="Times New Roman" w:hAnsi="Times New Roman" w:cs="Times New Roman"/>
          <w:szCs w:val="20"/>
        </w:rPr>
        <w:t>Service Authorization Request Form</w:t>
      </w:r>
      <w:r w:rsidR="00774CA3" w:rsidRPr="00AC5862">
        <w:rPr>
          <w:rFonts w:ascii="Times New Roman" w:hAnsi="Times New Roman" w:cs="Times New Roman"/>
          <w:szCs w:val="20"/>
        </w:rPr>
        <w:t xml:space="preserve"> </w:t>
      </w:r>
      <w:r w:rsidR="00383B7C">
        <w:rPr>
          <w:rFonts w:ascii="Times New Roman" w:hAnsi="Times New Roman" w:cs="Times New Roman"/>
          <w:szCs w:val="20"/>
        </w:rPr>
        <w:t>listing</w:t>
      </w:r>
      <w:r w:rsidR="00383B7C" w:rsidRPr="00AC5862">
        <w:rPr>
          <w:rFonts w:ascii="Times New Roman" w:hAnsi="Times New Roman" w:cs="Times New Roman"/>
          <w:szCs w:val="20"/>
        </w:rPr>
        <w:t xml:space="preserve"> the</w:t>
      </w:r>
      <w:r w:rsidR="00774CA3" w:rsidRPr="00AC5862">
        <w:rPr>
          <w:rFonts w:ascii="Times New Roman" w:hAnsi="Times New Roman" w:cs="Times New Roman"/>
          <w:szCs w:val="20"/>
        </w:rPr>
        <w:t xml:space="preserve"> items/devices requested</w:t>
      </w:r>
      <w:r w:rsidR="0020568E" w:rsidRPr="003040B4">
        <w:rPr>
          <w:rFonts w:ascii="Times New Roman" w:hAnsi="Times New Roman" w:cs="Times New Roman"/>
          <w:szCs w:val="20"/>
        </w:rPr>
        <w:t xml:space="preserve">. </w:t>
      </w:r>
    </w:p>
    <w:p w:rsidR="003040B4" w:rsidRPr="005E759A" w:rsidRDefault="00101AB9" w:rsidP="00191474">
      <w:pPr>
        <w:pStyle w:val="ListParagraph"/>
        <w:numPr>
          <w:ilvl w:val="0"/>
          <w:numId w:val="11"/>
        </w:numPr>
        <w:spacing w:after="0"/>
        <w:rPr>
          <w:rFonts w:ascii="Times New Roman" w:hAnsi="Times New Roman" w:cs="Times New Roman"/>
          <w:szCs w:val="20"/>
        </w:rPr>
      </w:pPr>
      <w:r w:rsidRPr="00AC5862">
        <w:rPr>
          <w:rFonts w:ascii="Times New Roman" w:hAnsi="Times New Roman" w:cs="Times New Roman"/>
          <w:szCs w:val="20"/>
        </w:rPr>
        <w:t>Authorization Payment Information Form</w:t>
      </w:r>
      <w:r w:rsidR="005F44E5" w:rsidRPr="00AC5862">
        <w:rPr>
          <w:rFonts w:ascii="Times New Roman" w:hAnsi="Times New Roman" w:cs="Times New Roman"/>
          <w:szCs w:val="20"/>
        </w:rPr>
        <w:t>- Please include itemized list and prices of individual items.</w:t>
      </w:r>
      <w:r w:rsidR="003040B4">
        <w:rPr>
          <w:rFonts w:ascii="Times New Roman" w:hAnsi="Times New Roman" w:cs="Times New Roman"/>
          <w:szCs w:val="20"/>
        </w:rPr>
        <w:t xml:space="preserve"> The form should indicate who will be purchasing the AT device/item(s)</w:t>
      </w:r>
    </w:p>
    <w:p w:rsidR="00D17E78" w:rsidRPr="008D5D41" w:rsidRDefault="00FB2A36" w:rsidP="00383B7C">
      <w:pPr>
        <w:pStyle w:val="ListParagraph"/>
        <w:numPr>
          <w:ilvl w:val="0"/>
          <w:numId w:val="12"/>
        </w:numPr>
      </w:pPr>
      <w:r w:rsidRPr="008D5D41">
        <w:t>An estimate</w:t>
      </w:r>
      <w:r w:rsidR="00E12FBD" w:rsidRPr="008D5D41">
        <w:t xml:space="preserve"> </w:t>
      </w:r>
      <w:r w:rsidRPr="008D5D41">
        <w:t xml:space="preserve">from the vendor </w:t>
      </w:r>
      <w:r w:rsidR="00E12FBD" w:rsidRPr="008D5D41">
        <w:t>for</w:t>
      </w:r>
      <w:r w:rsidR="005E759A" w:rsidRPr="008D5D41">
        <w:t xml:space="preserve"> </w:t>
      </w:r>
      <w:r w:rsidR="003040B4" w:rsidRPr="008D5D41">
        <w:t>all</w:t>
      </w:r>
      <w:r w:rsidR="005E759A" w:rsidRPr="008D5D41">
        <w:t xml:space="preserve"> request</w:t>
      </w:r>
      <w:r w:rsidR="003040B4" w:rsidRPr="008D5D41">
        <w:t xml:space="preserve">s. If vendor is not a MaineCare Approved Vendor, please </w:t>
      </w:r>
      <w:r w:rsidR="008D5D41" w:rsidRPr="008D5D41">
        <w:t>provide copies of items with prices from website or shopping cart. Please do not indicate the links where items can be found.</w:t>
      </w:r>
    </w:p>
    <w:p w:rsidR="00D17E78" w:rsidRPr="0020568E" w:rsidRDefault="00D17E78" w:rsidP="00383B7C">
      <w:pPr>
        <w:pStyle w:val="ListParagraph"/>
        <w:numPr>
          <w:ilvl w:val="0"/>
          <w:numId w:val="11"/>
        </w:numPr>
        <w:spacing w:after="0"/>
        <w:rPr>
          <w:rFonts w:ascii="Times New Roman" w:hAnsi="Times New Roman" w:cs="Times New Roman"/>
          <w:szCs w:val="20"/>
        </w:rPr>
      </w:pPr>
      <w:r w:rsidRPr="0020568E">
        <w:rPr>
          <w:rFonts w:ascii="Times New Roman" w:hAnsi="Times New Roman" w:cs="Times New Roman"/>
          <w:szCs w:val="20"/>
        </w:rPr>
        <w:t>Invoice</w:t>
      </w:r>
      <w:r w:rsidR="00E12FBD" w:rsidRPr="0020568E">
        <w:rPr>
          <w:rFonts w:ascii="Times New Roman" w:hAnsi="Times New Roman" w:cs="Times New Roman"/>
          <w:szCs w:val="20"/>
        </w:rPr>
        <w:t xml:space="preserve"> Form</w:t>
      </w:r>
      <w:r w:rsidR="0020568E">
        <w:rPr>
          <w:rFonts w:ascii="Times New Roman" w:hAnsi="Times New Roman" w:cs="Times New Roman"/>
          <w:szCs w:val="20"/>
        </w:rPr>
        <w:t xml:space="preserve"> (</w:t>
      </w:r>
      <w:r w:rsidR="003040B4">
        <w:rPr>
          <w:rFonts w:ascii="Times New Roman" w:hAnsi="Times New Roman" w:cs="Times New Roman"/>
          <w:szCs w:val="20"/>
        </w:rPr>
        <w:t>if</w:t>
      </w:r>
      <w:r w:rsidR="0020568E">
        <w:rPr>
          <w:rFonts w:ascii="Times New Roman" w:hAnsi="Times New Roman" w:cs="Times New Roman"/>
          <w:szCs w:val="20"/>
        </w:rPr>
        <w:t xml:space="preserve"> available)</w:t>
      </w:r>
    </w:p>
    <w:p w:rsidR="00D17E78" w:rsidRPr="005E759A" w:rsidRDefault="00D17E78" w:rsidP="00D17E78">
      <w:pPr>
        <w:pStyle w:val="ListParagraph"/>
        <w:rPr>
          <w:rFonts w:ascii="Times New Roman" w:hAnsi="Times New Roman" w:cs="Times New Roman"/>
          <w:szCs w:val="20"/>
        </w:rPr>
      </w:pPr>
    </w:p>
    <w:p w:rsidR="00D17E78" w:rsidRPr="005E759A" w:rsidRDefault="00D17E78" w:rsidP="00D17E78">
      <w:pPr>
        <w:pStyle w:val="ListParagraph"/>
        <w:numPr>
          <w:ilvl w:val="0"/>
          <w:numId w:val="2"/>
        </w:numPr>
        <w:rPr>
          <w:rFonts w:ascii="Times New Roman" w:hAnsi="Times New Roman" w:cs="Times New Roman"/>
          <w:szCs w:val="20"/>
        </w:rPr>
      </w:pPr>
      <w:r w:rsidRPr="005E759A">
        <w:rPr>
          <w:rFonts w:ascii="Times New Roman" w:hAnsi="Times New Roman" w:cs="Times New Roman"/>
          <w:szCs w:val="20"/>
        </w:rPr>
        <w:t>A written decision will be sent to the Member and/or Guardian within twenty (20) working days of receipt of all required documentation. The Case Manager will be notified via email</w:t>
      </w:r>
      <w:r w:rsidR="00024623">
        <w:rPr>
          <w:rFonts w:ascii="Times New Roman" w:hAnsi="Times New Roman" w:cs="Times New Roman"/>
          <w:szCs w:val="20"/>
        </w:rPr>
        <w:t xml:space="preserve"> and postal mail</w:t>
      </w:r>
      <w:r w:rsidRPr="005E759A">
        <w:rPr>
          <w:rFonts w:ascii="Times New Roman" w:hAnsi="Times New Roman" w:cs="Times New Roman"/>
          <w:szCs w:val="20"/>
        </w:rPr>
        <w:t>.</w:t>
      </w:r>
    </w:p>
    <w:p w:rsidR="00D17E78" w:rsidRPr="005E759A" w:rsidRDefault="00D17E78" w:rsidP="00D17E78">
      <w:pPr>
        <w:pStyle w:val="ListParagraph"/>
        <w:rPr>
          <w:rFonts w:ascii="Times New Roman" w:hAnsi="Times New Roman" w:cs="Times New Roman"/>
          <w:szCs w:val="20"/>
        </w:rPr>
      </w:pPr>
    </w:p>
    <w:p w:rsidR="00D17E78" w:rsidRPr="005E759A" w:rsidRDefault="00D17E78" w:rsidP="00D17E78">
      <w:pPr>
        <w:pStyle w:val="ListParagraph"/>
        <w:numPr>
          <w:ilvl w:val="0"/>
          <w:numId w:val="2"/>
        </w:numPr>
        <w:rPr>
          <w:rFonts w:ascii="Times New Roman" w:hAnsi="Times New Roman" w:cs="Times New Roman"/>
          <w:szCs w:val="20"/>
        </w:rPr>
      </w:pPr>
      <w:r w:rsidRPr="005E759A">
        <w:rPr>
          <w:rFonts w:ascii="Times New Roman" w:hAnsi="Times New Roman" w:cs="Times New Roman"/>
          <w:szCs w:val="20"/>
        </w:rPr>
        <w:t>When additional information is required by the CRT, a request for information will be submitted to the Member, Guardian and Case Manager. Upon receipt of the required information, the CRT will issue a decision within ten (10) working days.</w:t>
      </w:r>
    </w:p>
    <w:p w:rsidR="00D17E78" w:rsidRPr="005E759A" w:rsidRDefault="00D17E78" w:rsidP="00D17E78">
      <w:pPr>
        <w:pStyle w:val="ListParagraph"/>
        <w:rPr>
          <w:rFonts w:ascii="Times New Roman" w:hAnsi="Times New Roman" w:cs="Times New Roman"/>
          <w:szCs w:val="20"/>
        </w:rPr>
      </w:pPr>
    </w:p>
    <w:p w:rsidR="00D17E78" w:rsidRPr="005E759A" w:rsidRDefault="00D17E78" w:rsidP="00D17E78">
      <w:pPr>
        <w:pStyle w:val="ListParagraph"/>
        <w:numPr>
          <w:ilvl w:val="0"/>
          <w:numId w:val="2"/>
        </w:numPr>
        <w:rPr>
          <w:rFonts w:ascii="Times New Roman" w:hAnsi="Times New Roman" w:cs="Times New Roman"/>
          <w:szCs w:val="20"/>
        </w:rPr>
      </w:pPr>
      <w:r w:rsidRPr="005E759A">
        <w:rPr>
          <w:rFonts w:ascii="Times New Roman" w:hAnsi="Times New Roman" w:cs="Times New Roman"/>
          <w:szCs w:val="20"/>
        </w:rPr>
        <w:t xml:space="preserve">The CRT will inform the DHHS/OADS Resource Coordination Team of all decisions </w:t>
      </w:r>
      <w:r w:rsidR="00E12FBD" w:rsidRPr="005E759A">
        <w:rPr>
          <w:rFonts w:ascii="Times New Roman" w:hAnsi="Times New Roman" w:cs="Times New Roman"/>
          <w:szCs w:val="20"/>
        </w:rPr>
        <w:t>regarding Assistive Technology and the Resource Coordination Team will complete all applicable authorizations accordingly.</w:t>
      </w:r>
    </w:p>
    <w:p w:rsidR="00D17E78" w:rsidRPr="005E759A" w:rsidRDefault="00D17E78" w:rsidP="00D17E78">
      <w:pPr>
        <w:rPr>
          <w:rFonts w:ascii="Times New Roman" w:hAnsi="Times New Roman" w:cs="Times New Roman"/>
          <w:szCs w:val="24"/>
        </w:rPr>
      </w:pPr>
      <w:r w:rsidRPr="005E759A">
        <w:rPr>
          <w:rFonts w:ascii="Times New Roman" w:hAnsi="Times New Roman" w:cs="Times New Roman"/>
          <w:szCs w:val="24"/>
        </w:rPr>
        <w:t>Please submit applications by mail, password protected email, or fax:</w:t>
      </w:r>
    </w:p>
    <w:p w:rsidR="00D17E78" w:rsidRPr="005E759A" w:rsidRDefault="00D17E78" w:rsidP="00D17E78">
      <w:pPr>
        <w:spacing w:after="0"/>
        <w:rPr>
          <w:rFonts w:ascii="Times New Roman" w:hAnsi="Times New Roman" w:cs="Times New Roman"/>
          <w:sz w:val="20"/>
          <w:szCs w:val="24"/>
        </w:rPr>
      </w:pPr>
      <w:r w:rsidRPr="005E759A">
        <w:rPr>
          <w:rFonts w:ascii="Times New Roman" w:hAnsi="Times New Roman" w:cs="Times New Roman"/>
          <w:szCs w:val="24"/>
        </w:rPr>
        <w:tab/>
      </w:r>
      <w:r w:rsidRPr="005E759A">
        <w:rPr>
          <w:rFonts w:ascii="Times New Roman" w:hAnsi="Times New Roman" w:cs="Times New Roman"/>
          <w:szCs w:val="24"/>
        </w:rPr>
        <w:tab/>
      </w:r>
      <w:r w:rsidR="002F3E32">
        <w:rPr>
          <w:rFonts w:ascii="Times New Roman" w:hAnsi="Times New Roman" w:cs="Times New Roman"/>
          <w:szCs w:val="24"/>
        </w:rPr>
        <w:t>The Clinical Review Team</w:t>
      </w:r>
    </w:p>
    <w:p w:rsidR="00D17E78" w:rsidRPr="005E759A" w:rsidRDefault="00D17E78" w:rsidP="00D17E78">
      <w:pPr>
        <w:spacing w:after="0"/>
        <w:rPr>
          <w:rFonts w:ascii="Times New Roman" w:hAnsi="Times New Roman" w:cs="Times New Roman"/>
          <w:sz w:val="20"/>
          <w:szCs w:val="24"/>
        </w:rPr>
      </w:pPr>
      <w:r w:rsidRPr="005E759A">
        <w:rPr>
          <w:rFonts w:ascii="Times New Roman" w:hAnsi="Times New Roman" w:cs="Times New Roman"/>
          <w:sz w:val="20"/>
          <w:szCs w:val="24"/>
        </w:rPr>
        <w:tab/>
      </w:r>
      <w:r w:rsidRPr="005E759A">
        <w:rPr>
          <w:rFonts w:ascii="Times New Roman" w:hAnsi="Times New Roman" w:cs="Times New Roman"/>
          <w:sz w:val="20"/>
          <w:szCs w:val="24"/>
        </w:rPr>
        <w:tab/>
        <w:t>41 Anthony Avenue SHS #11</w:t>
      </w:r>
    </w:p>
    <w:p w:rsidR="00D17E78" w:rsidRPr="005E759A" w:rsidRDefault="00D17E78" w:rsidP="00D17E78">
      <w:pPr>
        <w:spacing w:after="0"/>
        <w:rPr>
          <w:rFonts w:ascii="Times New Roman" w:hAnsi="Times New Roman" w:cs="Times New Roman"/>
          <w:sz w:val="20"/>
          <w:szCs w:val="24"/>
        </w:rPr>
      </w:pPr>
      <w:r w:rsidRPr="005E759A">
        <w:rPr>
          <w:rFonts w:ascii="Times New Roman" w:hAnsi="Times New Roman" w:cs="Times New Roman"/>
          <w:sz w:val="20"/>
          <w:szCs w:val="24"/>
        </w:rPr>
        <w:tab/>
      </w:r>
      <w:r w:rsidRPr="005E759A">
        <w:rPr>
          <w:rFonts w:ascii="Times New Roman" w:hAnsi="Times New Roman" w:cs="Times New Roman"/>
          <w:sz w:val="20"/>
          <w:szCs w:val="24"/>
        </w:rPr>
        <w:tab/>
        <w:t>Augusta, Maine 04330</w:t>
      </w:r>
    </w:p>
    <w:p w:rsidR="00D17E78" w:rsidRPr="005E759A" w:rsidRDefault="00D17E78" w:rsidP="00D17E78">
      <w:pPr>
        <w:spacing w:after="0"/>
        <w:rPr>
          <w:rFonts w:ascii="Times New Roman" w:hAnsi="Times New Roman" w:cs="Times New Roman"/>
          <w:sz w:val="20"/>
          <w:szCs w:val="24"/>
        </w:rPr>
      </w:pPr>
      <w:r w:rsidRPr="005E759A">
        <w:rPr>
          <w:rFonts w:ascii="Times New Roman" w:hAnsi="Times New Roman" w:cs="Times New Roman"/>
          <w:sz w:val="20"/>
          <w:szCs w:val="24"/>
        </w:rPr>
        <w:tab/>
      </w:r>
      <w:r w:rsidRPr="005E759A">
        <w:rPr>
          <w:rFonts w:ascii="Times New Roman" w:hAnsi="Times New Roman" w:cs="Times New Roman"/>
          <w:sz w:val="20"/>
          <w:szCs w:val="24"/>
        </w:rPr>
        <w:tab/>
      </w:r>
      <w:hyperlink r:id="rId8" w:history="1">
        <w:r w:rsidRPr="005E759A">
          <w:rPr>
            <w:rStyle w:val="Hyperlink"/>
            <w:rFonts w:ascii="Times New Roman" w:hAnsi="Times New Roman" w:cs="Times New Roman"/>
            <w:sz w:val="20"/>
            <w:szCs w:val="24"/>
          </w:rPr>
          <w:t>CRT-OADS.DHHS@maine.gov</w:t>
        </w:r>
      </w:hyperlink>
    </w:p>
    <w:p w:rsidR="00D17E78" w:rsidRPr="005E759A" w:rsidRDefault="00D17E78" w:rsidP="00D17E78">
      <w:pPr>
        <w:spacing w:after="0"/>
        <w:ind w:left="720" w:firstLine="720"/>
        <w:rPr>
          <w:rFonts w:ascii="Times New Roman" w:hAnsi="Times New Roman" w:cs="Times New Roman"/>
          <w:sz w:val="20"/>
          <w:szCs w:val="24"/>
        </w:rPr>
      </w:pPr>
      <w:r w:rsidRPr="005E759A">
        <w:rPr>
          <w:rFonts w:ascii="Times New Roman" w:hAnsi="Times New Roman" w:cs="Times New Roman"/>
          <w:sz w:val="20"/>
          <w:szCs w:val="24"/>
        </w:rPr>
        <w:t>Fax: 207-287-4229</w:t>
      </w:r>
    </w:p>
    <w:p w:rsidR="00D17E78" w:rsidRPr="005E759A" w:rsidRDefault="00D17E78" w:rsidP="00D17E78">
      <w:pPr>
        <w:spacing w:after="0"/>
        <w:rPr>
          <w:rFonts w:ascii="Times New Roman" w:hAnsi="Times New Roman" w:cs="Times New Roman"/>
          <w:sz w:val="20"/>
          <w:szCs w:val="24"/>
        </w:rPr>
      </w:pPr>
      <w:r w:rsidRPr="005E759A">
        <w:rPr>
          <w:rFonts w:ascii="Times New Roman" w:hAnsi="Times New Roman" w:cs="Times New Roman"/>
          <w:sz w:val="20"/>
          <w:szCs w:val="24"/>
        </w:rPr>
        <w:tab/>
      </w:r>
      <w:r w:rsidRPr="005E759A">
        <w:rPr>
          <w:rFonts w:ascii="Times New Roman" w:hAnsi="Times New Roman" w:cs="Times New Roman"/>
          <w:sz w:val="20"/>
          <w:szCs w:val="24"/>
        </w:rPr>
        <w:tab/>
        <w:t>Phone: 207-287-8303</w:t>
      </w:r>
    </w:p>
    <w:p w:rsidR="00E12FBD" w:rsidRPr="005E759A" w:rsidRDefault="00E12FBD" w:rsidP="00D17E78">
      <w:pPr>
        <w:spacing w:after="0"/>
        <w:rPr>
          <w:rFonts w:ascii="Times New Roman" w:hAnsi="Times New Roman" w:cs="Times New Roman"/>
          <w:sz w:val="20"/>
          <w:szCs w:val="24"/>
        </w:rPr>
      </w:pPr>
    </w:p>
    <w:p w:rsidR="00D17E78" w:rsidRPr="005E759A" w:rsidRDefault="00D17E78" w:rsidP="00D17E78">
      <w:pPr>
        <w:rPr>
          <w:rFonts w:ascii="Times New Roman" w:hAnsi="Times New Roman" w:cs="Times New Roman"/>
          <w:szCs w:val="24"/>
        </w:rPr>
      </w:pPr>
      <w:r w:rsidRPr="005E759A">
        <w:rPr>
          <w:rFonts w:ascii="Times New Roman" w:hAnsi="Times New Roman" w:cs="Times New Roman"/>
          <w:szCs w:val="24"/>
        </w:rPr>
        <w:t xml:space="preserve">Should you have any questions or comments, please contact the CRT </w:t>
      </w:r>
      <w:r w:rsidR="00024623">
        <w:rPr>
          <w:rFonts w:ascii="Times New Roman" w:hAnsi="Times New Roman" w:cs="Times New Roman"/>
          <w:szCs w:val="24"/>
        </w:rPr>
        <w:t>at</w:t>
      </w:r>
      <w:r w:rsidRPr="005E759A">
        <w:rPr>
          <w:rFonts w:ascii="Times New Roman" w:hAnsi="Times New Roman" w:cs="Times New Roman"/>
          <w:szCs w:val="24"/>
        </w:rPr>
        <w:t xml:space="preserve">: </w:t>
      </w:r>
      <w:hyperlink r:id="rId9" w:history="1">
        <w:r w:rsidRPr="005E759A">
          <w:rPr>
            <w:rStyle w:val="Hyperlink"/>
            <w:rFonts w:ascii="Times New Roman" w:hAnsi="Times New Roman" w:cs="Times New Roman"/>
            <w:szCs w:val="24"/>
          </w:rPr>
          <w:t>CRT-OADS.DHHS@maine.gov</w:t>
        </w:r>
      </w:hyperlink>
      <w:r w:rsidRPr="005E759A">
        <w:rPr>
          <w:rFonts w:ascii="Times New Roman" w:hAnsi="Times New Roman" w:cs="Times New Roman"/>
          <w:szCs w:val="24"/>
        </w:rPr>
        <w:t xml:space="preserve"> </w:t>
      </w:r>
    </w:p>
    <w:p w:rsidR="000B1BEA" w:rsidRDefault="000B1BEA" w:rsidP="00383B7C">
      <w:pPr>
        <w:spacing w:after="0" w:line="240" w:lineRule="auto"/>
        <w:rPr>
          <w:rFonts w:ascii="Times New Roman" w:hAnsi="Times New Roman" w:cs="Times New Roman"/>
          <w:szCs w:val="20"/>
        </w:rPr>
      </w:pPr>
      <w:r>
        <w:rPr>
          <w:rFonts w:ascii="Times New Roman" w:hAnsi="Times New Roman" w:cs="Times New Roman"/>
          <w:szCs w:val="20"/>
        </w:rPr>
        <w:t xml:space="preserve">CRT Team Leader:  </w:t>
      </w:r>
      <w:r>
        <w:rPr>
          <w:rFonts w:ascii="Times New Roman" w:hAnsi="Times New Roman" w:cs="Times New Roman"/>
          <w:szCs w:val="20"/>
        </w:rPr>
        <w:tab/>
        <w:t xml:space="preserve">Luke Curtis, </w:t>
      </w:r>
      <w:r w:rsidR="00F26124">
        <w:rPr>
          <w:rFonts w:ascii="Times New Roman" w:hAnsi="Times New Roman" w:cs="Times New Roman"/>
          <w:szCs w:val="20"/>
        </w:rPr>
        <w:t>CRT Supervisor</w:t>
      </w:r>
    </w:p>
    <w:p w:rsidR="000B1BEA" w:rsidRDefault="000B1BEA" w:rsidP="00383B7C">
      <w:pPr>
        <w:spacing w:after="0" w:line="240" w:lineRule="auto"/>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hyperlink r:id="rId10" w:history="1">
        <w:r w:rsidRPr="00910A61">
          <w:rPr>
            <w:rStyle w:val="Hyperlink"/>
            <w:rFonts w:ascii="Times New Roman" w:hAnsi="Times New Roman" w:cs="Times New Roman"/>
            <w:szCs w:val="20"/>
          </w:rPr>
          <w:t>Luke.Curtis@maine.gov</w:t>
        </w:r>
      </w:hyperlink>
    </w:p>
    <w:p w:rsidR="000B1BEA" w:rsidRDefault="000B1BEA" w:rsidP="000B1BEA">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(207) 287-4239</w:t>
      </w:r>
    </w:p>
    <w:p w:rsidR="000B1BEA" w:rsidRDefault="000B1BEA" w:rsidP="000B1BEA">
      <w:pPr>
        <w:spacing w:after="0"/>
        <w:rPr>
          <w:rFonts w:ascii="Times New Roman" w:hAnsi="Times New Roman" w:cs="Times New Roman"/>
          <w:szCs w:val="20"/>
        </w:rPr>
      </w:pPr>
    </w:p>
    <w:p w:rsidR="000B1BEA" w:rsidRDefault="000B1BEA" w:rsidP="000B1BEA">
      <w:pPr>
        <w:spacing w:after="0"/>
        <w:rPr>
          <w:rFonts w:ascii="Times New Roman" w:hAnsi="Times New Roman" w:cs="Times New Roman"/>
          <w:szCs w:val="20"/>
        </w:rPr>
      </w:pPr>
      <w:r>
        <w:rPr>
          <w:rFonts w:ascii="Times New Roman" w:hAnsi="Times New Roman" w:cs="Times New Roman"/>
          <w:szCs w:val="20"/>
        </w:rPr>
        <w:t>Program Manager:</w:t>
      </w:r>
      <w:r>
        <w:rPr>
          <w:rFonts w:ascii="Times New Roman" w:hAnsi="Times New Roman" w:cs="Times New Roman"/>
          <w:szCs w:val="20"/>
        </w:rPr>
        <w:tab/>
        <w:t xml:space="preserve">Emily Kalafarski, Resource Development Manager, </w:t>
      </w:r>
      <w:r w:rsidR="00727907">
        <w:rPr>
          <w:rFonts w:ascii="Times New Roman" w:hAnsi="Times New Roman" w:cs="Times New Roman"/>
          <w:szCs w:val="20"/>
        </w:rPr>
        <w:t>OADS</w:t>
      </w:r>
    </w:p>
    <w:p w:rsidR="000B1BEA" w:rsidRDefault="000B1BEA" w:rsidP="000B1BEA">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hyperlink r:id="rId11" w:history="1">
        <w:r w:rsidRPr="00910A61">
          <w:rPr>
            <w:rStyle w:val="Hyperlink"/>
            <w:rFonts w:ascii="Times New Roman" w:hAnsi="Times New Roman" w:cs="Times New Roman"/>
            <w:szCs w:val="20"/>
          </w:rPr>
          <w:t>Emily.Kalafarski@maine.gov</w:t>
        </w:r>
      </w:hyperlink>
    </w:p>
    <w:p w:rsidR="000B1BEA" w:rsidRDefault="000B1BEA" w:rsidP="000B1BEA">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(207) 287-4212</w:t>
      </w:r>
    </w:p>
    <w:p w:rsidR="000B1BEA" w:rsidRPr="000B1BEA" w:rsidRDefault="000B1BEA" w:rsidP="00D17E78">
      <w:pPr>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p>
    <w:p w:rsidR="00383B7C" w:rsidRDefault="00383B7C">
      <w:pPr>
        <w:rPr>
          <w:rFonts w:ascii="Times New Roman" w:hAnsi="Times New Roman" w:cs="Times New Roman"/>
          <w:sz w:val="24"/>
          <w:szCs w:val="24"/>
        </w:rPr>
      </w:pPr>
    </w:p>
    <w:p w:rsidR="00D17E78" w:rsidRPr="00383B7C" w:rsidRDefault="00D17E78" w:rsidP="00383B7C">
      <w:pPr>
        <w:tabs>
          <w:tab w:val="left" w:pos="3945"/>
        </w:tabs>
        <w:rPr>
          <w:rFonts w:ascii="Times New Roman" w:hAnsi="Times New Roman" w:cs="Times New Roman"/>
          <w:sz w:val="24"/>
          <w:szCs w:val="24"/>
        </w:rPr>
      </w:pPr>
    </w:p>
    <w:sectPr w:rsidR="00D17E78" w:rsidRPr="00383B7C" w:rsidSect="00625B8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D8F" w:rsidRDefault="00FF3D8F" w:rsidP="00461B36">
      <w:pPr>
        <w:spacing w:after="0" w:line="240" w:lineRule="auto"/>
      </w:pPr>
      <w:r>
        <w:separator/>
      </w:r>
    </w:p>
  </w:endnote>
  <w:endnote w:type="continuationSeparator" w:id="0">
    <w:p w:rsidR="00FF3D8F" w:rsidRDefault="00FF3D8F" w:rsidP="0046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B36" w:rsidRPr="005E759A" w:rsidRDefault="00461B36">
    <w:pPr>
      <w:pStyle w:val="Footer"/>
      <w:rPr>
        <w:rFonts w:ascii="Times New Roman" w:hAnsi="Times New Roman" w:cs="Times New Roman"/>
      </w:rPr>
    </w:pPr>
    <w:r w:rsidRPr="005E759A">
      <w:rPr>
        <w:rFonts w:ascii="Times New Roman" w:hAnsi="Times New Roman" w:cs="Times New Roman"/>
      </w:rPr>
      <w:t>C</w:t>
    </w:r>
    <w:r w:rsidR="00F150EE" w:rsidRPr="005E759A">
      <w:rPr>
        <w:rFonts w:ascii="Times New Roman" w:hAnsi="Times New Roman" w:cs="Times New Roman"/>
      </w:rPr>
      <w:t>RT – Assistive Technology Guidance</w:t>
    </w:r>
    <w:r w:rsidR="00383B7C" w:rsidRPr="005E759A">
      <w:rPr>
        <w:rFonts w:ascii="Times New Roman" w:hAnsi="Times New Roman" w:cs="Times New Roman"/>
      </w:rPr>
      <w:t xml:space="preserve">– </w:t>
    </w:r>
    <w:r w:rsidR="00383B7C">
      <w:rPr>
        <w:rFonts w:ascii="Times New Roman" w:hAnsi="Times New Roman" w:cs="Times New Roman"/>
      </w:rPr>
      <w:t xml:space="preserve">revised </w:t>
    </w:r>
    <w:r w:rsidR="00F26124">
      <w:rPr>
        <w:rFonts w:ascii="Times New Roman" w:hAnsi="Times New Roman" w:cs="Times New Roman"/>
      </w:rPr>
      <w:t>12/18/</w:t>
    </w:r>
    <w:r w:rsidR="00383B7C">
      <w:rPr>
        <w:rFonts w:ascii="Times New Roman" w:hAnsi="Times New Roman" w:cs="Times New Roman"/>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D8F" w:rsidRDefault="00FF3D8F" w:rsidP="00461B36">
      <w:pPr>
        <w:spacing w:after="0" w:line="240" w:lineRule="auto"/>
      </w:pPr>
      <w:r>
        <w:separator/>
      </w:r>
    </w:p>
  </w:footnote>
  <w:footnote w:type="continuationSeparator" w:id="0">
    <w:p w:rsidR="00FF3D8F" w:rsidRDefault="00FF3D8F" w:rsidP="00461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7CB"/>
    <w:multiLevelType w:val="hybridMultilevel"/>
    <w:tmpl w:val="88C674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2AD3945"/>
    <w:multiLevelType w:val="hybridMultilevel"/>
    <w:tmpl w:val="7ED2AB16"/>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9F42CC4"/>
    <w:multiLevelType w:val="hybridMultilevel"/>
    <w:tmpl w:val="37F0472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2D27703E"/>
    <w:multiLevelType w:val="hybridMultilevel"/>
    <w:tmpl w:val="A96C1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348B6"/>
    <w:multiLevelType w:val="hybridMultilevel"/>
    <w:tmpl w:val="4B6C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D0217"/>
    <w:multiLevelType w:val="hybridMultilevel"/>
    <w:tmpl w:val="663454A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35426F8"/>
    <w:multiLevelType w:val="hybridMultilevel"/>
    <w:tmpl w:val="C6228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771C92"/>
    <w:multiLevelType w:val="hybridMultilevel"/>
    <w:tmpl w:val="A744831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337A6"/>
    <w:multiLevelType w:val="hybridMultilevel"/>
    <w:tmpl w:val="2B8E3E9A"/>
    <w:lvl w:ilvl="0" w:tplc="04090015">
      <w:start w:val="1"/>
      <w:numFmt w:val="upperLetter"/>
      <w:lvlText w:val="%1."/>
      <w:lvlJc w:val="left"/>
      <w:pPr>
        <w:ind w:left="2518" w:hanging="360"/>
      </w:pPr>
    </w:lvl>
    <w:lvl w:ilvl="1" w:tplc="0409000F">
      <w:start w:val="1"/>
      <w:numFmt w:val="decimal"/>
      <w:lvlText w:val="%2."/>
      <w:lvlJc w:val="left"/>
      <w:pPr>
        <w:ind w:left="3238" w:hanging="360"/>
      </w:pPr>
      <w:rPr>
        <w:rFonts w:cs="Times New Roman" w:hint="default"/>
      </w:rPr>
    </w:lvl>
    <w:lvl w:ilvl="2" w:tplc="0409001B">
      <w:start w:val="1"/>
      <w:numFmt w:val="lowerRoman"/>
      <w:lvlText w:val="%3."/>
      <w:lvlJc w:val="right"/>
      <w:pPr>
        <w:ind w:left="3958" w:hanging="180"/>
      </w:pPr>
    </w:lvl>
    <w:lvl w:ilvl="3" w:tplc="0409000F" w:tentative="1">
      <w:start w:val="1"/>
      <w:numFmt w:val="decimal"/>
      <w:lvlText w:val="%4."/>
      <w:lvlJc w:val="left"/>
      <w:pPr>
        <w:ind w:left="4678" w:hanging="360"/>
      </w:pPr>
    </w:lvl>
    <w:lvl w:ilvl="4" w:tplc="04090019" w:tentative="1">
      <w:start w:val="1"/>
      <w:numFmt w:val="lowerLetter"/>
      <w:lvlText w:val="%5."/>
      <w:lvlJc w:val="left"/>
      <w:pPr>
        <w:ind w:left="5398" w:hanging="360"/>
      </w:pPr>
    </w:lvl>
    <w:lvl w:ilvl="5" w:tplc="0409001B" w:tentative="1">
      <w:start w:val="1"/>
      <w:numFmt w:val="lowerRoman"/>
      <w:lvlText w:val="%6."/>
      <w:lvlJc w:val="right"/>
      <w:pPr>
        <w:ind w:left="6118" w:hanging="180"/>
      </w:pPr>
    </w:lvl>
    <w:lvl w:ilvl="6" w:tplc="0409000F" w:tentative="1">
      <w:start w:val="1"/>
      <w:numFmt w:val="decimal"/>
      <w:lvlText w:val="%7."/>
      <w:lvlJc w:val="left"/>
      <w:pPr>
        <w:ind w:left="6838" w:hanging="360"/>
      </w:pPr>
    </w:lvl>
    <w:lvl w:ilvl="7" w:tplc="04090019" w:tentative="1">
      <w:start w:val="1"/>
      <w:numFmt w:val="lowerLetter"/>
      <w:lvlText w:val="%8."/>
      <w:lvlJc w:val="left"/>
      <w:pPr>
        <w:ind w:left="7558" w:hanging="360"/>
      </w:pPr>
    </w:lvl>
    <w:lvl w:ilvl="8" w:tplc="0409001B" w:tentative="1">
      <w:start w:val="1"/>
      <w:numFmt w:val="lowerRoman"/>
      <w:lvlText w:val="%9."/>
      <w:lvlJc w:val="right"/>
      <w:pPr>
        <w:ind w:left="8278" w:hanging="180"/>
      </w:pPr>
    </w:lvl>
  </w:abstractNum>
  <w:abstractNum w:abstractNumId="9" w15:restartNumberingAfterBreak="0">
    <w:nsid w:val="69EF3C7F"/>
    <w:multiLevelType w:val="hybridMultilevel"/>
    <w:tmpl w:val="3830FB3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A3369E"/>
    <w:multiLevelType w:val="hybridMultilevel"/>
    <w:tmpl w:val="08B41B00"/>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7D35361F"/>
    <w:multiLevelType w:val="hybridMultilevel"/>
    <w:tmpl w:val="7172A38C"/>
    <w:lvl w:ilvl="0" w:tplc="04090015">
      <w:start w:val="1"/>
      <w:numFmt w:val="upperLetter"/>
      <w:lvlText w:val="%1."/>
      <w:lvlJc w:val="left"/>
      <w:pPr>
        <w:ind w:left="2518" w:hanging="360"/>
      </w:pPr>
    </w:lvl>
    <w:lvl w:ilvl="1" w:tplc="0409000F">
      <w:start w:val="1"/>
      <w:numFmt w:val="decimal"/>
      <w:lvlText w:val="%2."/>
      <w:lvlJc w:val="left"/>
      <w:pPr>
        <w:ind w:left="3238" w:hanging="360"/>
      </w:pPr>
    </w:lvl>
    <w:lvl w:ilvl="2" w:tplc="0409001B" w:tentative="1">
      <w:start w:val="1"/>
      <w:numFmt w:val="lowerRoman"/>
      <w:lvlText w:val="%3."/>
      <w:lvlJc w:val="right"/>
      <w:pPr>
        <w:ind w:left="3958" w:hanging="180"/>
      </w:pPr>
    </w:lvl>
    <w:lvl w:ilvl="3" w:tplc="0409000F" w:tentative="1">
      <w:start w:val="1"/>
      <w:numFmt w:val="decimal"/>
      <w:lvlText w:val="%4."/>
      <w:lvlJc w:val="left"/>
      <w:pPr>
        <w:ind w:left="4678" w:hanging="360"/>
      </w:pPr>
    </w:lvl>
    <w:lvl w:ilvl="4" w:tplc="04090019" w:tentative="1">
      <w:start w:val="1"/>
      <w:numFmt w:val="lowerLetter"/>
      <w:lvlText w:val="%5."/>
      <w:lvlJc w:val="left"/>
      <w:pPr>
        <w:ind w:left="5398" w:hanging="360"/>
      </w:pPr>
    </w:lvl>
    <w:lvl w:ilvl="5" w:tplc="0409001B" w:tentative="1">
      <w:start w:val="1"/>
      <w:numFmt w:val="lowerRoman"/>
      <w:lvlText w:val="%6."/>
      <w:lvlJc w:val="right"/>
      <w:pPr>
        <w:ind w:left="6118" w:hanging="180"/>
      </w:pPr>
    </w:lvl>
    <w:lvl w:ilvl="6" w:tplc="0409000F" w:tentative="1">
      <w:start w:val="1"/>
      <w:numFmt w:val="decimal"/>
      <w:lvlText w:val="%7."/>
      <w:lvlJc w:val="left"/>
      <w:pPr>
        <w:ind w:left="6838" w:hanging="360"/>
      </w:pPr>
    </w:lvl>
    <w:lvl w:ilvl="7" w:tplc="04090019" w:tentative="1">
      <w:start w:val="1"/>
      <w:numFmt w:val="lowerLetter"/>
      <w:lvlText w:val="%8."/>
      <w:lvlJc w:val="left"/>
      <w:pPr>
        <w:ind w:left="7558" w:hanging="360"/>
      </w:pPr>
    </w:lvl>
    <w:lvl w:ilvl="8" w:tplc="0409001B" w:tentative="1">
      <w:start w:val="1"/>
      <w:numFmt w:val="lowerRoman"/>
      <w:lvlText w:val="%9."/>
      <w:lvlJc w:val="right"/>
      <w:pPr>
        <w:ind w:left="8278" w:hanging="180"/>
      </w:pPr>
    </w:lvl>
  </w:abstractNum>
  <w:num w:numId="1">
    <w:abstractNumId w:val="4"/>
  </w:num>
  <w:num w:numId="2">
    <w:abstractNumId w:val="7"/>
  </w:num>
  <w:num w:numId="3">
    <w:abstractNumId w:val="10"/>
  </w:num>
  <w:num w:numId="4">
    <w:abstractNumId w:val="1"/>
  </w:num>
  <w:num w:numId="5">
    <w:abstractNumId w:val="5"/>
  </w:num>
  <w:num w:numId="6">
    <w:abstractNumId w:val="0"/>
  </w:num>
  <w:num w:numId="7">
    <w:abstractNumId w:val="11"/>
  </w:num>
  <w:num w:numId="8">
    <w:abstractNumId w:val="8"/>
  </w:num>
  <w:num w:numId="9">
    <w:abstractNumId w:val="9"/>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C5E"/>
    <w:rsid w:val="0000360E"/>
    <w:rsid w:val="00024623"/>
    <w:rsid w:val="000643AC"/>
    <w:rsid w:val="00072D08"/>
    <w:rsid w:val="00085D46"/>
    <w:rsid w:val="00092AFD"/>
    <w:rsid w:val="000B1BEA"/>
    <w:rsid w:val="000D359C"/>
    <w:rsid w:val="000F1655"/>
    <w:rsid w:val="00101AB9"/>
    <w:rsid w:val="00151C5E"/>
    <w:rsid w:val="00191474"/>
    <w:rsid w:val="0020568E"/>
    <w:rsid w:val="0021636B"/>
    <w:rsid w:val="002A7101"/>
    <w:rsid w:val="002B4788"/>
    <w:rsid w:val="002F3E32"/>
    <w:rsid w:val="003040B4"/>
    <w:rsid w:val="003062E4"/>
    <w:rsid w:val="00352A94"/>
    <w:rsid w:val="00383B7C"/>
    <w:rsid w:val="003F6A27"/>
    <w:rsid w:val="00406877"/>
    <w:rsid w:val="004204A7"/>
    <w:rsid w:val="004370F6"/>
    <w:rsid w:val="00461B36"/>
    <w:rsid w:val="004B61A5"/>
    <w:rsid w:val="004D31B4"/>
    <w:rsid w:val="005E365C"/>
    <w:rsid w:val="005E759A"/>
    <w:rsid w:val="005F44E5"/>
    <w:rsid w:val="00622B1A"/>
    <w:rsid w:val="00625B8D"/>
    <w:rsid w:val="00714479"/>
    <w:rsid w:val="00723FD3"/>
    <w:rsid w:val="00727907"/>
    <w:rsid w:val="00774CA3"/>
    <w:rsid w:val="0080139A"/>
    <w:rsid w:val="008D5D41"/>
    <w:rsid w:val="00913429"/>
    <w:rsid w:val="00954E9D"/>
    <w:rsid w:val="009B67E0"/>
    <w:rsid w:val="009F7432"/>
    <w:rsid w:val="00A00085"/>
    <w:rsid w:val="00A81C9C"/>
    <w:rsid w:val="00A85159"/>
    <w:rsid w:val="00AC5862"/>
    <w:rsid w:val="00AE5B79"/>
    <w:rsid w:val="00B172F4"/>
    <w:rsid w:val="00B45120"/>
    <w:rsid w:val="00B83E3A"/>
    <w:rsid w:val="00BB4C64"/>
    <w:rsid w:val="00BC7024"/>
    <w:rsid w:val="00C05BBC"/>
    <w:rsid w:val="00C2799E"/>
    <w:rsid w:val="00C303BE"/>
    <w:rsid w:val="00C35FA9"/>
    <w:rsid w:val="00C66558"/>
    <w:rsid w:val="00D17E78"/>
    <w:rsid w:val="00E12FBD"/>
    <w:rsid w:val="00E54919"/>
    <w:rsid w:val="00E65C86"/>
    <w:rsid w:val="00E83886"/>
    <w:rsid w:val="00EC5AB5"/>
    <w:rsid w:val="00EF0FC3"/>
    <w:rsid w:val="00F150EE"/>
    <w:rsid w:val="00F26124"/>
    <w:rsid w:val="00F465B8"/>
    <w:rsid w:val="00FB0397"/>
    <w:rsid w:val="00FB2A36"/>
    <w:rsid w:val="00FC04C6"/>
    <w:rsid w:val="00FF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A97A0-B147-4A24-B63B-7CDE9307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C5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072D08"/>
    <w:pPr>
      <w:ind w:left="720"/>
      <w:contextualSpacing/>
    </w:pPr>
  </w:style>
  <w:style w:type="character" w:styleId="Hyperlink">
    <w:name w:val="Hyperlink"/>
    <w:basedOn w:val="DefaultParagraphFont"/>
    <w:uiPriority w:val="99"/>
    <w:unhideWhenUsed/>
    <w:rsid w:val="00072D08"/>
    <w:rPr>
      <w:color w:val="0000FF" w:themeColor="hyperlink"/>
      <w:u w:val="single"/>
    </w:rPr>
  </w:style>
  <w:style w:type="paragraph" w:styleId="BalloonText">
    <w:name w:val="Balloon Text"/>
    <w:basedOn w:val="Normal"/>
    <w:link w:val="BalloonTextChar"/>
    <w:uiPriority w:val="99"/>
    <w:semiHidden/>
    <w:unhideWhenUsed/>
    <w:rsid w:val="0009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FD"/>
    <w:rPr>
      <w:rFonts w:ascii="Tahoma" w:hAnsi="Tahoma" w:cs="Tahoma"/>
      <w:sz w:val="16"/>
      <w:szCs w:val="16"/>
    </w:rPr>
  </w:style>
  <w:style w:type="paragraph" w:styleId="Header">
    <w:name w:val="header"/>
    <w:basedOn w:val="Normal"/>
    <w:link w:val="HeaderChar"/>
    <w:uiPriority w:val="99"/>
    <w:unhideWhenUsed/>
    <w:rsid w:val="00461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B36"/>
  </w:style>
  <w:style w:type="paragraph" w:styleId="Footer">
    <w:name w:val="footer"/>
    <w:basedOn w:val="Normal"/>
    <w:link w:val="FooterChar"/>
    <w:uiPriority w:val="99"/>
    <w:unhideWhenUsed/>
    <w:rsid w:val="00461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B36"/>
  </w:style>
  <w:style w:type="character" w:customStyle="1" w:styleId="ListParagraphChar">
    <w:name w:val="List Paragraph Char"/>
    <w:basedOn w:val="DefaultParagraphFont"/>
    <w:link w:val="ListParagraph"/>
    <w:uiPriority w:val="34"/>
    <w:rsid w:val="004370F6"/>
  </w:style>
  <w:style w:type="character" w:styleId="UnresolvedMention">
    <w:name w:val="Unresolved Mention"/>
    <w:basedOn w:val="DefaultParagraphFont"/>
    <w:uiPriority w:val="99"/>
    <w:semiHidden/>
    <w:unhideWhenUsed/>
    <w:rsid w:val="000B1BEA"/>
    <w:rPr>
      <w:color w:val="605E5C"/>
      <w:shd w:val="clear" w:color="auto" w:fill="E1DFDD"/>
    </w:rPr>
  </w:style>
  <w:style w:type="paragraph" w:styleId="Revision">
    <w:name w:val="Revision"/>
    <w:hidden/>
    <w:uiPriority w:val="99"/>
    <w:semiHidden/>
    <w:rsid w:val="00383B7C"/>
    <w:pPr>
      <w:spacing w:after="0" w:line="240" w:lineRule="auto"/>
    </w:pPr>
  </w:style>
  <w:style w:type="character" w:styleId="PlaceholderText">
    <w:name w:val="Placeholder Text"/>
    <w:basedOn w:val="DefaultParagraphFont"/>
    <w:uiPriority w:val="99"/>
    <w:semiHidden/>
    <w:rsid w:val="00F261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T-OADS.DHHS@main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Kalafarski@maine.gov" TargetMode="External"/><Relationship Id="rId5" Type="http://schemas.openxmlformats.org/officeDocument/2006/relationships/webSettings" Target="webSettings.xml"/><Relationship Id="rId10" Type="http://schemas.openxmlformats.org/officeDocument/2006/relationships/hyperlink" Target="mailto:Luke.Curtis@maine.gov" TargetMode="External"/><Relationship Id="rId4" Type="http://schemas.openxmlformats.org/officeDocument/2006/relationships/settings" Target="settings.xml"/><Relationship Id="rId9" Type="http://schemas.openxmlformats.org/officeDocument/2006/relationships/hyperlink" Target="mailto:CRT-OADS.DHHS@main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88B68-B773-42C6-A1A0-C8D1048B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Fales, Jennifer</dc:creator>
  <cp:lastModifiedBy>Curtis, Luke</cp:lastModifiedBy>
  <cp:revision>8</cp:revision>
  <cp:lastPrinted>2019-05-31T13:40:00Z</cp:lastPrinted>
  <dcterms:created xsi:type="dcterms:W3CDTF">2019-10-11T12:53:00Z</dcterms:created>
  <dcterms:modified xsi:type="dcterms:W3CDTF">2019-12-18T16:28:00Z</dcterms:modified>
</cp:coreProperties>
</file>