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4158"/>
        <w:gridCol w:w="2970"/>
        <w:gridCol w:w="2160"/>
        <w:gridCol w:w="1620"/>
      </w:tblGrid>
      <w:tr w:rsidR="008F2548" w:rsidTr="00B520C1">
        <w:tc>
          <w:tcPr>
            <w:tcW w:w="4158" w:type="dxa"/>
          </w:tcPr>
          <w:p w:rsidR="008F2548" w:rsidRDefault="00DA2900">
            <w:pPr>
              <w:pStyle w:val="Formal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27CC884" wp14:editId="68256597">
                  <wp:extent cx="2200275" cy="864235"/>
                  <wp:effectExtent l="0" t="0" r="9525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3"/>
          </w:tcPr>
          <w:p w:rsidR="008F2548" w:rsidRPr="00DA2900" w:rsidRDefault="00BE3DD3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</w:pPr>
            <w:bookmarkStart w:id="1" w:name="AgendaTitle"/>
            <w:bookmarkEnd w:id="1"/>
            <w:r w:rsidRPr="00DA2900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SIM </w:t>
            </w:r>
            <w:r w:rsidR="00B520C1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>Steering Committee</w:t>
            </w:r>
          </w:p>
          <w:p w:rsidR="008F2548" w:rsidRPr="00DA2900" w:rsidRDefault="008F2548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4"/>
              </w:rPr>
            </w:pPr>
          </w:p>
          <w:p w:rsidR="008F2548" w:rsidRPr="00DA2900" w:rsidRDefault="00863D9A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Wednesday</w:t>
            </w:r>
            <w:r w:rsidR="00BE3DD3" w:rsidRPr="00DA2900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, 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August, 28</w:t>
            </w:r>
            <w:r w:rsidR="00BE3DD3" w:rsidRPr="00DA2900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, 2013</w:t>
            </w:r>
          </w:p>
          <w:p w:rsidR="008F2548" w:rsidRPr="00DA2900" w:rsidRDefault="00863D9A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10</w:t>
            </w:r>
            <w:r w:rsidR="00DD100E" w:rsidRPr="00DA2900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am to 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12</w:t>
            </w:r>
            <w:r w:rsidR="00DD100E" w:rsidRPr="00DA2900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pm</w:t>
            </w:r>
          </w:p>
          <w:p w:rsidR="00DD100E" w:rsidRPr="00DA2900" w:rsidRDefault="00863D9A" w:rsidP="00DD100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State House, Augusta, ME</w:t>
            </w:r>
          </w:p>
          <w:p w:rsidR="00DD100E" w:rsidRDefault="00863D9A" w:rsidP="00863D9A">
            <w:pPr>
              <w:pStyle w:val="Formal1"/>
              <w:spacing w:before="0" w:after="0"/>
              <w:jc w:val="right"/>
              <w:rPr>
                <w:b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Room 228 (Appropriations)</w:t>
            </w:r>
          </w:p>
        </w:tc>
      </w:tr>
      <w:tr w:rsidR="008F2548" w:rsidTr="00B520C1">
        <w:tc>
          <w:tcPr>
            <w:tcW w:w="10908" w:type="dxa"/>
            <w:gridSpan w:val="4"/>
            <w:tcBorders>
              <w:bottom w:val="single" w:sz="18" w:space="0" w:color="auto"/>
            </w:tcBorders>
          </w:tcPr>
          <w:p w:rsidR="008F2548" w:rsidRDefault="008F2548">
            <w:pPr>
              <w:pStyle w:val="Formal1"/>
              <w:rPr>
                <w:sz w:val="8"/>
              </w:rPr>
            </w:pPr>
          </w:p>
        </w:tc>
      </w:tr>
      <w:tr w:rsidR="008F2548" w:rsidTr="00B520C1">
        <w:tc>
          <w:tcPr>
            <w:tcW w:w="10908" w:type="dxa"/>
            <w:gridSpan w:val="4"/>
          </w:tcPr>
          <w:p w:rsidR="008F2548" w:rsidRDefault="008F2548">
            <w:pPr>
              <w:pStyle w:val="Formal1"/>
            </w:pPr>
          </w:p>
        </w:tc>
      </w:tr>
      <w:tr w:rsidR="008F2548" w:rsidTr="00B520C1">
        <w:tc>
          <w:tcPr>
            <w:tcW w:w="10908" w:type="dxa"/>
            <w:gridSpan w:val="4"/>
          </w:tcPr>
          <w:p w:rsidR="008F2548" w:rsidRDefault="008F2548">
            <w:pPr>
              <w:pStyle w:val="Formal1"/>
              <w:rPr>
                <w:sz w:val="16"/>
              </w:rPr>
            </w:pPr>
          </w:p>
        </w:tc>
      </w:tr>
      <w:tr w:rsidR="008F2548" w:rsidTr="00B520C1">
        <w:tc>
          <w:tcPr>
            <w:tcW w:w="109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2548" w:rsidRPr="00DA2900" w:rsidRDefault="008F2548">
            <w:pPr>
              <w:pStyle w:val="Formal1"/>
              <w:spacing w:before="12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b/>
                <w:sz w:val="22"/>
                <w:szCs w:val="22"/>
              </w:rPr>
              <w:t>----- Agenda Topics -----</w:t>
            </w:r>
          </w:p>
        </w:tc>
      </w:tr>
      <w:tr w:rsidR="008F2548" w:rsidTr="00B520C1">
        <w:tc>
          <w:tcPr>
            <w:tcW w:w="1090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F2548" w:rsidRPr="00DA2900" w:rsidRDefault="008F2548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D100E" w:rsidRPr="00DD100E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Default="00DD100E" w:rsidP="00DD100E">
            <w:pPr>
              <w:pStyle w:val="Formal1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i/>
                <w:sz w:val="22"/>
                <w:szCs w:val="22"/>
              </w:rPr>
              <w:t>Agenda</w:t>
            </w:r>
          </w:p>
          <w:p w:rsidR="00B520C1" w:rsidRDefault="00B520C1" w:rsidP="00DD100E">
            <w:pPr>
              <w:pStyle w:val="Formal1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  <w:p w:rsidR="00B520C1" w:rsidRPr="00DA2900" w:rsidRDefault="00B520C1" w:rsidP="00B520C1">
            <w:pPr>
              <w:pStyle w:val="Formal1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:rsidR="00DD100E" w:rsidRPr="00DA2900" w:rsidRDefault="00DD100E" w:rsidP="00DD100E">
            <w:pPr>
              <w:pStyle w:val="Formal1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i/>
                <w:sz w:val="22"/>
                <w:szCs w:val="22"/>
              </w:rPr>
              <w:t>Lead</w:t>
            </w: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DD100E" w:rsidRPr="00DA2900" w:rsidRDefault="00DD100E" w:rsidP="00DD100E">
            <w:pPr>
              <w:pStyle w:val="Formal1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8F2548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128"/>
            </w:tblGrid>
            <w:tr w:rsidR="00B520C1" w:rsidRPr="00DA2900" w:rsidTr="00EC25C2">
              <w:tc>
                <w:tcPr>
                  <w:tcW w:w="7128" w:type="dxa"/>
                  <w:tcBorders>
                    <w:left w:val="single" w:sz="6" w:space="0" w:color="auto"/>
                  </w:tcBorders>
                </w:tcPr>
                <w:p w:rsidR="00B520C1" w:rsidRPr="00DA2900" w:rsidRDefault="00B520C1" w:rsidP="00EC25C2">
                  <w:pPr>
                    <w:pStyle w:val="Formal1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B520C1" w:rsidRPr="00DA2900" w:rsidTr="00EC25C2">
              <w:tc>
                <w:tcPr>
                  <w:tcW w:w="7128" w:type="dxa"/>
                  <w:tcBorders>
                    <w:left w:val="single" w:sz="6" w:space="0" w:color="auto"/>
                  </w:tcBorders>
                </w:tcPr>
                <w:p w:rsidR="006C1332" w:rsidRDefault="00EB3FFD" w:rsidP="00EC25C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Operational Plan Comment/Discussion</w:t>
                  </w:r>
                </w:p>
                <w:p w:rsidR="006C1332" w:rsidRDefault="006C1332" w:rsidP="006C1332">
                  <w:pPr>
                    <w:pStyle w:val="ListParagraph"/>
                    <w:rPr>
                      <w:b/>
                    </w:rPr>
                  </w:pPr>
                </w:p>
                <w:p w:rsidR="00B520C1" w:rsidRPr="0003191F" w:rsidRDefault="00B520C1" w:rsidP="00EC25C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</w:rPr>
                  </w:pPr>
                  <w:r w:rsidRPr="0003191F">
                    <w:rPr>
                      <w:b/>
                    </w:rPr>
                    <w:t xml:space="preserve">Review </w:t>
                  </w:r>
                  <w:r>
                    <w:rPr>
                      <w:b/>
                    </w:rPr>
                    <w:t xml:space="preserve">Draft </w:t>
                  </w:r>
                  <w:r w:rsidRPr="0003191F">
                    <w:rPr>
                      <w:b/>
                    </w:rPr>
                    <w:t xml:space="preserve">Sub-Committee Materials </w:t>
                  </w:r>
                </w:p>
                <w:p w:rsidR="00B520C1" w:rsidRDefault="00B520C1" w:rsidP="00EC25C2">
                  <w:pPr>
                    <w:pStyle w:val="ListParagraph"/>
                    <w:numPr>
                      <w:ilvl w:val="1"/>
                      <w:numId w:val="6"/>
                    </w:numPr>
                  </w:pPr>
                  <w:r>
                    <w:t>Updated Sub-Committee Development Timeline</w:t>
                  </w:r>
                </w:p>
                <w:p w:rsidR="00B520C1" w:rsidRDefault="00B520C1" w:rsidP="00EC25C2">
                  <w:pPr>
                    <w:pStyle w:val="ListParagraph"/>
                    <w:numPr>
                      <w:ilvl w:val="1"/>
                      <w:numId w:val="6"/>
                    </w:numPr>
                  </w:pPr>
                  <w:r>
                    <w:t>Sub-Committee Overview Document</w:t>
                  </w:r>
                </w:p>
                <w:p w:rsidR="00B520C1" w:rsidRDefault="00B520C1" w:rsidP="00EC25C2">
                  <w:pPr>
                    <w:pStyle w:val="ListParagraph"/>
                    <w:numPr>
                      <w:ilvl w:val="1"/>
                      <w:numId w:val="6"/>
                    </w:numPr>
                  </w:pPr>
                  <w:r>
                    <w:t>Sub-Committee High Level Accountability Grid</w:t>
                  </w:r>
                </w:p>
                <w:p w:rsidR="00B520C1" w:rsidRDefault="00B520C1" w:rsidP="00EC25C2"/>
                <w:p w:rsidR="00B520C1" w:rsidRPr="00EB3FFD" w:rsidRDefault="00B520C1" w:rsidP="00EC25C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</w:rPr>
                  </w:pPr>
                  <w:r w:rsidRPr="00EB3FFD">
                    <w:rPr>
                      <w:b/>
                    </w:rPr>
                    <w:t xml:space="preserve">CMMI Operational Plan review timeframe update </w:t>
                  </w:r>
                </w:p>
                <w:p w:rsidR="00B520C1" w:rsidRDefault="00B520C1" w:rsidP="00EC25C2">
                  <w:pPr>
                    <w:pStyle w:val="ListParagraph"/>
                  </w:pPr>
                </w:p>
                <w:p w:rsidR="00B520C1" w:rsidRPr="00EB3FFD" w:rsidRDefault="00B520C1" w:rsidP="00EC25C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</w:rPr>
                  </w:pPr>
                  <w:r w:rsidRPr="00EB3FFD">
                    <w:rPr>
                      <w:b/>
                    </w:rPr>
                    <w:t>Public Comment</w:t>
                  </w:r>
                </w:p>
                <w:p w:rsidR="00B520C1" w:rsidRPr="00DA2900" w:rsidRDefault="00B520C1" w:rsidP="00EC25C2">
                  <w:pPr>
                    <w:pStyle w:val="Formal1"/>
                    <w:ind w:left="720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6C1332" w:rsidRPr="00DA2900" w:rsidTr="00EC25C2">
              <w:tc>
                <w:tcPr>
                  <w:tcW w:w="7128" w:type="dxa"/>
                  <w:tcBorders>
                    <w:left w:val="single" w:sz="6" w:space="0" w:color="auto"/>
                  </w:tcBorders>
                </w:tcPr>
                <w:p w:rsidR="006C1332" w:rsidRDefault="006C1332" w:rsidP="00EB3FFD">
                  <w:pPr>
                    <w:pStyle w:val="ListParagraph"/>
                    <w:rPr>
                      <w:b/>
                    </w:rPr>
                  </w:pPr>
                </w:p>
              </w:tc>
            </w:tr>
          </w:tbl>
          <w:p w:rsidR="008F2548" w:rsidRPr="00DA2900" w:rsidRDefault="008F2548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B520C1" w:rsidRDefault="00B520C1"/>
          <w:tbl>
            <w:tblPr>
              <w:tblW w:w="3312" w:type="dxa"/>
              <w:tblLayout w:type="fixed"/>
              <w:tblLook w:val="0000" w:firstRow="0" w:lastRow="0" w:firstColumn="0" w:lastColumn="0" w:noHBand="0" w:noVBand="0"/>
            </w:tblPr>
            <w:tblGrid>
              <w:gridCol w:w="2160"/>
              <w:gridCol w:w="1152"/>
            </w:tblGrid>
            <w:tr w:rsidR="00B520C1" w:rsidRPr="00DA2900" w:rsidTr="00B520C1">
              <w:tc>
                <w:tcPr>
                  <w:tcW w:w="2160" w:type="dxa"/>
                </w:tcPr>
                <w:p w:rsidR="006C1332" w:rsidRDefault="006C1332" w:rsidP="00EC25C2">
                  <w:pPr>
                    <w:pStyle w:val="Formal1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Dr</w:t>
                  </w:r>
                  <w:proofErr w:type="spellEnd"/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Flanigan</w:t>
                  </w:r>
                  <w:proofErr w:type="spellEnd"/>
                </w:p>
                <w:p w:rsidR="006C1332" w:rsidRDefault="006C1332" w:rsidP="00EC25C2">
                  <w:pPr>
                    <w:pStyle w:val="Formal1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  <w:p w:rsidR="00B520C1" w:rsidRDefault="00B520C1" w:rsidP="00EC25C2">
                  <w:pPr>
                    <w:pStyle w:val="Formal1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Randy Chenard/Sub-Committee Chairs</w:t>
                  </w:r>
                </w:p>
                <w:p w:rsidR="00B520C1" w:rsidRDefault="00B520C1" w:rsidP="00EC25C2">
                  <w:pPr>
                    <w:pStyle w:val="Formal1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  <w:p w:rsidR="00B520C1" w:rsidRDefault="00B520C1" w:rsidP="00EC25C2">
                  <w:pPr>
                    <w:pStyle w:val="Formal1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Randy Chenard</w:t>
                  </w:r>
                </w:p>
                <w:p w:rsidR="00B520C1" w:rsidRPr="00DA2900" w:rsidRDefault="00B520C1" w:rsidP="00EC25C2">
                  <w:pPr>
                    <w:pStyle w:val="Formal1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  <w:tcBorders>
                    <w:right w:val="single" w:sz="6" w:space="0" w:color="auto"/>
                  </w:tcBorders>
                </w:tcPr>
                <w:p w:rsidR="00B520C1" w:rsidRPr="00DA2900" w:rsidRDefault="00B520C1" w:rsidP="00EC25C2">
                  <w:pPr>
                    <w:pStyle w:val="Formal1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</w:tbl>
          <w:p w:rsidR="008F2548" w:rsidRPr="00DA2900" w:rsidRDefault="008F2548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8F2548" w:rsidRPr="00DA2900" w:rsidRDefault="008F2548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F2548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Pr="00DA2900" w:rsidRDefault="00DD100E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8F2548" w:rsidRPr="00DA2900" w:rsidRDefault="008F2548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8F2548" w:rsidRPr="00DA2900" w:rsidRDefault="008F2548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F2548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8F2548" w:rsidRPr="00DA2900" w:rsidRDefault="008F2548" w:rsidP="00DA2900">
            <w:pPr>
              <w:pStyle w:val="Formal1"/>
              <w:ind w:left="720" w:hanging="72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8F2548" w:rsidRPr="00DA2900" w:rsidRDefault="008F2548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8F2548" w:rsidRPr="00DA2900" w:rsidRDefault="008F2548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F2548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8F2548" w:rsidRPr="00DA2900" w:rsidRDefault="008F2548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8F2548" w:rsidRPr="00DA2900" w:rsidRDefault="008F2548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8F2548" w:rsidRPr="00DA2900" w:rsidRDefault="008F2548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D100E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Pr="00DA2900" w:rsidRDefault="00DD100E" w:rsidP="0003191F">
            <w:pPr>
              <w:pStyle w:val="Formal1"/>
              <w:ind w:left="72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B520C1" w:rsidRPr="00DA2900" w:rsidRDefault="00B520C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DD100E" w:rsidRPr="00DA2900" w:rsidRDefault="00DD100E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D100E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Pr="00DA2900" w:rsidRDefault="00DD100E" w:rsidP="00DA2900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DD100E" w:rsidRPr="00DA2900" w:rsidRDefault="00DD100E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DD100E" w:rsidRPr="00DA2900" w:rsidRDefault="00DD100E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D100E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Pr="00DA2900" w:rsidRDefault="00DD100E" w:rsidP="0003191F">
            <w:pPr>
              <w:pStyle w:val="ListParagraph"/>
              <w:autoSpaceDE w:val="0"/>
              <w:autoSpaceDN w:val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2160" w:type="dxa"/>
          </w:tcPr>
          <w:p w:rsidR="00DD100E" w:rsidRPr="00DA2900" w:rsidRDefault="00DD100E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DD100E" w:rsidRPr="00DA2900" w:rsidRDefault="00DD100E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D100E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Pr="00DA2900" w:rsidRDefault="00DD100E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DD100E" w:rsidRPr="00DA2900" w:rsidRDefault="00DD100E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DD100E" w:rsidRPr="00DA2900" w:rsidRDefault="00DD100E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D100E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Pr="00DA2900" w:rsidRDefault="00DD100E" w:rsidP="00DA2900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DD100E" w:rsidRPr="00DA2900" w:rsidRDefault="00DD100E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DD100E" w:rsidRPr="00DA2900" w:rsidRDefault="00DD100E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D100E" w:rsidTr="00B520C1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Pr="00DA2900" w:rsidRDefault="00DD100E" w:rsidP="00DA2900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DD100E" w:rsidRPr="00DA2900" w:rsidRDefault="00DD100E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:rsidR="00DD100E" w:rsidRPr="00DA2900" w:rsidRDefault="00DD100E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A81428" w:rsidRDefault="00A81428">
      <w:bookmarkStart w:id="2" w:name="AdditionalInformation"/>
      <w:bookmarkEnd w:id="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8F2548">
        <w:tc>
          <w:tcPr>
            <w:tcW w:w="10440" w:type="dxa"/>
            <w:tcBorders>
              <w:top w:val="single" w:sz="6" w:space="0" w:color="auto"/>
              <w:bottom w:val="single" w:sz="6" w:space="0" w:color="auto"/>
            </w:tcBorders>
          </w:tcPr>
          <w:p w:rsidR="008F2548" w:rsidRDefault="008F2548">
            <w:pPr>
              <w:pStyle w:val="Formal1"/>
              <w:jc w:val="center"/>
              <w:rPr>
                <w:b/>
                <w:sz w:val="32"/>
              </w:rPr>
            </w:pPr>
          </w:p>
        </w:tc>
      </w:tr>
    </w:tbl>
    <w:p w:rsidR="008F2548" w:rsidRDefault="008F2548" w:rsidP="00674354"/>
    <w:sectPr w:rsidR="008F2548" w:rsidSect="00DA2900"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1887"/>
    <w:multiLevelType w:val="hybridMultilevel"/>
    <w:tmpl w:val="3C9EF1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41C48"/>
    <w:multiLevelType w:val="hybridMultilevel"/>
    <w:tmpl w:val="C5C0FA30"/>
    <w:lvl w:ilvl="0" w:tplc="9BEC4466">
      <w:start w:val="87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83EDA"/>
    <w:multiLevelType w:val="hybridMultilevel"/>
    <w:tmpl w:val="F7760332"/>
    <w:lvl w:ilvl="0" w:tplc="9BEC44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3191F"/>
    <w:rsid w:val="000D29B9"/>
    <w:rsid w:val="000E1E0D"/>
    <w:rsid w:val="00120431"/>
    <w:rsid w:val="001B7575"/>
    <w:rsid w:val="001D01D2"/>
    <w:rsid w:val="00207F81"/>
    <w:rsid w:val="00255652"/>
    <w:rsid w:val="00270A62"/>
    <w:rsid w:val="00294FF1"/>
    <w:rsid w:val="002F2A5F"/>
    <w:rsid w:val="00386AD2"/>
    <w:rsid w:val="003C2174"/>
    <w:rsid w:val="00461FC5"/>
    <w:rsid w:val="004F7060"/>
    <w:rsid w:val="00641B79"/>
    <w:rsid w:val="0066588B"/>
    <w:rsid w:val="00674354"/>
    <w:rsid w:val="00674881"/>
    <w:rsid w:val="006955DF"/>
    <w:rsid w:val="006C1332"/>
    <w:rsid w:val="006C25AC"/>
    <w:rsid w:val="006F3CD5"/>
    <w:rsid w:val="007257CB"/>
    <w:rsid w:val="007C0B2F"/>
    <w:rsid w:val="007E19F9"/>
    <w:rsid w:val="007F3B6F"/>
    <w:rsid w:val="00815FE8"/>
    <w:rsid w:val="00863D9A"/>
    <w:rsid w:val="008A7CFF"/>
    <w:rsid w:val="008B4100"/>
    <w:rsid w:val="008F2548"/>
    <w:rsid w:val="00981F0A"/>
    <w:rsid w:val="009D7B44"/>
    <w:rsid w:val="009E5D4F"/>
    <w:rsid w:val="00A12251"/>
    <w:rsid w:val="00A81428"/>
    <w:rsid w:val="00B10DC2"/>
    <w:rsid w:val="00B357FB"/>
    <w:rsid w:val="00B520C1"/>
    <w:rsid w:val="00BA081D"/>
    <w:rsid w:val="00BE3DD3"/>
    <w:rsid w:val="00C354D5"/>
    <w:rsid w:val="00D66AF9"/>
    <w:rsid w:val="00D72B62"/>
    <w:rsid w:val="00DA2900"/>
    <w:rsid w:val="00DA41A9"/>
    <w:rsid w:val="00DC6A63"/>
    <w:rsid w:val="00DD100E"/>
    <w:rsid w:val="00E65727"/>
    <w:rsid w:val="00E8133F"/>
    <w:rsid w:val="00EA25B9"/>
    <w:rsid w:val="00EB3FFD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85</Words>
  <Characters>463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2013-08-29T14:10:00Z</dcterms:created>
  <dcterms:modified xsi:type="dcterms:W3CDTF">2013-08-29T14:10:00Z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