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58A" w:rsidRDefault="0076758A" w:rsidP="0076758A">
      <w:pPr>
        <w:ind w:left="720"/>
        <w:jc w:val="center"/>
        <w:rPr>
          <w:b/>
          <w:sz w:val="22"/>
          <w:szCs w:val="22"/>
        </w:rPr>
      </w:pPr>
    </w:p>
    <w:p w:rsidR="0076758A" w:rsidRPr="00A7105B" w:rsidRDefault="0076758A" w:rsidP="0076758A">
      <w:pPr>
        <w:ind w:left="720"/>
        <w:jc w:val="center"/>
        <w:rPr>
          <w:b/>
          <w:sz w:val="22"/>
          <w:szCs w:val="22"/>
        </w:rPr>
      </w:pPr>
      <w:r w:rsidRPr="00A7105B">
        <w:rPr>
          <w:b/>
          <w:sz w:val="22"/>
          <w:szCs w:val="22"/>
        </w:rPr>
        <w:t>Youth Camp Inspection Checklist</w:t>
      </w:r>
    </w:p>
    <w:p w:rsidR="0076758A" w:rsidRPr="00A7105B" w:rsidRDefault="0076758A" w:rsidP="0076758A">
      <w:pPr>
        <w:ind w:left="720"/>
        <w:jc w:val="center"/>
        <w:rPr>
          <w:b/>
          <w:sz w:val="20"/>
          <w:szCs w:val="20"/>
        </w:rPr>
      </w:pPr>
    </w:p>
    <w:p w:rsidR="0076758A" w:rsidRPr="00A7105B" w:rsidRDefault="0076758A" w:rsidP="0076758A">
      <w:pPr>
        <w:ind w:left="360"/>
        <w:rPr>
          <w:b/>
          <w:sz w:val="20"/>
          <w:szCs w:val="20"/>
        </w:rPr>
      </w:pPr>
      <w:r w:rsidRPr="00A7105B">
        <w:rPr>
          <w:b/>
          <w:sz w:val="20"/>
          <w:szCs w:val="20"/>
        </w:rPr>
        <w:t>Part of your camp inspection is a documentation review. Please provide the following information to your inspector for review.</w:t>
      </w:r>
    </w:p>
    <w:p w:rsidR="0076758A" w:rsidRPr="00A7105B" w:rsidRDefault="0076758A" w:rsidP="0076758A">
      <w:pPr>
        <w:tabs>
          <w:tab w:val="left" w:pos="1620"/>
        </w:tabs>
        <w:overflowPunct/>
        <w:autoSpaceDE/>
        <w:autoSpaceDN/>
        <w:adjustRightInd/>
        <w:ind w:left="720"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ab/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License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Water test results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Staff Certifications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Safety, Fire and Communication Plans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Transportation</w:t>
      </w:r>
      <w:r>
        <w:rPr>
          <w:sz w:val="20"/>
          <w:szCs w:val="20"/>
        </w:rPr>
        <w:t xml:space="preserve"> – includes vehicle and driver safety protocols, proof of insurance and driver licenses.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Commercial Pesticide applicator’s license</w:t>
      </w:r>
      <w:r>
        <w:rPr>
          <w:sz w:val="20"/>
          <w:szCs w:val="20"/>
        </w:rPr>
        <w:t xml:space="preserve"> if camp does not source this out to a licensed company.</w:t>
      </w:r>
    </w:p>
    <w:p w:rsidR="0076758A" w:rsidRPr="00A7105B" w:rsidRDefault="0076758A" w:rsidP="0076758A">
      <w:pPr>
        <w:ind w:left="360"/>
        <w:rPr>
          <w:sz w:val="20"/>
          <w:szCs w:val="20"/>
        </w:rPr>
      </w:pPr>
    </w:p>
    <w:p w:rsidR="0076758A" w:rsidRPr="00A7105B" w:rsidRDefault="0076758A" w:rsidP="0076758A">
      <w:pPr>
        <w:rPr>
          <w:b/>
          <w:sz w:val="20"/>
          <w:szCs w:val="20"/>
        </w:rPr>
      </w:pPr>
    </w:p>
    <w:p w:rsidR="0076758A" w:rsidRPr="00A7105B" w:rsidRDefault="0076758A" w:rsidP="0076758A">
      <w:pPr>
        <w:ind w:left="360"/>
        <w:rPr>
          <w:b/>
          <w:sz w:val="20"/>
          <w:szCs w:val="20"/>
        </w:rPr>
      </w:pPr>
      <w:r w:rsidRPr="00A7105B">
        <w:rPr>
          <w:b/>
          <w:sz w:val="20"/>
          <w:szCs w:val="20"/>
        </w:rPr>
        <w:t>Activity Certifications and Inspection:</w:t>
      </w:r>
      <w:bookmarkStart w:id="0" w:name="_GoBack"/>
      <w:bookmarkEnd w:id="0"/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Camp Director – general qualifications. Usually only applies to new directors.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 xml:space="preserve">Aquatic director and staff 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Watercraft director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Adventure Challenge director and staff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Adventure challenge course inspection report – Please note:</w:t>
      </w:r>
    </w:p>
    <w:p w:rsidR="0076758A" w:rsidRPr="00A7105B" w:rsidRDefault="0076758A" w:rsidP="0076758A">
      <w:pPr>
        <w:ind w:left="720"/>
        <w:rPr>
          <w:sz w:val="20"/>
          <w:szCs w:val="20"/>
        </w:rPr>
      </w:pPr>
      <w:r w:rsidRPr="00A7105B">
        <w:rPr>
          <w:sz w:val="20"/>
          <w:szCs w:val="20"/>
        </w:rPr>
        <w:t xml:space="preserve">Camps operating adventure challenge courses containing both </w:t>
      </w:r>
      <w:r w:rsidRPr="00A7105B">
        <w:rPr>
          <w:b/>
          <w:sz w:val="20"/>
          <w:szCs w:val="20"/>
        </w:rPr>
        <w:t>low and high</w:t>
      </w:r>
      <w:r w:rsidRPr="00A7105B">
        <w:rPr>
          <w:sz w:val="20"/>
          <w:szCs w:val="20"/>
        </w:rPr>
        <w:t xml:space="preserve"> or just high elements shall have an</w:t>
      </w:r>
      <w:r w:rsidRPr="00A7105B">
        <w:rPr>
          <w:b/>
          <w:sz w:val="20"/>
          <w:szCs w:val="20"/>
        </w:rPr>
        <w:t xml:space="preserve"> annual</w:t>
      </w:r>
      <w:r w:rsidRPr="00A7105B">
        <w:rPr>
          <w:sz w:val="20"/>
          <w:szCs w:val="20"/>
        </w:rPr>
        <w:t xml:space="preserve"> inspection of all course elements by qualified personnel for integrity of all hardware, materials and equipment. </w:t>
      </w:r>
    </w:p>
    <w:p w:rsidR="0076758A" w:rsidRPr="00A7105B" w:rsidRDefault="0076758A" w:rsidP="0076758A">
      <w:pPr>
        <w:ind w:left="720"/>
        <w:rPr>
          <w:sz w:val="20"/>
          <w:szCs w:val="20"/>
        </w:rPr>
      </w:pPr>
      <w:r w:rsidRPr="00A7105B">
        <w:rPr>
          <w:sz w:val="20"/>
          <w:szCs w:val="20"/>
        </w:rPr>
        <w:t xml:space="preserve">Camps with courses containing </w:t>
      </w:r>
      <w:r w:rsidRPr="00A7105B">
        <w:rPr>
          <w:b/>
          <w:sz w:val="20"/>
          <w:szCs w:val="20"/>
        </w:rPr>
        <w:t>only low elements</w:t>
      </w:r>
      <w:r w:rsidRPr="00A7105B">
        <w:rPr>
          <w:sz w:val="20"/>
          <w:szCs w:val="20"/>
        </w:rPr>
        <w:t xml:space="preserve"> shall have this inspection </w:t>
      </w:r>
      <w:r w:rsidRPr="00A7105B">
        <w:rPr>
          <w:b/>
          <w:sz w:val="20"/>
          <w:szCs w:val="20"/>
        </w:rPr>
        <w:t>biennially.</w:t>
      </w:r>
      <w:r w:rsidRPr="00A7105B">
        <w:rPr>
          <w:sz w:val="20"/>
          <w:szCs w:val="20"/>
        </w:rPr>
        <w:t xml:space="preserve"> </w:t>
      </w:r>
    </w:p>
    <w:p w:rsidR="0076758A" w:rsidRPr="00A7105B" w:rsidRDefault="0076758A" w:rsidP="0076758A">
      <w:pPr>
        <w:ind w:left="720"/>
        <w:rPr>
          <w:sz w:val="20"/>
          <w:szCs w:val="20"/>
        </w:rPr>
      </w:pPr>
    </w:p>
    <w:p w:rsidR="0076758A" w:rsidRPr="00A7105B" w:rsidRDefault="0076758A" w:rsidP="0076758A">
      <w:pPr>
        <w:ind w:left="720"/>
        <w:rPr>
          <w:sz w:val="20"/>
          <w:szCs w:val="20"/>
        </w:rPr>
      </w:pPr>
      <w:r w:rsidRPr="00A7105B">
        <w:rPr>
          <w:sz w:val="20"/>
          <w:szCs w:val="20"/>
        </w:rPr>
        <w:t xml:space="preserve">The inspection shall include a written report detailing the condition of all equipment, materials and hardware and the corrective action and/or the corrective action plan taken by the camp. </w:t>
      </w:r>
    </w:p>
    <w:p w:rsidR="0076758A" w:rsidRPr="00A7105B" w:rsidRDefault="0076758A" w:rsidP="0076758A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Equestrian director and staff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Target sports director and staff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Trip Camping staff. Trip Leader permits, Wilderness First Aid or NRCB equivalent.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Qualifications for other activities such as gymnastics and martial art instruction.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 xml:space="preserve">Any instructor in charge of a program must be mature and competent in the skills specific to the activity. 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Health Supervisor certification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rPr>
          <w:b/>
          <w:sz w:val="20"/>
          <w:szCs w:val="20"/>
        </w:rPr>
      </w:pPr>
    </w:p>
    <w:p w:rsidR="0076758A" w:rsidRPr="00A7105B" w:rsidRDefault="0076758A" w:rsidP="0076758A">
      <w:pPr>
        <w:rPr>
          <w:b/>
          <w:sz w:val="20"/>
          <w:szCs w:val="20"/>
        </w:rPr>
      </w:pPr>
    </w:p>
    <w:p w:rsidR="0076758A" w:rsidRPr="00A7105B" w:rsidRDefault="0076758A" w:rsidP="0076758A">
      <w:pPr>
        <w:ind w:firstLine="360"/>
        <w:rPr>
          <w:b/>
          <w:sz w:val="20"/>
          <w:szCs w:val="20"/>
        </w:rPr>
      </w:pPr>
      <w:r w:rsidRPr="00A7105B">
        <w:rPr>
          <w:b/>
          <w:sz w:val="20"/>
          <w:szCs w:val="20"/>
        </w:rPr>
        <w:t>Other written documentation: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Background Checks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Written statement of personnel policies and practices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Pre-season orientation and training records</w:t>
      </w:r>
      <w:r>
        <w:rPr>
          <w:sz w:val="20"/>
          <w:szCs w:val="20"/>
        </w:rPr>
        <w:t>.</w:t>
      </w:r>
      <w:r w:rsidRPr="00A7105B">
        <w:rPr>
          <w:sz w:val="20"/>
          <w:szCs w:val="20"/>
        </w:rPr>
        <w:t xml:space="preserve"> 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Emergency Action Plan (EAP)</w:t>
      </w:r>
      <w:r>
        <w:rPr>
          <w:sz w:val="20"/>
          <w:szCs w:val="20"/>
        </w:rPr>
        <w:t xml:space="preserve"> – includes e</w:t>
      </w:r>
      <w:r w:rsidRPr="00A7105B">
        <w:rPr>
          <w:sz w:val="20"/>
          <w:szCs w:val="20"/>
        </w:rPr>
        <w:t>mergency response and procedures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Documentation of periodic drills</w:t>
      </w:r>
      <w:r>
        <w:rPr>
          <w:sz w:val="20"/>
          <w:szCs w:val="20"/>
        </w:rPr>
        <w:t xml:space="preserve"> of the various aspects of the EAP</w:t>
      </w:r>
      <w:r w:rsidRPr="00A7105B">
        <w:rPr>
          <w:sz w:val="20"/>
          <w:szCs w:val="20"/>
        </w:rPr>
        <w:t xml:space="preserve"> with campers and staff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Written policy for camper release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Documentation of rabies vaccinations for required animals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Copies of licenses for all authorized drivers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Record of vehicle safety inspection</w:t>
      </w:r>
      <w:r>
        <w:rPr>
          <w:sz w:val="20"/>
          <w:szCs w:val="20"/>
        </w:rPr>
        <w:t>.</w:t>
      </w:r>
    </w:p>
    <w:p w:rsidR="0076758A" w:rsidRPr="00A7105B" w:rsidRDefault="0076758A" w:rsidP="0076758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  <w:szCs w:val="20"/>
        </w:rPr>
      </w:pPr>
      <w:r w:rsidRPr="00A7105B">
        <w:rPr>
          <w:sz w:val="20"/>
          <w:szCs w:val="20"/>
        </w:rPr>
        <w:t>Record of vehicle emergency evacuation drills</w:t>
      </w:r>
      <w:r>
        <w:rPr>
          <w:sz w:val="20"/>
          <w:szCs w:val="20"/>
        </w:rPr>
        <w:t>.</w:t>
      </w:r>
    </w:p>
    <w:p w:rsidR="007F24E3" w:rsidRDefault="007F24E3">
      <w:pPr>
        <w:sectPr w:rsidR="007F24E3" w:rsidSect="006320DF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469F4" w:rsidRDefault="00D469F4" w:rsidP="0049149C"/>
    <w:p w:rsidR="00E12D7E" w:rsidRDefault="00E12D7E" w:rsidP="0049149C"/>
    <w:sectPr w:rsidR="00E12D7E" w:rsidSect="006C1575">
      <w:headerReference w:type="default" r:id="rId8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D06" w:rsidRDefault="00083D06" w:rsidP="006320DF">
      <w:r>
        <w:separator/>
      </w:r>
    </w:p>
  </w:endnote>
  <w:endnote w:type="continuationSeparator" w:id="0">
    <w:p w:rsidR="00083D06" w:rsidRDefault="00083D06" w:rsidP="0063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D06" w:rsidRDefault="00083D06" w:rsidP="006320DF">
      <w:r>
        <w:separator/>
      </w:r>
    </w:p>
  </w:footnote>
  <w:footnote w:type="continuationSeparator" w:id="0">
    <w:p w:rsidR="00083D06" w:rsidRDefault="00083D06" w:rsidP="0063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0DF" w:rsidRDefault="00AB7A65" w:rsidP="00AB7A65">
    <w:pPr>
      <w:pStyle w:val="Header"/>
      <w:jc w:val="center"/>
    </w:pPr>
    <w:r w:rsidRPr="00AB7A65">
      <w:drawing>
        <wp:inline distT="0" distB="0" distL="0" distR="0">
          <wp:extent cx="6562725" cy="10572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58A" w:rsidRDefault="0076758A">
    <w:pPr>
      <w:pStyle w:val="Header"/>
    </w:pPr>
  </w:p>
  <w:p w:rsidR="0076758A" w:rsidRPr="0076758A" w:rsidRDefault="0076758A" w:rsidP="0076758A">
    <w:pPr>
      <w:tabs>
        <w:tab w:val="left" w:pos="4200"/>
        <w:tab w:val="left" w:pos="88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Tel. (207) 287-5671</w:t>
    </w:r>
    <w:r>
      <w:rPr>
        <w:rFonts w:ascii="Times New Roman" w:hAnsi="Times New Roman" w:cs="Times New Roman"/>
      </w:rPr>
      <w:tab/>
    </w:r>
    <w:r w:rsidRPr="00A83549">
      <w:rPr>
        <w:rFonts w:ascii="Times New Roman" w:hAnsi="Times New Roman" w:cs="Times New Roman"/>
      </w:rPr>
      <w:t xml:space="preserve">Health Inspection Program </w:t>
    </w:r>
    <w:r>
      <w:rPr>
        <w:rFonts w:ascii="Times New Roman" w:hAnsi="Times New Roman" w:cs="Times New Roman"/>
      </w:rPr>
      <w:tab/>
    </w:r>
    <w:r w:rsidRPr="00A83549">
      <w:rPr>
        <w:rFonts w:ascii="Times New Roman" w:hAnsi="Times New Roman" w:cs="Times New Roman"/>
      </w:rPr>
      <w:t>Fax (207) 287-3165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4E3" w:rsidRDefault="007F2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B4E59"/>
    <w:multiLevelType w:val="hybridMultilevel"/>
    <w:tmpl w:val="A6708532"/>
    <w:lvl w:ilvl="0" w:tplc="9140D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F565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BBEE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EA63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A5EF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298E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B421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7E4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5F0D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DF"/>
    <w:rsid w:val="00030991"/>
    <w:rsid w:val="00083D06"/>
    <w:rsid w:val="00105967"/>
    <w:rsid w:val="002D765C"/>
    <w:rsid w:val="0049149C"/>
    <w:rsid w:val="006320DF"/>
    <w:rsid w:val="006C1575"/>
    <w:rsid w:val="0076758A"/>
    <w:rsid w:val="007F24E3"/>
    <w:rsid w:val="00A13AF5"/>
    <w:rsid w:val="00AB7A65"/>
    <w:rsid w:val="00B01B4E"/>
    <w:rsid w:val="00BE2504"/>
    <w:rsid w:val="00D12FDD"/>
    <w:rsid w:val="00D469F4"/>
    <w:rsid w:val="00DD71AB"/>
    <w:rsid w:val="00E12D7E"/>
    <w:rsid w:val="00E6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C2856C3-644F-445D-82D4-45D26941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0DF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20DF"/>
  </w:style>
  <w:style w:type="paragraph" w:styleId="Footer">
    <w:name w:val="footer"/>
    <w:basedOn w:val="Normal"/>
    <w:link w:val="FooterChar"/>
    <w:uiPriority w:val="99"/>
    <w:unhideWhenUsed/>
    <w:rsid w:val="006320DF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20DF"/>
  </w:style>
  <w:style w:type="paragraph" w:styleId="BalloonText">
    <w:name w:val="Balloon Text"/>
    <w:basedOn w:val="Normal"/>
    <w:link w:val="BalloonTextChar"/>
    <w:uiPriority w:val="99"/>
    <w:semiHidden/>
    <w:unhideWhenUsed/>
    <w:rsid w:val="006320DF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Tunks, Norma M.</dc:creator>
  <cp:lastModifiedBy>Lavallee, Casandra</cp:lastModifiedBy>
  <cp:revision>2</cp:revision>
  <cp:lastPrinted>2017-06-02T18:52:00Z</cp:lastPrinted>
  <dcterms:created xsi:type="dcterms:W3CDTF">2019-06-03T13:06:00Z</dcterms:created>
  <dcterms:modified xsi:type="dcterms:W3CDTF">2019-06-03T13:06:00Z</dcterms:modified>
</cp:coreProperties>
</file>