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83F9B1" w14:textId="77777777" w:rsidR="00D7080F" w:rsidRPr="002F4CEC" w:rsidRDefault="00D7080F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ab/>
      </w:r>
      <w:r w:rsidRPr="002F4CEC">
        <w:rPr>
          <w:b/>
          <w:bCs/>
          <w:sz w:val="30"/>
          <w:szCs w:val="30"/>
        </w:rPr>
        <w:t>MAINE HISTORIC PRESERVATION COMMISSION</w:t>
      </w:r>
    </w:p>
    <w:p w14:paraId="3F0EAF9A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3173788B" w14:textId="77777777" w:rsidR="00D7080F" w:rsidRPr="002F4CEC" w:rsidRDefault="00D7080F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ab/>
      </w:r>
      <w:r w:rsidRPr="002F4CEC">
        <w:rPr>
          <w:b/>
          <w:bCs/>
          <w:sz w:val="28"/>
          <w:szCs w:val="28"/>
          <w:u w:val="single"/>
        </w:rPr>
        <w:t>Inventory Data for Municipal Growth Management Plans</w:t>
      </w:r>
    </w:p>
    <w:p w14:paraId="35E44A62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2065BEF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9019A7F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left="1440" w:hanging="1440"/>
      </w:pPr>
      <w:r w:rsidRPr="002F4CEC">
        <w:t>Resource:</w:t>
      </w:r>
      <w:proofErr w:type="gramStart"/>
      <w:r w:rsidRPr="002F4CEC">
        <w:tab/>
      </w:r>
      <w:r w:rsidRPr="002F4CEC">
        <w:rPr>
          <w:u w:val="single"/>
        </w:rPr>
        <w:t xml:space="preserve">  X</w:t>
      </w:r>
      <w:proofErr w:type="gramEnd"/>
      <w:r w:rsidRPr="002F4CEC">
        <w:rPr>
          <w:u w:val="single"/>
        </w:rPr>
        <w:t xml:space="preserve">  </w:t>
      </w:r>
      <w:r w:rsidRPr="002F4CEC">
        <w:t xml:space="preserve">  Prehistoric Archaeological Sites: Arthur Spiess</w:t>
      </w:r>
    </w:p>
    <w:p w14:paraId="6D90B63A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63ABC2D5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</w:pPr>
      <w:r w:rsidRPr="002F4CEC">
        <w:rPr>
          <w:u w:val="single"/>
        </w:rPr>
        <w:t xml:space="preserve">      </w:t>
      </w:r>
      <w:r w:rsidRPr="002F4CEC">
        <w:t xml:space="preserve">  Historic Archaeological Sites: J. N. Leith Smith</w:t>
      </w:r>
    </w:p>
    <w:p w14:paraId="4F5E57A5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71552EDA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</w:pPr>
      <w:r w:rsidRPr="002F4CEC">
        <w:rPr>
          <w:u w:val="single"/>
        </w:rPr>
        <w:t xml:space="preserve">      </w:t>
      </w:r>
      <w:r w:rsidRPr="002F4CEC">
        <w:t xml:space="preserve">  Historic Buildings/Structures/Objects: Kirk Mohney</w:t>
      </w:r>
    </w:p>
    <w:p w14:paraId="6BF36032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72BE59DE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0B8A95A9" w14:textId="0841013C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>Municipality:</w:t>
      </w:r>
      <w:r w:rsidR="0022478F">
        <w:t xml:space="preserve"> </w:t>
      </w:r>
      <w:r w:rsidR="003F11A3">
        <w:t xml:space="preserve">  </w:t>
      </w:r>
      <w:proofErr w:type="gramStart"/>
      <w:r w:rsidR="00D96D7C">
        <w:rPr>
          <w:b/>
          <w:bCs/>
          <w:u w:val="single"/>
        </w:rPr>
        <w:t>SEDGWICK</w:t>
      </w:r>
      <w:r w:rsidR="003F11A3">
        <w:t xml:space="preserve"> </w:t>
      </w:r>
      <w:r w:rsidRPr="002F4CEC">
        <w:rPr>
          <w:b/>
          <w:bCs/>
          <w:u w:val="single"/>
        </w:rPr>
        <w:t>.</w:t>
      </w:r>
      <w:proofErr w:type="gramEnd"/>
    </w:p>
    <w:p w14:paraId="5E9C192F" w14:textId="77777777" w:rsidR="00D7080F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u w:val="single"/>
        </w:rPr>
      </w:pPr>
      <w:r w:rsidRPr="002F4CEC">
        <w:rPr>
          <w:u w:val="single"/>
        </w:rPr>
        <w:t xml:space="preserve">                                                                                                  </w:t>
      </w:r>
    </w:p>
    <w:p w14:paraId="257F0109" w14:textId="77777777" w:rsidR="002F4CEC" w:rsidRPr="002F4CEC" w:rsidRDefault="002F4CEC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4576B66" w14:textId="225A9F8D" w:rsidR="00D7080F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 xml:space="preserve">Inventory data as of </w:t>
      </w:r>
      <w:r w:rsidR="003F11A3">
        <w:t xml:space="preserve"> </w:t>
      </w:r>
      <w:r w:rsidR="00F06C53">
        <w:rPr>
          <w:b/>
          <w:bCs/>
          <w:u w:val="single"/>
        </w:rPr>
        <w:t>March 2025</w:t>
      </w:r>
      <w:r w:rsidRPr="002F4CEC">
        <w:t>:</w:t>
      </w:r>
    </w:p>
    <w:p w14:paraId="2BD1E37D" w14:textId="2B02373C" w:rsidR="00922769" w:rsidRDefault="00BD3A91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>
        <w:t xml:space="preserve">There are </w:t>
      </w:r>
      <w:r w:rsidR="00323B23">
        <w:t>fifteen (15</w:t>
      </w:r>
      <w:proofErr w:type="gramStart"/>
      <w:r w:rsidR="00323B23">
        <w:t xml:space="preserve">) </w:t>
      </w:r>
      <w:r w:rsidR="00594B65">
        <w:t xml:space="preserve"> </w:t>
      </w:r>
      <w:r w:rsidR="000C3519">
        <w:t>prehistoric</w:t>
      </w:r>
      <w:proofErr w:type="gramEnd"/>
      <w:r w:rsidR="000C3519">
        <w:t xml:space="preserve"> archaeological sites known in</w:t>
      </w:r>
      <w:r w:rsidR="009D5B68">
        <w:t xml:space="preserve"> </w:t>
      </w:r>
      <w:r w:rsidR="00323B23">
        <w:t>Sedgwick</w:t>
      </w:r>
      <w:r w:rsidR="000C3519">
        <w:t>.</w:t>
      </w:r>
      <w:r w:rsidR="00CF1F92">
        <w:t xml:space="preserve"> </w:t>
      </w:r>
      <w:r w:rsidR="009D5B68">
        <w:t xml:space="preserve"> </w:t>
      </w:r>
      <w:r w:rsidR="0013073C">
        <w:t xml:space="preserve">Most of these sites are shell middens located on the eroding back shore above the intertidal zone.  </w:t>
      </w:r>
    </w:p>
    <w:p w14:paraId="75EAC446" w14:textId="77777777" w:rsidR="00BD3A91" w:rsidRDefault="00BD3A91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3A417D3B" w14:textId="20FFF612" w:rsidR="0059206D" w:rsidRDefault="00494913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>
        <w:t>S</w:t>
      </w:r>
      <w:r w:rsidR="0059206D">
        <w:t>ystematic</w:t>
      </w:r>
      <w:r>
        <w:t xml:space="preserve"> (reconnaissance)</w:t>
      </w:r>
      <w:r w:rsidR="0059206D">
        <w:t xml:space="preserve"> professional archaeological survey ha</w:t>
      </w:r>
      <w:r w:rsidR="00CD5C09">
        <w:t>s</w:t>
      </w:r>
      <w:r w:rsidR="0059206D">
        <w:t xml:space="preserve"> been completed in</w:t>
      </w:r>
      <w:r w:rsidR="00CD5C09">
        <w:t xml:space="preserve"> </w:t>
      </w:r>
      <w:r w:rsidR="00491600">
        <w:t>Sedgwick</w:t>
      </w:r>
      <w:r>
        <w:t xml:space="preserve"> for the </w:t>
      </w:r>
      <w:proofErr w:type="spellStart"/>
      <w:r>
        <w:t>Eggmoggin</w:t>
      </w:r>
      <w:proofErr w:type="spellEnd"/>
      <w:r>
        <w:t xml:space="preserve"> Reach shoreline and </w:t>
      </w:r>
      <w:r w:rsidR="00F26DF6">
        <w:t>the tidal shoreline of the Benjamin River.</w:t>
      </w:r>
    </w:p>
    <w:p w14:paraId="789F40AF" w14:textId="77777777" w:rsidR="00D65DA7" w:rsidRPr="002F4CEC" w:rsidRDefault="00D65DA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78BFD336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720"/>
      </w:pPr>
    </w:p>
    <w:p w14:paraId="6B7B68DD" w14:textId="5BAC5063" w:rsidR="00D7080F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u w:val="single"/>
        </w:rPr>
      </w:pPr>
      <w:r w:rsidRPr="002F4CEC">
        <w:rPr>
          <w:u w:val="single"/>
        </w:rPr>
        <w:t xml:space="preserve">                                                                                           </w:t>
      </w:r>
    </w:p>
    <w:p w14:paraId="7872DEB1" w14:textId="77777777" w:rsidR="002F4CEC" w:rsidRPr="002F4CEC" w:rsidRDefault="002F4CEC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60CD18B7" w14:textId="53158346" w:rsidR="00D7080F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>Needs for further survey, inventory, and analysis:</w:t>
      </w:r>
    </w:p>
    <w:p w14:paraId="7B59FEC0" w14:textId="468F0249" w:rsidR="000A3304" w:rsidRDefault="000A3304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77579224" w14:textId="0CD82A44" w:rsidR="000A3304" w:rsidRDefault="001E362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>
        <w:t>Professional archaeological reconnaissance survey should be completed for</w:t>
      </w:r>
      <w:r w:rsidR="00491600">
        <w:t xml:space="preserve"> </w:t>
      </w:r>
      <w:r w:rsidR="0055726D">
        <w:t>Walker Pond shoreline</w:t>
      </w:r>
      <w:r w:rsidR="00597656">
        <w:t>.  Most of the archaeological sites require intensive archaeological survey to determine their significance.</w:t>
      </w:r>
    </w:p>
    <w:sectPr w:rsidR="000A3304" w:rsidSect="00D7080F">
      <w:pgSz w:w="12240" w:h="15840"/>
      <w:pgMar w:top="2232" w:right="1440" w:bottom="720" w:left="1440" w:header="2232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suppressBottomSpacing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80F"/>
    <w:rsid w:val="000573AF"/>
    <w:rsid w:val="000769F6"/>
    <w:rsid w:val="000A3304"/>
    <w:rsid w:val="000C3519"/>
    <w:rsid w:val="000E7146"/>
    <w:rsid w:val="00101066"/>
    <w:rsid w:val="0013073C"/>
    <w:rsid w:val="00192E8B"/>
    <w:rsid w:val="001E3627"/>
    <w:rsid w:val="00201733"/>
    <w:rsid w:val="00211019"/>
    <w:rsid w:val="0022478F"/>
    <w:rsid w:val="00244B50"/>
    <w:rsid w:val="002768BD"/>
    <w:rsid w:val="002F4CEC"/>
    <w:rsid w:val="003007D1"/>
    <w:rsid w:val="0030225D"/>
    <w:rsid w:val="00304735"/>
    <w:rsid w:val="00323B23"/>
    <w:rsid w:val="00393094"/>
    <w:rsid w:val="00394756"/>
    <w:rsid w:val="003F11A3"/>
    <w:rsid w:val="004301A5"/>
    <w:rsid w:val="00441735"/>
    <w:rsid w:val="00491600"/>
    <w:rsid w:val="00494913"/>
    <w:rsid w:val="004B25ED"/>
    <w:rsid w:val="00542208"/>
    <w:rsid w:val="0055726D"/>
    <w:rsid w:val="0059206D"/>
    <w:rsid w:val="00594B65"/>
    <w:rsid w:val="00597656"/>
    <w:rsid w:val="005E5547"/>
    <w:rsid w:val="006C232F"/>
    <w:rsid w:val="007116D3"/>
    <w:rsid w:val="00737F5F"/>
    <w:rsid w:val="007A0BF3"/>
    <w:rsid w:val="007A509F"/>
    <w:rsid w:val="007F5C2B"/>
    <w:rsid w:val="00824D68"/>
    <w:rsid w:val="00833A53"/>
    <w:rsid w:val="008E6ACB"/>
    <w:rsid w:val="00912865"/>
    <w:rsid w:val="00922769"/>
    <w:rsid w:val="009D5B68"/>
    <w:rsid w:val="00A81781"/>
    <w:rsid w:val="00B72F5A"/>
    <w:rsid w:val="00BB08AE"/>
    <w:rsid w:val="00BC27F8"/>
    <w:rsid w:val="00BD3A91"/>
    <w:rsid w:val="00C07B4C"/>
    <w:rsid w:val="00C40D19"/>
    <w:rsid w:val="00C471E3"/>
    <w:rsid w:val="00CB08DD"/>
    <w:rsid w:val="00CC641B"/>
    <w:rsid w:val="00CD5C09"/>
    <w:rsid w:val="00CF1F92"/>
    <w:rsid w:val="00CF5434"/>
    <w:rsid w:val="00D65DA7"/>
    <w:rsid w:val="00D7080F"/>
    <w:rsid w:val="00D96D7C"/>
    <w:rsid w:val="00E24A21"/>
    <w:rsid w:val="00F06C53"/>
    <w:rsid w:val="00F26DF6"/>
    <w:rsid w:val="00F36570"/>
    <w:rsid w:val="00F52FE3"/>
    <w:rsid w:val="00F56CD5"/>
    <w:rsid w:val="00F57EA3"/>
    <w:rsid w:val="00F70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07E4F6"/>
  <w14:defaultImageDpi w14:val="0"/>
  <w15:docId w15:val="{6FDD865D-77C0-4011-97ED-3BB551E97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F6A6B600DA6E43857F9F8A3FB1D403" ma:contentTypeVersion="10" ma:contentTypeDescription="Create a new document." ma:contentTypeScope="" ma:versionID="b82a8b900ed2df4d2e0ff391c17dec1b">
  <xsd:schema xmlns:xsd="http://www.w3.org/2001/XMLSchema" xmlns:xs="http://www.w3.org/2001/XMLSchema" xmlns:p="http://schemas.microsoft.com/office/2006/metadata/properties" xmlns:ns1="http://schemas.microsoft.com/sharepoint/v3" xmlns:ns3="70f73bb2-dcf5-4a2d-a57f-6a265f5cd75c" targetNamespace="http://schemas.microsoft.com/office/2006/metadata/properties" ma:root="true" ma:fieldsID="f30899c5be5e8fb5f21dc7ae92883255" ns1:_="" ns3:_="">
    <xsd:import namespace="http://schemas.microsoft.com/sharepoint/v3"/>
    <xsd:import namespace="70f73bb2-dcf5-4a2d-a57f-6a265f5cd75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1:_ip_UnifiedCompliancePolicyProperties" minOccurs="0"/>
                <xsd:element ref="ns1:_ip_UnifiedCompliancePolicyUIActio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f73bb2-dcf5-4a2d-a57f-6a265f5cd7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30464D-7793-484A-91EB-80C32968A05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D06C72C-9234-444F-9C63-C129B761D4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f73bb2-dcf5-4a2d-a57f-6a265f5cd7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E7901F-0609-405E-81C7-B39E4DD2A9C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Spiess, Arthur</dc:creator>
  <cp:keywords/>
  <dc:description/>
  <cp:lastModifiedBy>Spiess, Arthur</cp:lastModifiedBy>
  <cp:revision>2</cp:revision>
  <dcterms:created xsi:type="dcterms:W3CDTF">2025-03-18T19:10:00Z</dcterms:created>
  <dcterms:modified xsi:type="dcterms:W3CDTF">2025-03-18T19:10:00Z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0x01010054F6A6B600DA6E43857F9F8A3FB1D403</vt:lpwstr>
  </property>
</Properties>
</file>