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D88B" w14:textId="77777777" w:rsidR="001D7769" w:rsidRDefault="001D7769" w:rsidP="001D7769">
      <w:pPr>
        <w:tabs>
          <w:tab w:val="center" w:pos="4680"/>
        </w:tabs>
        <w:jc w:val="center"/>
      </w:pPr>
      <w:r>
        <w:rPr>
          <w:b/>
          <w:bCs/>
          <w:sz w:val="30"/>
          <w:szCs w:val="30"/>
        </w:rPr>
        <w:t>MAINE HISTORIC PRESERVATION COMMISSION</w:t>
      </w:r>
    </w:p>
    <w:p w14:paraId="35A22450" w14:textId="77777777" w:rsidR="001D7769" w:rsidRDefault="001D7769" w:rsidP="001D7769"/>
    <w:p w14:paraId="2857E668" w14:textId="77777777" w:rsidR="001D7769" w:rsidRDefault="001D7769" w:rsidP="001D7769">
      <w:pPr>
        <w:tabs>
          <w:tab w:val="center" w:pos="4680"/>
        </w:tabs>
        <w:jc w:val="center"/>
        <w:rPr>
          <w:sz w:val="30"/>
          <w:szCs w:val="30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4F2EF959" w14:textId="77777777" w:rsidR="001D7769" w:rsidRDefault="001D7769" w:rsidP="001D7769">
      <w:pPr>
        <w:rPr>
          <w:sz w:val="30"/>
          <w:szCs w:val="30"/>
        </w:rPr>
      </w:pPr>
    </w:p>
    <w:p w14:paraId="5820B5CE" w14:textId="77777777" w:rsidR="001D7769" w:rsidRDefault="001D7769" w:rsidP="001D7769">
      <w:pPr>
        <w:rPr>
          <w:sz w:val="30"/>
          <w:szCs w:val="30"/>
        </w:rPr>
      </w:pPr>
    </w:p>
    <w:p w14:paraId="79EB7DF1" w14:textId="77777777" w:rsidR="001D7769" w:rsidRDefault="001D7769" w:rsidP="001D7769">
      <w:pPr>
        <w:tabs>
          <w:tab w:val="left" w:pos="-1440"/>
        </w:tabs>
        <w:ind w:left="1440" w:hanging="1440"/>
      </w:pPr>
      <w:r>
        <w:t>Resource:</w:t>
      </w:r>
      <w:r>
        <w:tab/>
      </w:r>
      <w:r>
        <w:rPr>
          <w:u w:val="single"/>
        </w:rPr>
        <w:t xml:space="preserve">      </w:t>
      </w:r>
      <w:r>
        <w:t xml:space="preserve">  Prehistoric Archaeological Sites: Arthur Spiess</w:t>
      </w:r>
    </w:p>
    <w:p w14:paraId="5A4B8C26" w14:textId="77777777" w:rsidR="001D7769" w:rsidRDefault="001D7769" w:rsidP="001D7769"/>
    <w:p w14:paraId="1F4C628D" w14:textId="77777777" w:rsidR="001D7769" w:rsidRDefault="001D7769" w:rsidP="001D7769">
      <w:pPr>
        <w:ind w:firstLine="1440"/>
      </w:pPr>
      <w:r>
        <w:rPr>
          <w:u w:val="single"/>
        </w:rPr>
        <w:t xml:space="preserve">     </w:t>
      </w:r>
      <w:r>
        <w:t xml:space="preserve">  Historic Archaeological Sites: Leith Smith</w:t>
      </w:r>
    </w:p>
    <w:p w14:paraId="506D7F68" w14:textId="77777777" w:rsidR="001D7769" w:rsidRDefault="001D7769" w:rsidP="001D7769"/>
    <w:p w14:paraId="13BD9DDD" w14:textId="77777777" w:rsidR="001D7769" w:rsidRDefault="001D7769" w:rsidP="001D7769">
      <w:pPr>
        <w:ind w:firstLine="1440"/>
      </w:pPr>
      <w:r>
        <w:rPr>
          <w:u w:val="single"/>
        </w:rPr>
        <w:t xml:space="preserve">  X  </w:t>
      </w:r>
      <w:r>
        <w:t xml:space="preserve">  Historic Buildings/Structures/Objects: Kirk Mohney</w:t>
      </w:r>
    </w:p>
    <w:p w14:paraId="6C5DDC08" w14:textId="77777777" w:rsidR="001D7769" w:rsidRDefault="001D7769" w:rsidP="001D7769"/>
    <w:p w14:paraId="67CF1A50" w14:textId="77777777" w:rsidR="001D7769" w:rsidRDefault="001D7769" w:rsidP="001D7769"/>
    <w:p w14:paraId="0F314F33" w14:textId="77777777" w:rsidR="001D7769" w:rsidRDefault="001D7769" w:rsidP="001D7769">
      <w:r>
        <w:t>Municipality:</w:t>
      </w:r>
      <w:r>
        <w:rPr>
          <w:b/>
          <w:bCs/>
          <w:u w:val="single"/>
        </w:rPr>
        <w:t xml:space="preserve">     Old Town      </w:t>
      </w:r>
    </w:p>
    <w:p w14:paraId="71B80CB9" w14:textId="77777777" w:rsidR="001D7769" w:rsidRDefault="001D7769" w:rsidP="001D7769">
      <w:r>
        <w:rPr>
          <w:u w:val="single"/>
        </w:rPr>
        <w:t xml:space="preserve">                                                                                                                                              </w:t>
      </w:r>
    </w:p>
    <w:p w14:paraId="3CCD1410" w14:textId="77777777" w:rsidR="001D7769" w:rsidRDefault="001D7769" w:rsidP="001D7769"/>
    <w:p w14:paraId="22877139" w14:textId="4CC06171" w:rsidR="001D7769" w:rsidRDefault="001D7769" w:rsidP="001D7769">
      <w:r>
        <w:t>Inventory data as of</w:t>
      </w:r>
      <w:r>
        <w:rPr>
          <w:b/>
          <w:bCs/>
          <w:u w:val="single"/>
        </w:rPr>
        <w:t xml:space="preserve">      </w:t>
      </w:r>
      <w:r w:rsidR="006B21E6">
        <w:rPr>
          <w:b/>
          <w:bCs/>
          <w:u w:val="single"/>
        </w:rPr>
        <w:t xml:space="preserve">March, </w:t>
      </w:r>
      <w:proofErr w:type="gramStart"/>
      <w:r w:rsidR="006B21E6">
        <w:rPr>
          <w:b/>
          <w:bCs/>
          <w:u w:val="single"/>
        </w:rPr>
        <w:t>2025</w:t>
      </w:r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410F4F27" w14:textId="77777777" w:rsidR="001D7769" w:rsidRDefault="001D7769" w:rsidP="001D7769"/>
    <w:p w14:paraId="035C74E5" w14:textId="77777777" w:rsidR="001D7769" w:rsidRDefault="001D7769" w:rsidP="001D7769">
      <w:r>
        <w:t>The following properties are currently listed in the National Register of Historic Places:</w:t>
      </w:r>
    </w:p>
    <w:p w14:paraId="0CFD33FC" w14:textId="77777777" w:rsidR="001D7769" w:rsidRDefault="001D7769" w:rsidP="001D7769">
      <w:pPr>
        <w:rPr>
          <w:rFonts w:ascii="Shruti" w:hAnsi="Shruti" w:cs="Shruti"/>
        </w:rPr>
      </w:pPr>
    </w:p>
    <w:p w14:paraId="68C00643" w14:textId="77777777" w:rsidR="001D7769" w:rsidRPr="001D7769" w:rsidRDefault="001D7769" w:rsidP="001D7769">
      <w:r w:rsidRPr="001D7769">
        <w:t>St. James Episcopal Church, Center Street</w:t>
      </w:r>
    </w:p>
    <w:p w14:paraId="29BD2FA1" w14:textId="77777777" w:rsidR="001D7769" w:rsidRPr="001D7769" w:rsidRDefault="001D7769" w:rsidP="001D7769">
      <w:pPr>
        <w:rPr>
          <w:sz w:val="20"/>
          <w:szCs w:val="20"/>
        </w:rPr>
      </w:pPr>
      <w:r w:rsidRPr="001D7769">
        <w:t>U. S. Post Office, Center Street</w:t>
      </w:r>
    </w:p>
    <w:p w14:paraId="59D8ED8E" w14:textId="77777777" w:rsidR="001D7769" w:rsidRDefault="001D7769" w:rsidP="001D7769">
      <w:r w:rsidRPr="001D7769">
        <w:t>Edith Marion Patch House, 500 College Avenue</w:t>
      </w:r>
      <w:r>
        <w:tab/>
      </w:r>
    </w:p>
    <w:p w14:paraId="721E5805" w14:textId="77777777" w:rsidR="001D7769" w:rsidRDefault="001D7769" w:rsidP="001D7769"/>
    <w:p w14:paraId="1123A630" w14:textId="77777777" w:rsidR="001D7769" w:rsidRDefault="001D7769" w:rsidP="001D7769"/>
    <w:p w14:paraId="1FAB4858" w14:textId="77777777" w:rsidR="001D7769" w:rsidRDefault="001D7769" w:rsidP="001D7769"/>
    <w:p w14:paraId="6D5D7475" w14:textId="77777777" w:rsidR="007153DE" w:rsidRPr="00C0758E" w:rsidRDefault="007153DE" w:rsidP="007153DE">
      <w:pPr>
        <w:rPr>
          <w:rFonts w:eastAsia="Times New Roman"/>
        </w:rPr>
      </w:pPr>
      <w:r w:rsidRPr="00C0758E">
        <w:t>Digital Copies of the National Register nomination forms(s) are available by contacting the Commission at (207)-287-2132 x 2.</w:t>
      </w:r>
    </w:p>
    <w:p w14:paraId="3549A0DE" w14:textId="77777777" w:rsidR="007153DE" w:rsidRPr="00C0758E" w:rsidRDefault="007153DE" w:rsidP="007153DE"/>
    <w:p w14:paraId="64AD41EF" w14:textId="77777777" w:rsidR="007153DE" w:rsidRPr="00C0758E" w:rsidRDefault="007153DE" w:rsidP="007153DE">
      <w:r w:rsidRPr="00C0758E">
        <w:t>To see if other properties in your community have been determined eligible for listing in the National Register, please refer to the CARMA Sheet that is included in the data packet.</w:t>
      </w:r>
    </w:p>
    <w:p w14:paraId="090327B2" w14:textId="77777777" w:rsidR="001D7769" w:rsidRDefault="001D7769" w:rsidP="001D7769"/>
    <w:p w14:paraId="59169554" w14:textId="77777777" w:rsidR="001D7769" w:rsidRDefault="001D7769" w:rsidP="001D7769"/>
    <w:p w14:paraId="526BA429" w14:textId="77777777" w:rsidR="001D7769" w:rsidRDefault="001D7769" w:rsidP="001D7769"/>
    <w:p w14:paraId="0685A146" w14:textId="77777777" w:rsidR="001D7769" w:rsidRDefault="001D7769" w:rsidP="001D7769"/>
    <w:p w14:paraId="4F88AEE1" w14:textId="77777777" w:rsidR="001D7769" w:rsidRDefault="001D7769" w:rsidP="001D7769"/>
    <w:p w14:paraId="49A9CD46" w14:textId="77777777" w:rsidR="001D7769" w:rsidRDefault="001D7769" w:rsidP="001D7769"/>
    <w:p w14:paraId="770E45E8" w14:textId="77777777" w:rsidR="001D7769" w:rsidRDefault="001D7769" w:rsidP="001D7769"/>
    <w:p w14:paraId="799CD16F" w14:textId="77777777" w:rsidR="001D7769" w:rsidRDefault="001D7769" w:rsidP="001D7769">
      <w:r>
        <w:rPr>
          <w:u w:val="single"/>
        </w:rPr>
        <w:t xml:space="preserve">                                                                                                                                                  </w:t>
      </w:r>
    </w:p>
    <w:p w14:paraId="101B8EC8" w14:textId="77777777" w:rsidR="001D7769" w:rsidRDefault="001D7769" w:rsidP="001D7769">
      <w:r>
        <w:t>Needs for further survey, inventory, and analysis:</w:t>
      </w:r>
    </w:p>
    <w:p w14:paraId="0C414116" w14:textId="77777777" w:rsidR="001D7769" w:rsidRDefault="001D7769" w:rsidP="001D7769"/>
    <w:p w14:paraId="3E6AA5D6" w14:textId="77777777" w:rsidR="001D7769" w:rsidRPr="001D7769" w:rsidRDefault="001D7769" w:rsidP="001D7769">
      <w:r w:rsidRPr="001D7769">
        <w:t>A comprehensive survey of Old Town’s historic above-ground resources needs to be conducted in order to</w:t>
      </w:r>
      <w:r>
        <w:t xml:space="preserve"> identify other properties that</w:t>
      </w:r>
      <w:r w:rsidRPr="001D7769">
        <w:t xml:space="preserve"> may be eligible for nomination to the National Register of Historic Places.</w:t>
      </w:r>
    </w:p>
    <w:p w14:paraId="1C68C91A" w14:textId="77777777" w:rsidR="001D7769" w:rsidRDefault="001D7769" w:rsidP="001D7769">
      <w:pPr>
        <w:ind w:firstLine="720"/>
        <w:rPr>
          <w:b/>
          <w:bCs/>
        </w:rPr>
      </w:pPr>
    </w:p>
    <w:p w14:paraId="7AF7B36C" w14:textId="77777777" w:rsidR="007153DE" w:rsidRDefault="007153DE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769"/>
    <w:rsid w:val="001D7769"/>
    <w:rsid w:val="00253724"/>
    <w:rsid w:val="006B21E6"/>
    <w:rsid w:val="007153DE"/>
    <w:rsid w:val="00A52375"/>
    <w:rsid w:val="00D5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87B47"/>
  <w15:docId w15:val="{DDADC9B2-A0F9-4B99-88AC-8E9D0BD5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7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D40EE3-16C4-4D34-AB6E-41C534E891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73C02-B9EC-45CB-9AE2-DD387EC0D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2103A2-D8A7-4495-8D2F-8E26B00575ED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3</cp:revision>
  <dcterms:created xsi:type="dcterms:W3CDTF">2015-04-14T20:16:00Z</dcterms:created>
  <dcterms:modified xsi:type="dcterms:W3CDTF">2025-03-11T16:55:00Z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