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53FEA932" w:rsidR="00B40DED" w:rsidRDefault="00A501F6">
      <w:hyperlink r:id="rId4" w:history="1">
        <w:r w:rsidRPr="00B86A71">
          <w:rPr>
            <w:rStyle w:val="Hyperlink"/>
          </w:rPr>
          <w:t>https://www.maine.gov/dacf/mnap/features/rare_plants/index.htm</w:t>
        </w:r>
      </w:hyperlink>
    </w:p>
    <w:p w14:paraId="50CEC716" w14:textId="77777777" w:rsidR="00A501F6" w:rsidRDefault="00A501F6"/>
    <w:sectPr w:rsidR="00A501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A501F6"/>
    <w:rsid w:val="00B4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01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2022-04-27T17:21:00Z</dcterms:modified>
</cp:coreProperties>
</file>