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346" w:rsidRPr="00B938D0" w:rsidRDefault="00A40346" w:rsidP="00A40346">
      <w:pPr>
        <w:tabs>
          <w:tab w:val="left" w:pos="1200"/>
        </w:tabs>
        <w:jc w:val="center"/>
        <w:rPr>
          <w:b/>
        </w:rPr>
      </w:pPr>
      <w:r w:rsidRPr="00B938D0">
        <w:rPr>
          <w:b/>
        </w:rPr>
        <w:t>MAINECARE ADVISORY COMMITTEE</w:t>
      </w:r>
    </w:p>
    <w:p w:rsidR="00A40346" w:rsidRPr="00B938D0" w:rsidRDefault="00A40346" w:rsidP="00A40346">
      <w:pPr>
        <w:tabs>
          <w:tab w:val="left" w:pos="1200"/>
        </w:tabs>
        <w:jc w:val="center"/>
        <w:rPr>
          <w:b/>
        </w:rPr>
      </w:pPr>
      <w:r w:rsidRPr="00B938D0">
        <w:rPr>
          <w:b/>
        </w:rPr>
        <w:t>MEETING MINUTES</w:t>
      </w:r>
    </w:p>
    <w:p w:rsidR="00A40346" w:rsidRPr="00B938D0" w:rsidRDefault="00A40346" w:rsidP="00A40346">
      <w:pPr>
        <w:jc w:val="center"/>
      </w:pPr>
      <w:r>
        <w:t>Wednesday, March 6, 2019</w:t>
      </w:r>
    </w:p>
    <w:p w:rsidR="00A40346" w:rsidRDefault="00A40346" w:rsidP="00A40346">
      <w:pPr>
        <w:pStyle w:val="Heading2"/>
        <w:jc w:val="center"/>
      </w:pPr>
    </w:p>
    <w:p w:rsidR="00A40346" w:rsidRDefault="00A40346" w:rsidP="00A40346">
      <w:r>
        <w:rPr>
          <w:noProof/>
        </w:rPr>
        <mc:AlternateContent>
          <mc:Choice Requires="wps">
            <w:drawing>
              <wp:anchor distT="0" distB="0" distL="114300" distR="114300" simplePos="0" relativeHeight="251660288" behindDoc="0" locked="0" layoutInCell="1" allowOverlap="1" wp14:anchorId="3EA72E66" wp14:editId="2EABC963">
                <wp:simplePos x="0" y="0"/>
                <wp:positionH relativeFrom="column">
                  <wp:posOffset>2171700</wp:posOffset>
                </wp:positionH>
                <wp:positionV relativeFrom="paragraph">
                  <wp:posOffset>160020</wp:posOffset>
                </wp:positionV>
                <wp:extent cx="2009775" cy="942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09775" cy="942975"/>
                        </a:xfrm>
                        <a:prstGeom prst="rect">
                          <a:avLst/>
                        </a:prstGeom>
                        <a:solidFill>
                          <a:schemeClr val="lt1"/>
                        </a:solidFill>
                        <a:ln w="6350">
                          <a:noFill/>
                        </a:ln>
                      </wps:spPr>
                      <wps:txbx>
                        <w:txbxContent>
                          <w:p w:rsidR="00A40346" w:rsidRPr="00A153C2" w:rsidRDefault="00A40346" w:rsidP="00A40346">
                            <w:pPr>
                              <w:tabs>
                                <w:tab w:val="left" w:pos="1200"/>
                              </w:tabs>
                              <w:rPr>
                                <w:b/>
                                <w:sz w:val="22"/>
                                <w:szCs w:val="22"/>
                              </w:rPr>
                            </w:pPr>
                            <w:r>
                              <w:rPr>
                                <w:b/>
                                <w:sz w:val="22"/>
                                <w:szCs w:val="22"/>
                              </w:rPr>
                              <w:t>On the phone:</w:t>
                            </w:r>
                          </w:p>
                          <w:p w:rsidR="00A40346" w:rsidRPr="00D34B9A" w:rsidRDefault="00A40346" w:rsidP="00A40346">
                            <w:pPr>
                              <w:tabs>
                                <w:tab w:val="left" w:pos="1200"/>
                              </w:tabs>
                              <w:rPr>
                                <w:b/>
                              </w:rPr>
                            </w:pPr>
                          </w:p>
                          <w:p w:rsidR="00A40346" w:rsidRPr="00BB13A4" w:rsidRDefault="00A40346" w:rsidP="00A40346">
                            <w:pPr>
                              <w:rPr>
                                <w:sz w:val="22"/>
                                <w:szCs w:val="22"/>
                              </w:rPr>
                            </w:pPr>
                            <w:r w:rsidRPr="00BB13A4">
                              <w:rPr>
                                <w:sz w:val="22"/>
                                <w:szCs w:val="22"/>
                              </w:rPr>
                              <w:t>Aimee Campbell O’Connor</w:t>
                            </w:r>
                          </w:p>
                          <w:p w:rsidR="00A40346" w:rsidRPr="00BB13A4" w:rsidRDefault="00A40346" w:rsidP="00A40346">
                            <w:pPr>
                              <w:rPr>
                                <w:sz w:val="22"/>
                                <w:szCs w:val="22"/>
                              </w:rPr>
                            </w:pPr>
                            <w:r w:rsidRPr="00BB13A4">
                              <w:rPr>
                                <w:sz w:val="22"/>
                                <w:szCs w:val="22"/>
                              </w:rPr>
                              <w:t>Kristin Merrill</w:t>
                            </w:r>
                          </w:p>
                          <w:p w:rsidR="00A40346" w:rsidRPr="00BB13A4" w:rsidRDefault="00A40346" w:rsidP="00A40346">
                            <w:pPr>
                              <w:tabs>
                                <w:tab w:val="left" w:pos="1200"/>
                              </w:tabs>
                              <w:rPr>
                                <w:sz w:val="22"/>
                                <w:szCs w:val="22"/>
                              </w:rPr>
                            </w:pPr>
                            <w:r w:rsidRPr="00BB13A4">
                              <w:rPr>
                                <w:sz w:val="22"/>
                                <w:szCs w:val="22"/>
                              </w:rPr>
                              <w:t>Vicki McCarty</w:t>
                            </w:r>
                          </w:p>
                          <w:p w:rsidR="00A40346" w:rsidRDefault="00A40346" w:rsidP="00A40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A72E66" id="_x0000_t202" coordsize="21600,21600" o:spt="202" path="m,l,21600r21600,l21600,xe">
                <v:stroke joinstyle="miter"/>
                <v:path gradientshapeok="t" o:connecttype="rect"/>
              </v:shapetype>
              <v:shape id="Text Box 2" o:spid="_x0000_s1026" type="#_x0000_t202" style="position:absolute;margin-left:171pt;margin-top:12.6pt;width:158.25pt;height: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" fillcolor="white [3201]" stroked="f" strokeweight=".5pt">
                <v:textbox>
                  <w:txbxContent>
                    <w:p w:rsidR="00A40346" w:rsidRPr="00A153C2" w:rsidRDefault="00A40346" w:rsidP="00A40346">
                      <w:pPr>
                        <w:tabs>
                          <w:tab w:val="left" w:pos="1200"/>
                        </w:tabs>
                        <w:rPr>
                          <w:b/>
                          <w:sz w:val="22"/>
                          <w:szCs w:val="22"/>
                        </w:rPr>
                      </w:pPr>
                      <w:r>
                        <w:rPr>
                          <w:b/>
                          <w:sz w:val="22"/>
                          <w:szCs w:val="22"/>
                        </w:rPr>
                        <w:t>On the phone:</w:t>
                      </w:r>
                    </w:p>
                    <w:p w:rsidR="00A40346" w:rsidRPr="00D34B9A" w:rsidRDefault="00A40346" w:rsidP="00A40346">
                      <w:pPr>
                        <w:tabs>
                          <w:tab w:val="left" w:pos="1200"/>
                        </w:tabs>
                        <w:rPr>
                          <w:b/>
                        </w:rPr>
                      </w:pPr>
                    </w:p>
                    <w:p w:rsidR="00A40346" w:rsidRPr="00BB13A4" w:rsidRDefault="00A40346" w:rsidP="00A40346">
                      <w:pPr>
                        <w:rPr>
                          <w:sz w:val="22"/>
                          <w:szCs w:val="22"/>
                        </w:rPr>
                      </w:pPr>
                      <w:r w:rsidRPr="00BB13A4">
                        <w:rPr>
                          <w:sz w:val="22"/>
                          <w:szCs w:val="22"/>
                        </w:rPr>
                        <w:t>Aimee Campbell O’Connor</w:t>
                      </w:r>
                    </w:p>
                    <w:p w:rsidR="00A40346" w:rsidRPr="00BB13A4" w:rsidRDefault="00A40346" w:rsidP="00A40346">
                      <w:pPr>
                        <w:rPr>
                          <w:sz w:val="22"/>
                          <w:szCs w:val="22"/>
                        </w:rPr>
                      </w:pPr>
                      <w:r w:rsidRPr="00BB13A4">
                        <w:rPr>
                          <w:sz w:val="22"/>
                          <w:szCs w:val="22"/>
                        </w:rPr>
                        <w:t>Kristin Merrill</w:t>
                      </w:r>
                    </w:p>
                    <w:p w:rsidR="00A40346" w:rsidRPr="00BB13A4" w:rsidRDefault="00A40346" w:rsidP="00A40346">
                      <w:pPr>
                        <w:tabs>
                          <w:tab w:val="left" w:pos="1200"/>
                        </w:tabs>
                        <w:rPr>
                          <w:sz w:val="22"/>
                          <w:szCs w:val="22"/>
                        </w:rPr>
                      </w:pPr>
                      <w:r w:rsidRPr="00BB13A4">
                        <w:rPr>
                          <w:sz w:val="22"/>
                          <w:szCs w:val="22"/>
                        </w:rPr>
                        <w:t>Vicki McCarty</w:t>
                      </w:r>
                    </w:p>
                    <w:p w:rsidR="00A40346" w:rsidRDefault="00A40346" w:rsidP="00A4034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5995A3" wp14:editId="7ACE4A4E">
                <wp:simplePos x="0" y="0"/>
                <wp:positionH relativeFrom="margin">
                  <wp:align>left</wp:align>
                </wp:positionH>
                <wp:positionV relativeFrom="paragraph">
                  <wp:posOffset>55245</wp:posOffset>
                </wp:positionV>
                <wp:extent cx="1828800" cy="3562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562350"/>
                        </a:xfrm>
                        <a:prstGeom prst="rect">
                          <a:avLst/>
                        </a:prstGeom>
                        <a:noFill/>
                        <a:ln w="6350">
                          <a:noFill/>
                        </a:ln>
                      </wps:spPr>
                      <wps:txbx>
                        <w:txbxContent>
                          <w:p w:rsidR="00A40346" w:rsidRDefault="00A40346" w:rsidP="00A40346">
                            <w:pPr>
                              <w:rPr>
                                <w:b/>
                              </w:rPr>
                            </w:pPr>
                            <w:r>
                              <w:rPr>
                                <w:b/>
                              </w:rPr>
                              <w:t>Present:</w:t>
                            </w:r>
                          </w:p>
                          <w:p w:rsidR="00A40346" w:rsidRPr="00B938D0" w:rsidRDefault="00A40346" w:rsidP="00A40346"/>
                          <w:p w:rsidR="00A40346" w:rsidRPr="00BB13A4" w:rsidRDefault="00A40346" w:rsidP="00A40346">
                            <w:pPr>
                              <w:rPr>
                                <w:sz w:val="22"/>
                                <w:szCs w:val="22"/>
                              </w:rPr>
                            </w:pPr>
                            <w:r w:rsidRPr="00BB13A4">
                              <w:rPr>
                                <w:sz w:val="22"/>
                                <w:szCs w:val="22"/>
                              </w:rPr>
                              <w:t>Michelle Probert</w:t>
                            </w:r>
                          </w:p>
                          <w:p w:rsidR="00A40346" w:rsidRPr="00BB13A4" w:rsidRDefault="00A40346" w:rsidP="00A40346">
                            <w:pPr>
                              <w:rPr>
                                <w:sz w:val="22"/>
                                <w:szCs w:val="22"/>
                              </w:rPr>
                            </w:pPr>
                            <w:r w:rsidRPr="00BB13A4">
                              <w:rPr>
                                <w:sz w:val="22"/>
                                <w:szCs w:val="22"/>
                              </w:rPr>
                              <w:t>Sarah Grant</w:t>
                            </w:r>
                          </w:p>
                          <w:p w:rsidR="00A40346" w:rsidRPr="00BB13A4" w:rsidRDefault="00A40346" w:rsidP="00A40346">
                            <w:pPr>
                              <w:rPr>
                                <w:sz w:val="22"/>
                                <w:szCs w:val="22"/>
                              </w:rPr>
                            </w:pPr>
                            <w:r w:rsidRPr="00BB13A4">
                              <w:rPr>
                                <w:sz w:val="22"/>
                                <w:szCs w:val="22"/>
                              </w:rPr>
                              <w:t>Tom Leet</w:t>
                            </w:r>
                          </w:p>
                          <w:p w:rsidR="00A40346" w:rsidRPr="00BB13A4" w:rsidRDefault="00A40346" w:rsidP="00A40346">
                            <w:pPr>
                              <w:rPr>
                                <w:sz w:val="22"/>
                                <w:szCs w:val="22"/>
                              </w:rPr>
                            </w:pPr>
                            <w:r w:rsidRPr="00BB13A4">
                              <w:rPr>
                                <w:sz w:val="22"/>
                                <w:szCs w:val="22"/>
                              </w:rPr>
                              <w:t>Esther Bullard</w:t>
                            </w:r>
                          </w:p>
                          <w:p w:rsidR="00A40346" w:rsidRPr="00BB13A4" w:rsidRDefault="00A40346" w:rsidP="00A40346">
                            <w:pPr>
                              <w:rPr>
                                <w:sz w:val="22"/>
                                <w:szCs w:val="22"/>
                              </w:rPr>
                            </w:pPr>
                            <w:r w:rsidRPr="00BB13A4">
                              <w:rPr>
                                <w:sz w:val="22"/>
                                <w:szCs w:val="22"/>
                              </w:rPr>
                              <w:t>Lisa Weaver</w:t>
                            </w:r>
                          </w:p>
                          <w:p w:rsidR="00A40346" w:rsidRPr="00BB13A4" w:rsidRDefault="00A40346" w:rsidP="00A40346">
                            <w:pPr>
                              <w:rPr>
                                <w:sz w:val="22"/>
                                <w:szCs w:val="22"/>
                              </w:rPr>
                            </w:pPr>
                            <w:r w:rsidRPr="00BB13A4">
                              <w:rPr>
                                <w:sz w:val="22"/>
                                <w:szCs w:val="22"/>
                              </w:rPr>
                              <w:t>Mary Schneckenburger</w:t>
                            </w:r>
                          </w:p>
                          <w:p w:rsidR="00A40346" w:rsidRPr="00BB13A4" w:rsidRDefault="00A40346" w:rsidP="00A40346">
                            <w:pPr>
                              <w:rPr>
                                <w:sz w:val="22"/>
                                <w:szCs w:val="22"/>
                              </w:rPr>
                            </w:pPr>
                            <w:r w:rsidRPr="00BB13A4">
                              <w:rPr>
                                <w:sz w:val="22"/>
                                <w:szCs w:val="22"/>
                              </w:rPr>
                              <w:t xml:space="preserve">Al </w:t>
                            </w:r>
                            <w:proofErr w:type="spellStart"/>
                            <w:r w:rsidRPr="00BB13A4">
                              <w:rPr>
                                <w:sz w:val="22"/>
                                <w:szCs w:val="22"/>
                              </w:rPr>
                              <w:t>Durgin</w:t>
                            </w:r>
                            <w:proofErr w:type="spellEnd"/>
                          </w:p>
                          <w:p w:rsidR="00A40346" w:rsidRPr="00BB13A4" w:rsidRDefault="00A40346" w:rsidP="00A40346">
                            <w:pPr>
                              <w:rPr>
                                <w:sz w:val="22"/>
                                <w:szCs w:val="22"/>
                              </w:rPr>
                            </w:pPr>
                            <w:r w:rsidRPr="00BB13A4">
                              <w:rPr>
                                <w:sz w:val="22"/>
                                <w:szCs w:val="22"/>
                              </w:rPr>
                              <w:t>Kathy Adams</w:t>
                            </w:r>
                          </w:p>
                          <w:p w:rsidR="00A40346" w:rsidRPr="00BB13A4" w:rsidRDefault="00A40346" w:rsidP="00A40346">
                            <w:pPr>
                              <w:rPr>
                                <w:sz w:val="22"/>
                                <w:szCs w:val="22"/>
                              </w:rPr>
                            </w:pPr>
                            <w:r w:rsidRPr="00BB13A4">
                              <w:rPr>
                                <w:sz w:val="22"/>
                                <w:szCs w:val="22"/>
                              </w:rPr>
                              <w:t>Suzanne. Farley</w:t>
                            </w:r>
                          </w:p>
                          <w:p w:rsidR="00A40346" w:rsidRPr="00BB13A4" w:rsidRDefault="00A40346" w:rsidP="00A40346">
                            <w:pPr>
                              <w:rPr>
                                <w:sz w:val="22"/>
                                <w:szCs w:val="22"/>
                              </w:rPr>
                            </w:pPr>
                            <w:r w:rsidRPr="00BB13A4">
                              <w:rPr>
                                <w:sz w:val="22"/>
                                <w:szCs w:val="22"/>
                              </w:rPr>
                              <w:t>Betsy Mahoney</w:t>
                            </w:r>
                          </w:p>
                          <w:p w:rsidR="00A40346" w:rsidRPr="00BB13A4" w:rsidRDefault="00A40346" w:rsidP="00A40346">
                            <w:pPr>
                              <w:rPr>
                                <w:sz w:val="22"/>
                                <w:szCs w:val="22"/>
                              </w:rPr>
                            </w:pPr>
                            <w:r w:rsidRPr="00BB13A4">
                              <w:rPr>
                                <w:sz w:val="22"/>
                                <w:szCs w:val="22"/>
                              </w:rPr>
                              <w:t>David Winslow</w:t>
                            </w:r>
                          </w:p>
                          <w:p w:rsidR="00A40346" w:rsidRPr="00BB13A4" w:rsidRDefault="00A40346" w:rsidP="00A40346">
                            <w:pPr>
                              <w:rPr>
                                <w:sz w:val="22"/>
                                <w:szCs w:val="22"/>
                              </w:rPr>
                            </w:pPr>
                            <w:r w:rsidRPr="00BB13A4">
                              <w:rPr>
                                <w:sz w:val="22"/>
                                <w:szCs w:val="22"/>
                              </w:rPr>
                              <w:t>Melanie Roger</w:t>
                            </w:r>
                          </w:p>
                          <w:p w:rsidR="00A40346" w:rsidRPr="00BB13A4" w:rsidRDefault="00A40346" w:rsidP="00A40346">
                            <w:pPr>
                              <w:rPr>
                                <w:sz w:val="22"/>
                                <w:szCs w:val="22"/>
                              </w:rPr>
                            </w:pPr>
                            <w:r w:rsidRPr="00BB13A4">
                              <w:rPr>
                                <w:sz w:val="22"/>
                                <w:szCs w:val="22"/>
                              </w:rPr>
                              <w:t xml:space="preserve">Kathy </w:t>
                            </w:r>
                            <w:proofErr w:type="spellStart"/>
                            <w:r w:rsidRPr="00BB13A4">
                              <w:rPr>
                                <w:sz w:val="22"/>
                                <w:szCs w:val="22"/>
                              </w:rPr>
                              <w:t>Kilrain</w:t>
                            </w:r>
                            <w:proofErr w:type="spellEnd"/>
                            <w:r w:rsidRPr="00BB13A4">
                              <w:rPr>
                                <w:sz w:val="22"/>
                                <w:szCs w:val="22"/>
                              </w:rPr>
                              <w:t xml:space="preserve"> del Rio</w:t>
                            </w:r>
                          </w:p>
                          <w:p w:rsidR="00A40346" w:rsidRPr="00BB13A4" w:rsidRDefault="00A40346" w:rsidP="00A40346">
                            <w:pPr>
                              <w:rPr>
                                <w:sz w:val="22"/>
                                <w:szCs w:val="22"/>
                              </w:rPr>
                            </w:pPr>
                            <w:r w:rsidRPr="00BB13A4">
                              <w:rPr>
                                <w:sz w:val="22"/>
                                <w:szCs w:val="22"/>
                              </w:rPr>
                              <w:t>Malory Shaughnessy</w:t>
                            </w:r>
                          </w:p>
                          <w:p w:rsidR="00A40346" w:rsidRPr="00BB13A4" w:rsidRDefault="00A40346" w:rsidP="00A40346">
                            <w:pPr>
                              <w:rPr>
                                <w:sz w:val="22"/>
                                <w:szCs w:val="22"/>
                              </w:rPr>
                            </w:pPr>
                            <w:r w:rsidRPr="00BB13A4">
                              <w:rPr>
                                <w:sz w:val="22"/>
                                <w:szCs w:val="22"/>
                              </w:rPr>
                              <w:t xml:space="preserve">Jillian </w:t>
                            </w:r>
                            <w:proofErr w:type="spellStart"/>
                            <w:r w:rsidRPr="00BB13A4">
                              <w:rPr>
                                <w:sz w:val="22"/>
                                <w:szCs w:val="22"/>
                              </w:rPr>
                              <w:t>Jolicoeur</w:t>
                            </w:r>
                            <w:proofErr w:type="spellEnd"/>
                          </w:p>
                          <w:p w:rsidR="00A40346" w:rsidRPr="00BB13A4" w:rsidRDefault="00A40346" w:rsidP="00A40346">
                            <w:pPr>
                              <w:rPr>
                                <w:sz w:val="22"/>
                                <w:szCs w:val="22"/>
                              </w:rPr>
                            </w:pPr>
                            <w:r w:rsidRPr="00BB13A4">
                              <w:rPr>
                                <w:sz w:val="22"/>
                                <w:szCs w:val="22"/>
                              </w:rPr>
                              <w:t>Judy Seals</w:t>
                            </w:r>
                          </w:p>
                          <w:p w:rsidR="00A40346" w:rsidRPr="00BB13A4" w:rsidRDefault="00A40346" w:rsidP="00A40346">
                            <w:pPr>
                              <w:rPr>
                                <w:sz w:val="22"/>
                                <w:szCs w:val="22"/>
                              </w:rPr>
                            </w:pPr>
                            <w:r w:rsidRPr="00BB13A4">
                              <w:rPr>
                                <w:sz w:val="22"/>
                                <w:szCs w:val="22"/>
                              </w:rPr>
                              <w:t>Lydia Dawson</w:t>
                            </w:r>
                          </w:p>
                          <w:p w:rsidR="00A40346" w:rsidRPr="00BB13A4" w:rsidRDefault="00A40346" w:rsidP="00A40346">
                            <w:pPr>
                              <w:rPr>
                                <w:sz w:val="22"/>
                                <w:szCs w:val="22"/>
                              </w:rPr>
                            </w:pPr>
                            <w:r w:rsidRPr="00BB13A4">
                              <w:rPr>
                                <w:sz w:val="22"/>
                                <w:szCs w:val="22"/>
                              </w:rPr>
                              <w:t>Sarah Squires</w:t>
                            </w:r>
                          </w:p>
                          <w:p w:rsidR="00A40346" w:rsidRDefault="00A40346" w:rsidP="00A40346">
                            <w:r w:rsidRPr="00BB13A4">
                              <w:rPr>
                                <w:sz w:val="22"/>
                                <w:szCs w:val="22"/>
                              </w:rPr>
                              <w:t>Cathy with Maine Equal Justice</w:t>
                            </w:r>
                          </w:p>
                          <w:p w:rsidR="00A40346" w:rsidRDefault="00A40346" w:rsidP="00A40346">
                            <w:pPr>
                              <w:rPr>
                                <w:sz w:val="22"/>
                                <w:szCs w:val="22"/>
                              </w:rPr>
                            </w:pPr>
                          </w:p>
                          <w:p w:rsidR="00A40346" w:rsidRPr="00D82601" w:rsidRDefault="00A40346" w:rsidP="00A40346">
                            <w:pPr>
                              <w:tabs>
                                <w:tab w:val="left" w:pos="1200"/>
                              </w:tabs>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995A3" id="Text Box 1" o:spid="_x0000_s1027" type="#_x0000_t202" style="position:absolute;margin-left:0;margin-top:4.35pt;width:2in;height:280.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" filled="f" stroked="f" strokeweight=".5pt">
                <v:fill o:detectmouseclick="t"/>
                <v:textbox>
                  <w:txbxContent>
                    <w:p w:rsidR="00A40346" w:rsidRDefault="00A40346" w:rsidP="00A40346">
                      <w:pPr>
                        <w:rPr>
                          <w:b/>
                        </w:rPr>
                      </w:pPr>
                      <w:r>
                        <w:rPr>
                          <w:b/>
                        </w:rPr>
                        <w:t>Present:</w:t>
                      </w:r>
                    </w:p>
                    <w:p w:rsidR="00A40346" w:rsidRPr="00B938D0" w:rsidRDefault="00A40346" w:rsidP="00A40346"/>
                    <w:p w:rsidR="00A40346" w:rsidRPr="00BB13A4" w:rsidRDefault="00A40346" w:rsidP="00A40346">
                      <w:pPr>
                        <w:rPr>
                          <w:sz w:val="22"/>
                          <w:szCs w:val="22"/>
                        </w:rPr>
                      </w:pPr>
                      <w:r w:rsidRPr="00BB13A4">
                        <w:rPr>
                          <w:sz w:val="22"/>
                          <w:szCs w:val="22"/>
                        </w:rPr>
                        <w:t>Michelle Probert</w:t>
                      </w:r>
                    </w:p>
                    <w:p w:rsidR="00A40346" w:rsidRPr="00BB13A4" w:rsidRDefault="00A40346" w:rsidP="00A40346">
                      <w:pPr>
                        <w:rPr>
                          <w:sz w:val="22"/>
                          <w:szCs w:val="22"/>
                        </w:rPr>
                      </w:pPr>
                      <w:r w:rsidRPr="00BB13A4">
                        <w:rPr>
                          <w:sz w:val="22"/>
                          <w:szCs w:val="22"/>
                        </w:rPr>
                        <w:t>Sarah Grant</w:t>
                      </w:r>
                    </w:p>
                    <w:p w:rsidR="00A40346" w:rsidRPr="00BB13A4" w:rsidRDefault="00A40346" w:rsidP="00A40346">
                      <w:pPr>
                        <w:rPr>
                          <w:sz w:val="22"/>
                          <w:szCs w:val="22"/>
                        </w:rPr>
                      </w:pPr>
                      <w:r w:rsidRPr="00BB13A4">
                        <w:rPr>
                          <w:sz w:val="22"/>
                          <w:szCs w:val="22"/>
                        </w:rPr>
                        <w:t>Tom Leet</w:t>
                      </w:r>
                    </w:p>
                    <w:p w:rsidR="00A40346" w:rsidRPr="00BB13A4" w:rsidRDefault="00A40346" w:rsidP="00A40346">
                      <w:pPr>
                        <w:rPr>
                          <w:sz w:val="22"/>
                          <w:szCs w:val="22"/>
                        </w:rPr>
                      </w:pPr>
                      <w:r w:rsidRPr="00BB13A4">
                        <w:rPr>
                          <w:sz w:val="22"/>
                          <w:szCs w:val="22"/>
                        </w:rPr>
                        <w:t>Esther Bullard</w:t>
                      </w:r>
                    </w:p>
                    <w:p w:rsidR="00A40346" w:rsidRPr="00BB13A4" w:rsidRDefault="00A40346" w:rsidP="00A40346">
                      <w:pPr>
                        <w:rPr>
                          <w:sz w:val="22"/>
                          <w:szCs w:val="22"/>
                        </w:rPr>
                      </w:pPr>
                      <w:r w:rsidRPr="00BB13A4">
                        <w:rPr>
                          <w:sz w:val="22"/>
                          <w:szCs w:val="22"/>
                        </w:rPr>
                        <w:t>Lisa Weaver</w:t>
                      </w:r>
                    </w:p>
                    <w:p w:rsidR="00A40346" w:rsidRPr="00BB13A4" w:rsidRDefault="00A40346" w:rsidP="00A40346">
                      <w:pPr>
                        <w:rPr>
                          <w:sz w:val="22"/>
                          <w:szCs w:val="22"/>
                        </w:rPr>
                      </w:pPr>
                      <w:r w:rsidRPr="00BB13A4">
                        <w:rPr>
                          <w:sz w:val="22"/>
                          <w:szCs w:val="22"/>
                        </w:rPr>
                        <w:t>Mary Schneckenburger</w:t>
                      </w:r>
                    </w:p>
                    <w:p w:rsidR="00A40346" w:rsidRPr="00BB13A4" w:rsidRDefault="00A40346" w:rsidP="00A40346">
                      <w:pPr>
                        <w:rPr>
                          <w:sz w:val="22"/>
                          <w:szCs w:val="22"/>
                        </w:rPr>
                      </w:pPr>
                      <w:r w:rsidRPr="00BB13A4">
                        <w:rPr>
                          <w:sz w:val="22"/>
                          <w:szCs w:val="22"/>
                        </w:rPr>
                        <w:t xml:space="preserve">Al </w:t>
                      </w:r>
                      <w:proofErr w:type="spellStart"/>
                      <w:r w:rsidRPr="00BB13A4">
                        <w:rPr>
                          <w:sz w:val="22"/>
                          <w:szCs w:val="22"/>
                        </w:rPr>
                        <w:t>Durgin</w:t>
                      </w:r>
                      <w:proofErr w:type="spellEnd"/>
                    </w:p>
                    <w:p w:rsidR="00A40346" w:rsidRPr="00BB13A4" w:rsidRDefault="00A40346" w:rsidP="00A40346">
                      <w:pPr>
                        <w:rPr>
                          <w:sz w:val="22"/>
                          <w:szCs w:val="22"/>
                        </w:rPr>
                      </w:pPr>
                      <w:r w:rsidRPr="00BB13A4">
                        <w:rPr>
                          <w:sz w:val="22"/>
                          <w:szCs w:val="22"/>
                        </w:rPr>
                        <w:t>Kathy Adams</w:t>
                      </w:r>
                    </w:p>
                    <w:p w:rsidR="00A40346" w:rsidRPr="00BB13A4" w:rsidRDefault="00A40346" w:rsidP="00A40346">
                      <w:pPr>
                        <w:rPr>
                          <w:sz w:val="22"/>
                          <w:szCs w:val="22"/>
                        </w:rPr>
                      </w:pPr>
                      <w:r w:rsidRPr="00BB13A4">
                        <w:rPr>
                          <w:sz w:val="22"/>
                          <w:szCs w:val="22"/>
                        </w:rPr>
                        <w:t>Suzanne. Farley</w:t>
                      </w:r>
                    </w:p>
                    <w:p w:rsidR="00A40346" w:rsidRPr="00BB13A4" w:rsidRDefault="00A40346" w:rsidP="00A40346">
                      <w:pPr>
                        <w:rPr>
                          <w:sz w:val="22"/>
                          <w:szCs w:val="22"/>
                        </w:rPr>
                      </w:pPr>
                      <w:r w:rsidRPr="00BB13A4">
                        <w:rPr>
                          <w:sz w:val="22"/>
                          <w:szCs w:val="22"/>
                        </w:rPr>
                        <w:t>Betsy Mahoney</w:t>
                      </w:r>
                    </w:p>
                    <w:p w:rsidR="00A40346" w:rsidRPr="00BB13A4" w:rsidRDefault="00A40346" w:rsidP="00A40346">
                      <w:pPr>
                        <w:rPr>
                          <w:sz w:val="22"/>
                          <w:szCs w:val="22"/>
                        </w:rPr>
                      </w:pPr>
                      <w:r w:rsidRPr="00BB13A4">
                        <w:rPr>
                          <w:sz w:val="22"/>
                          <w:szCs w:val="22"/>
                        </w:rPr>
                        <w:t>David Winslow</w:t>
                      </w:r>
                    </w:p>
                    <w:p w:rsidR="00A40346" w:rsidRPr="00BB13A4" w:rsidRDefault="00A40346" w:rsidP="00A40346">
                      <w:pPr>
                        <w:rPr>
                          <w:sz w:val="22"/>
                          <w:szCs w:val="22"/>
                        </w:rPr>
                      </w:pPr>
                      <w:r w:rsidRPr="00BB13A4">
                        <w:rPr>
                          <w:sz w:val="22"/>
                          <w:szCs w:val="22"/>
                        </w:rPr>
                        <w:t>Melanie Roger</w:t>
                      </w:r>
                    </w:p>
                    <w:p w:rsidR="00A40346" w:rsidRPr="00BB13A4" w:rsidRDefault="00A40346" w:rsidP="00A40346">
                      <w:pPr>
                        <w:rPr>
                          <w:sz w:val="22"/>
                          <w:szCs w:val="22"/>
                        </w:rPr>
                      </w:pPr>
                      <w:r w:rsidRPr="00BB13A4">
                        <w:rPr>
                          <w:sz w:val="22"/>
                          <w:szCs w:val="22"/>
                        </w:rPr>
                        <w:t xml:space="preserve">Kathy </w:t>
                      </w:r>
                      <w:proofErr w:type="spellStart"/>
                      <w:r w:rsidRPr="00BB13A4">
                        <w:rPr>
                          <w:sz w:val="22"/>
                          <w:szCs w:val="22"/>
                        </w:rPr>
                        <w:t>Kilrain</w:t>
                      </w:r>
                      <w:proofErr w:type="spellEnd"/>
                      <w:r w:rsidRPr="00BB13A4">
                        <w:rPr>
                          <w:sz w:val="22"/>
                          <w:szCs w:val="22"/>
                        </w:rPr>
                        <w:t xml:space="preserve"> del Rio</w:t>
                      </w:r>
                    </w:p>
                    <w:p w:rsidR="00A40346" w:rsidRPr="00BB13A4" w:rsidRDefault="00A40346" w:rsidP="00A40346">
                      <w:pPr>
                        <w:rPr>
                          <w:sz w:val="22"/>
                          <w:szCs w:val="22"/>
                        </w:rPr>
                      </w:pPr>
                      <w:r w:rsidRPr="00BB13A4">
                        <w:rPr>
                          <w:sz w:val="22"/>
                          <w:szCs w:val="22"/>
                        </w:rPr>
                        <w:t>Malory Shaughnessy</w:t>
                      </w:r>
                    </w:p>
                    <w:p w:rsidR="00A40346" w:rsidRPr="00BB13A4" w:rsidRDefault="00A40346" w:rsidP="00A40346">
                      <w:pPr>
                        <w:rPr>
                          <w:sz w:val="22"/>
                          <w:szCs w:val="22"/>
                        </w:rPr>
                      </w:pPr>
                      <w:r w:rsidRPr="00BB13A4">
                        <w:rPr>
                          <w:sz w:val="22"/>
                          <w:szCs w:val="22"/>
                        </w:rPr>
                        <w:t xml:space="preserve">Jillian </w:t>
                      </w:r>
                      <w:proofErr w:type="spellStart"/>
                      <w:r w:rsidRPr="00BB13A4">
                        <w:rPr>
                          <w:sz w:val="22"/>
                          <w:szCs w:val="22"/>
                        </w:rPr>
                        <w:t>Jolicoeur</w:t>
                      </w:r>
                      <w:proofErr w:type="spellEnd"/>
                    </w:p>
                    <w:p w:rsidR="00A40346" w:rsidRPr="00BB13A4" w:rsidRDefault="00A40346" w:rsidP="00A40346">
                      <w:pPr>
                        <w:rPr>
                          <w:sz w:val="22"/>
                          <w:szCs w:val="22"/>
                        </w:rPr>
                      </w:pPr>
                      <w:r w:rsidRPr="00BB13A4">
                        <w:rPr>
                          <w:sz w:val="22"/>
                          <w:szCs w:val="22"/>
                        </w:rPr>
                        <w:t>Judy Seals</w:t>
                      </w:r>
                    </w:p>
                    <w:p w:rsidR="00A40346" w:rsidRPr="00BB13A4" w:rsidRDefault="00A40346" w:rsidP="00A40346">
                      <w:pPr>
                        <w:rPr>
                          <w:sz w:val="22"/>
                          <w:szCs w:val="22"/>
                        </w:rPr>
                      </w:pPr>
                      <w:r w:rsidRPr="00BB13A4">
                        <w:rPr>
                          <w:sz w:val="22"/>
                          <w:szCs w:val="22"/>
                        </w:rPr>
                        <w:t>Lydia Dawson</w:t>
                      </w:r>
                    </w:p>
                    <w:p w:rsidR="00A40346" w:rsidRPr="00BB13A4" w:rsidRDefault="00A40346" w:rsidP="00A40346">
                      <w:pPr>
                        <w:rPr>
                          <w:sz w:val="22"/>
                          <w:szCs w:val="22"/>
                        </w:rPr>
                      </w:pPr>
                      <w:r w:rsidRPr="00BB13A4">
                        <w:rPr>
                          <w:sz w:val="22"/>
                          <w:szCs w:val="22"/>
                        </w:rPr>
                        <w:t>Sarah Squires</w:t>
                      </w:r>
                    </w:p>
                    <w:p w:rsidR="00A40346" w:rsidRDefault="00A40346" w:rsidP="00A40346">
                      <w:r w:rsidRPr="00BB13A4">
                        <w:rPr>
                          <w:sz w:val="22"/>
                          <w:szCs w:val="22"/>
                        </w:rPr>
                        <w:t>Cathy with Maine Equal Justice</w:t>
                      </w:r>
                    </w:p>
                    <w:p w:rsidR="00A40346" w:rsidRDefault="00A40346" w:rsidP="00A40346">
                      <w:pPr>
                        <w:rPr>
                          <w:sz w:val="22"/>
                          <w:szCs w:val="22"/>
                        </w:rPr>
                      </w:pPr>
                    </w:p>
                    <w:p w:rsidR="00A40346" w:rsidRPr="00D82601" w:rsidRDefault="00A40346" w:rsidP="00A40346">
                      <w:pPr>
                        <w:tabs>
                          <w:tab w:val="left" w:pos="1200"/>
                        </w:tabs>
                      </w:pPr>
                    </w:p>
                  </w:txbxContent>
                </v:textbox>
                <w10:wrap type="square" anchorx="margin"/>
              </v:shape>
            </w:pict>
          </mc:Fallback>
        </mc:AlternateContent>
      </w:r>
    </w:p>
    <w:p w:rsidR="00A40346" w:rsidRDefault="00A40346" w:rsidP="00A40346">
      <w:pPr>
        <w:tabs>
          <w:tab w:val="left" w:pos="1200"/>
        </w:tabs>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Default="00A40346" w:rsidP="00A40346">
      <w:pPr>
        <w:pStyle w:val="Heading2"/>
      </w:pPr>
    </w:p>
    <w:p w:rsidR="00A40346" w:rsidRPr="00BB13A4" w:rsidRDefault="00A40346" w:rsidP="00A40346">
      <w:pPr>
        <w:rPr>
          <w:b/>
        </w:rPr>
      </w:pPr>
      <w:r w:rsidRPr="00BB13A4">
        <w:rPr>
          <w:b/>
        </w:rPr>
        <w:t>Introductions</w:t>
      </w:r>
    </w:p>
    <w:p w:rsidR="00A40346" w:rsidRDefault="00A40346" w:rsidP="00A40346"/>
    <w:p w:rsidR="00A40346" w:rsidRDefault="00A40346" w:rsidP="00A40346">
      <w:pPr>
        <w:pStyle w:val="ListParagraph"/>
        <w:numPr>
          <w:ilvl w:val="0"/>
          <w:numId w:val="1"/>
        </w:numPr>
      </w:pPr>
      <w:bookmarkStart w:id="0" w:name="_Hlk1731970"/>
      <w:r>
        <w:t xml:space="preserve">Director Michelle Probert gave a brief overview of her background and vision for MaineCare and the MAC. </w:t>
      </w:r>
    </w:p>
    <w:p w:rsidR="00A40346" w:rsidRDefault="00A40346" w:rsidP="00A40346">
      <w:pPr>
        <w:pStyle w:val="ListParagraph"/>
        <w:numPr>
          <w:ilvl w:val="0"/>
          <w:numId w:val="1"/>
        </w:numPr>
      </w:pPr>
      <w:r>
        <w:t xml:space="preserve">Michelle expressed her desire to utilize the MAC as a resource and her interest in building dialogue. </w:t>
      </w:r>
    </w:p>
    <w:p w:rsidR="00A40346" w:rsidRDefault="00A40346" w:rsidP="00A40346">
      <w:r>
        <w:br w:type="page"/>
      </w:r>
    </w:p>
    <w:p w:rsidR="00A40346" w:rsidRPr="00BB13A4" w:rsidRDefault="00A40346" w:rsidP="00A40346">
      <w:pPr>
        <w:rPr>
          <w:b/>
        </w:rPr>
      </w:pPr>
      <w:r w:rsidRPr="00BB13A4">
        <w:rPr>
          <w:b/>
        </w:rPr>
        <w:lastRenderedPageBreak/>
        <w:t>MAC Chair</w:t>
      </w:r>
    </w:p>
    <w:p w:rsidR="00A40346" w:rsidRDefault="00A40346" w:rsidP="00A40346"/>
    <w:p w:rsidR="00A40346" w:rsidRDefault="00A40346" w:rsidP="00A40346">
      <w:pPr>
        <w:pStyle w:val="ListParagraph"/>
        <w:numPr>
          <w:ilvl w:val="0"/>
          <w:numId w:val="2"/>
        </w:numPr>
      </w:pPr>
      <w:r>
        <w:t xml:space="preserve">Tom Leet noted that Jack </w:t>
      </w:r>
      <w:proofErr w:type="spellStart"/>
      <w:r>
        <w:t>Comart’s</w:t>
      </w:r>
      <w:proofErr w:type="spellEnd"/>
      <w:r>
        <w:t xml:space="preserve"> retirement creates a vacancy for the Chair position. Tom asked if the group wished to collect nominations for candidates to fill the role.</w:t>
      </w:r>
    </w:p>
    <w:p w:rsidR="00A40346" w:rsidRDefault="00A40346" w:rsidP="00A40346"/>
    <w:p w:rsidR="00A40346" w:rsidRDefault="00A40346" w:rsidP="00A40346">
      <w:pPr>
        <w:pStyle w:val="ListParagraph"/>
        <w:numPr>
          <w:ilvl w:val="0"/>
          <w:numId w:val="2"/>
        </w:numPr>
      </w:pPr>
      <w:r>
        <w:t>A question was posed regarding requirements for the position. Tom shared the specifics from MaineCare Benefits Manual, Chapter I:</w:t>
      </w:r>
    </w:p>
    <w:p w:rsidR="00A40346" w:rsidRDefault="00A40346" w:rsidP="00A40346"/>
    <w:p w:rsidR="00A40346" w:rsidRPr="002E2BE0" w:rsidRDefault="00A40346" w:rsidP="00A40346">
      <w:pPr>
        <w:widowControl w:val="0"/>
        <w:tabs>
          <w:tab w:val="left" w:pos="720"/>
          <w:tab w:val="left" w:pos="1800"/>
          <w:tab w:val="left" w:pos="2160"/>
          <w:tab w:val="left" w:pos="2880"/>
          <w:tab w:val="left" w:pos="3600"/>
          <w:tab w:val="left" w:pos="4320"/>
        </w:tabs>
        <w:ind w:left="720"/>
        <w:rPr>
          <w:sz w:val="22"/>
          <w:szCs w:val="22"/>
        </w:rPr>
      </w:pPr>
      <w:r w:rsidRPr="002E2BE0">
        <w:rPr>
          <w:sz w:val="22"/>
          <w:szCs w:val="22"/>
        </w:rPr>
        <w:t>1.25-4</w:t>
      </w:r>
      <w:r w:rsidRPr="002E2BE0">
        <w:rPr>
          <w:sz w:val="22"/>
          <w:szCs w:val="22"/>
        </w:rPr>
        <w:tab/>
      </w:r>
      <w:r w:rsidRPr="0017771B">
        <w:rPr>
          <w:b/>
          <w:sz w:val="22"/>
          <w:szCs w:val="22"/>
        </w:rPr>
        <w:t>Chairperson and Subcommittees</w:t>
      </w:r>
    </w:p>
    <w:p w:rsidR="00A40346" w:rsidRPr="002E2BE0" w:rsidRDefault="00A40346" w:rsidP="00A40346">
      <w:pPr>
        <w:widowControl w:val="0"/>
        <w:tabs>
          <w:tab w:val="left" w:pos="720"/>
          <w:tab w:val="left" w:pos="1440"/>
          <w:tab w:val="left" w:pos="2160"/>
          <w:tab w:val="left" w:pos="2880"/>
          <w:tab w:val="left" w:pos="3600"/>
          <w:tab w:val="left" w:pos="4320"/>
        </w:tabs>
        <w:rPr>
          <w:sz w:val="22"/>
          <w:szCs w:val="22"/>
        </w:rPr>
      </w:pPr>
    </w:p>
    <w:p w:rsidR="00A40346" w:rsidRPr="002E2BE0" w:rsidRDefault="00A40346" w:rsidP="00A40346">
      <w:pPr>
        <w:widowControl w:val="0"/>
        <w:tabs>
          <w:tab w:val="left" w:pos="720"/>
          <w:tab w:val="left" w:pos="2520"/>
          <w:tab w:val="left" w:pos="2880"/>
          <w:tab w:val="left" w:pos="3600"/>
          <w:tab w:val="left" w:pos="4320"/>
        </w:tabs>
        <w:ind w:left="2520" w:hanging="720"/>
        <w:rPr>
          <w:sz w:val="22"/>
          <w:szCs w:val="22"/>
        </w:rPr>
      </w:pPr>
      <w:r w:rsidRPr="002E2BE0">
        <w:rPr>
          <w:sz w:val="22"/>
          <w:szCs w:val="22"/>
        </w:rPr>
        <w:t>A.</w:t>
      </w:r>
      <w:r w:rsidRPr="002E2BE0">
        <w:rPr>
          <w:sz w:val="22"/>
          <w:szCs w:val="22"/>
        </w:rPr>
        <w:tab/>
      </w:r>
      <w:r w:rsidRPr="0017771B">
        <w:rPr>
          <w:b/>
          <w:sz w:val="22"/>
          <w:szCs w:val="22"/>
        </w:rPr>
        <w:t>Chairperson</w:t>
      </w:r>
    </w:p>
    <w:p w:rsidR="00A40346" w:rsidRPr="002E2BE0" w:rsidRDefault="00A40346" w:rsidP="00A40346">
      <w:pPr>
        <w:widowControl w:val="0"/>
        <w:tabs>
          <w:tab w:val="left" w:pos="720"/>
          <w:tab w:val="left" w:pos="2520"/>
          <w:tab w:val="left" w:pos="2880"/>
          <w:tab w:val="left" w:pos="3600"/>
          <w:tab w:val="left" w:pos="4320"/>
        </w:tabs>
        <w:ind w:left="2520" w:hanging="720"/>
        <w:rPr>
          <w:sz w:val="22"/>
          <w:szCs w:val="22"/>
        </w:rPr>
      </w:pPr>
    </w:p>
    <w:p w:rsidR="00A40346" w:rsidRPr="002E2BE0" w:rsidRDefault="00A40346" w:rsidP="00A40346">
      <w:pPr>
        <w:widowControl w:val="0"/>
        <w:tabs>
          <w:tab w:val="left" w:pos="720"/>
          <w:tab w:val="left" w:pos="2160"/>
          <w:tab w:val="left" w:pos="2610"/>
          <w:tab w:val="left" w:pos="3600"/>
          <w:tab w:val="left" w:pos="4320"/>
        </w:tabs>
        <w:ind w:left="2520"/>
        <w:rPr>
          <w:sz w:val="22"/>
          <w:szCs w:val="22"/>
        </w:rPr>
      </w:pPr>
      <w:r w:rsidRPr="002E2BE0">
        <w:rPr>
          <w:sz w:val="22"/>
          <w:szCs w:val="22"/>
        </w:rPr>
        <w:t>The Committee shall have a Chairperson. The Chairperson shall be a member or member representative.</w:t>
      </w:r>
    </w:p>
    <w:p w:rsidR="00A40346" w:rsidRPr="002E2BE0" w:rsidRDefault="00A40346" w:rsidP="00A40346">
      <w:pPr>
        <w:widowControl w:val="0"/>
        <w:tabs>
          <w:tab w:val="left" w:pos="720"/>
          <w:tab w:val="left" w:pos="2160"/>
          <w:tab w:val="left" w:pos="2520"/>
          <w:tab w:val="left" w:pos="2880"/>
          <w:tab w:val="left" w:pos="3600"/>
          <w:tab w:val="left" w:pos="4320"/>
        </w:tabs>
        <w:ind w:left="2520" w:hanging="720"/>
        <w:rPr>
          <w:sz w:val="22"/>
          <w:szCs w:val="22"/>
        </w:rPr>
      </w:pPr>
    </w:p>
    <w:p w:rsidR="00A40346" w:rsidRPr="002E2BE0" w:rsidRDefault="00A40346" w:rsidP="00A40346">
      <w:pPr>
        <w:widowControl w:val="0"/>
        <w:tabs>
          <w:tab w:val="left" w:pos="720"/>
          <w:tab w:val="left" w:pos="2520"/>
          <w:tab w:val="left" w:pos="2880"/>
          <w:tab w:val="left" w:pos="3600"/>
          <w:tab w:val="left" w:pos="4320"/>
        </w:tabs>
        <w:ind w:left="2520" w:hanging="720"/>
        <w:rPr>
          <w:sz w:val="22"/>
          <w:szCs w:val="22"/>
        </w:rPr>
      </w:pPr>
      <w:r w:rsidRPr="002E2BE0">
        <w:rPr>
          <w:sz w:val="22"/>
          <w:szCs w:val="22"/>
        </w:rPr>
        <w:t>B.</w:t>
      </w:r>
      <w:r w:rsidRPr="002E2BE0">
        <w:rPr>
          <w:sz w:val="22"/>
          <w:szCs w:val="22"/>
        </w:rPr>
        <w:tab/>
      </w:r>
      <w:r w:rsidRPr="0017771B">
        <w:rPr>
          <w:b/>
          <w:sz w:val="22"/>
          <w:szCs w:val="22"/>
        </w:rPr>
        <w:t>Election of Chairperson</w:t>
      </w:r>
    </w:p>
    <w:p w:rsidR="00A40346" w:rsidRPr="002E2BE0" w:rsidRDefault="00A40346" w:rsidP="00A40346">
      <w:pPr>
        <w:widowControl w:val="0"/>
        <w:tabs>
          <w:tab w:val="left" w:pos="720"/>
          <w:tab w:val="left" w:pos="2520"/>
          <w:tab w:val="left" w:pos="2880"/>
          <w:tab w:val="left" w:pos="3600"/>
          <w:tab w:val="left" w:pos="4320"/>
        </w:tabs>
        <w:ind w:left="2520" w:hanging="720"/>
        <w:rPr>
          <w:sz w:val="22"/>
          <w:szCs w:val="22"/>
        </w:rPr>
      </w:pPr>
    </w:p>
    <w:p w:rsidR="00A40346" w:rsidRPr="002E2BE0" w:rsidRDefault="00A40346" w:rsidP="00A40346">
      <w:pPr>
        <w:widowControl w:val="0"/>
        <w:tabs>
          <w:tab w:val="left" w:pos="720"/>
          <w:tab w:val="left" w:pos="2520"/>
          <w:tab w:val="left" w:pos="2880"/>
          <w:tab w:val="left" w:pos="3600"/>
          <w:tab w:val="left" w:pos="4320"/>
        </w:tabs>
        <w:ind w:left="2520" w:hanging="720"/>
        <w:rPr>
          <w:sz w:val="22"/>
          <w:szCs w:val="22"/>
        </w:rPr>
      </w:pPr>
      <w:r w:rsidRPr="002E2BE0">
        <w:rPr>
          <w:sz w:val="22"/>
          <w:szCs w:val="22"/>
        </w:rPr>
        <w:tab/>
        <w:t>The members of the Committee shall elect the Chairperson at the first meeting of the Committee following Labor Day.</w:t>
      </w:r>
    </w:p>
    <w:p w:rsidR="00A40346" w:rsidRPr="002E2BE0" w:rsidRDefault="00A40346" w:rsidP="00A40346">
      <w:pPr>
        <w:widowControl w:val="0"/>
        <w:tabs>
          <w:tab w:val="left" w:pos="720"/>
          <w:tab w:val="left" w:pos="1440"/>
          <w:tab w:val="left" w:pos="2160"/>
          <w:tab w:val="left" w:pos="2880"/>
          <w:tab w:val="left" w:pos="3600"/>
          <w:tab w:val="left" w:pos="4320"/>
        </w:tabs>
        <w:ind w:left="-720" w:firstLine="720"/>
        <w:rPr>
          <w:sz w:val="22"/>
          <w:szCs w:val="22"/>
        </w:rPr>
      </w:pPr>
    </w:p>
    <w:p w:rsidR="00A40346" w:rsidRPr="002E2BE0" w:rsidRDefault="00A40346" w:rsidP="00A40346">
      <w:pPr>
        <w:widowControl w:val="0"/>
        <w:tabs>
          <w:tab w:val="left" w:pos="720"/>
          <w:tab w:val="left" w:pos="1440"/>
          <w:tab w:val="left" w:pos="2520"/>
          <w:tab w:val="left" w:pos="2880"/>
          <w:tab w:val="left" w:pos="3600"/>
          <w:tab w:val="left" w:pos="4320"/>
        </w:tabs>
        <w:ind w:firstLine="1800"/>
        <w:rPr>
          <w:sz w:val="22"/>
          <w:szCs w:val="22"/>
        </w:rPr>
      </w:pPr>
      <w:r w:rsidRPr="002E2BE0">
        <w:rPr>
          <w:sz w:val="22"/>
          <w:szCs w:val="22"/>
        </w:rPr>
        <w:t>C.</w:t>
      </w:r>
      <w:r w:rsidRPr="002E2BE0">
        <w:rPr>
          <w:sz w:val="22"/>
          <w:szCs w:val="22"/>
        </w:rPr>
        <w:tab/>
      </w:r>
      <w:r w:rsidRPr="0017771B">
        <w:rPr>
          <w:b/>
          <w:sz w:val="22"/>
          <w:szCs w:val="22"/>
        </w:rPr>
        <w:t>Duties of Chairperson</w:t>
      </w:r>
    </w:p>
    <w:p w:rsidR="00A40346" w:rsidRPr="002E2BE0" w:rsidRDefault="00A40346" w:rsidP="00A40346">
      <w:pPr>
        <w:widowControl w:val="0"/>
        <w:tabs>
          <w:tab w:val="left" w:pos="720"/>
          <w:tab w:val="left" w:pos="1440"/>
          <w:tab w:val="left" w:pos="2160"/>
          <w:tab w:val="left" w:pos="2880"/>
          <w:tab w:val="left" w:pos="3600"/>
          <w:tab w:val="left" w:pos="4320"/>
        </w:tabs>
        <w:ind w:left="-720"/>
        <w:rPr>
          <w:sz w:val="22"/>
          <w:szCs w:val="22"/>
        </w:rPr>
      </w:pPr>
    </w:p>
    <w:p w:rsidR="00A40346" w:rsidRPr="002E2BE0" w:rsidRDefault="00A40346" w:rsidP="00A40346">
      <w:pPr>
        <w:widowControl w:val="0"/>
        <w:tabs>
          <w:tab w:val="left" w:pos="720"/>
          <w:tab w:val="left" w:pos="1440"/>
          <w:tab w:val="left" w:pos="2160"/>
          <w:tab w:val="left" w:pos="2880"/>
          <w:tab w:val="left" w:pos="3600"/>
          <w:tab w:val="left" w:pos="4320"/>
        </w:tabs>
        <w:ind w:left="3420" w:hanging="360"/>
        <w:rPr>
          <w:sz w:val="22"/>
          <w:szCs w:val="22"/>
        </w:rPr>
      </w:pPr>
      <w:r w:rsidRPr="002E2BE0">
        <w:rPr>
          <w:sz w:val="22"/>
          <w:szCs w:val="22"/>
        </w:rPr>
        <w:t>The Chairperson shall:</w:t>
      </w:r>
    </w:p>
    <w:p w:rsidR="00A40346" w:rsidRPr="002E2BE0" w:rsidRDefault="00A40346" w:rsidP="00A40346">
      <w:pPr>
        <w:widowControl w:val="0"/>
        <w:tabs>
          <w:tab w:val="left" w:pos="720"/>
          <w:tab w:val="left" w:pos="1440"/>
          <w:tab w:val="left" w:pos="2160"/>
          <w:tab w:val="left" w:pos="2880"/>
          <w:tab w:val="left" w:pos="3600"/>
          <w:tab w:val="left" w:pos="4320"/>
        </w:tabs>
        <w:rPr>
          <w:sz w:val="22"/>
          <w:szCs w:val="22"/>
        </w:rPr>
      </w:pPr>
    </w:p>
    <w:p w:rsidR="00A40346" w:rsidRPr="002E2BE0" w:rsidRDefault="00A40346" w:rsidP="00A40346">
      <w:pPr>
        <w:widowControl w:val="0"/>
        <w:tabs>
          <w:tab w:val="left" w:pos="720"/>
          <w:tab w:val="left" w:pos="1440"/>
          <w:tab w:val="left" w:pos="2160"/>
          <w:tab w:val="left" w:pos="2880"/>
          <w:tab w:val="left" w:pos="3600"/>
          <w:tab w:val="left" w:pos="4320"/>
        </w:tabs>
        <w:ind w:left="3600" w:hanging="540"/>
        <w:rPr>
          <w:sz w:val="22"/>
          <w:szCs w:val="22"/>
        </w:rPr>
      </w:pPr>
      <w:r w:rsidRPr="002E2BE0">
        <w:rPr>
          <w:sz w:val="22"/>
          <w:szCs w:val="22"/>
        </w:rPr>
        <w:t>a.</w:t>
      </w:r>
      <w:r w:rsidRPr="002E2BE0">
        <w:rPr>
          <w:sz w:val="22"/>
          <w:szCs w:val="22"/>
        </w:rPr>
        <w:tab/>
        <w:t>Preside at meetings of the Committee;</w:t>
      </w:r>
    </w:p>
    <w:p w:rsidR="00A40346" w:rsidRPr="002E2BE0" w:rsidRDefault="00A40346" w:rsidP="00A40346">
      <w:pPr>
        <w:widowControl w:val="0"/>
        <w:tabs>
          <w:tab w:val="left" w:pos="720"/>
          <w:tab w:val="left" w:pos="1440"/>
          <w:tab w:val="left" w:pos="2160"/>
          <w:tab w:val="left" w:pos="2880"/>
          <w:tab w:val="left" w:pos="3600"/>
          <w:tab w:val="left" w:pos="4320"/>
        </w:tabs>
        <w:ind w:left="3600" w:hanging="540"/>
        <w:rPr>
          <w:sz w:val="22"/>
          <w:szCs w:val="22"/>
        </w:rPr>
      </w:pPr>
    </w:p>
    <w:p w:rsidR="00A40346" w:rsidRPr="002E2BE0" w:rsidRDefault="00A40346" w:rsidP="00A40346">
      <w:pPr>
        <w:widowControl w:val="0"/>
        <w:tabs>
          <w:tab w:val="left" w:pos="720"/>
          <w:tab w:val="left" w:pos="1440"/>
          <w:tab w:val="left" w:pos="2160"/>
          <w:tab w:val="left" w:pos="2880"/>
          <w:tab w:val="left" w:pos="3600"/>
          <w:tab w:val="left" w:pos="4320"/>
        </w:tabs>
        <w:ind w:left="3600" w:hanging="540"/>
        <w:rPr>
          <w:sz w:val="22"/>
          <w:szCs w:val="22"/>
        </w:rPr>
      </w:pPr>
      <w:r w:rsidRPr="002E2BE0">
        <w:rPr>
          <w:sz w:val="22"/>
          <w:szCs w:val="22"/>
        </w:rPr>
        <w:t>b.</w:t>
      </w:r>
      <w:r w:rsidRPr="002E2BE0">
        <w:rPr>
          <w:sz w:val="22"/>
          <w:szCs w:val="22"/>
        </w:rPr>
        <w:tab/>
        <w:t>Plan the agenda for Committee meetings in consultation with the</w:t>
      </w:r>
      <w:r>
        <w:rPr>
          <w:sz w:val="22"/>
          <w:szCs w:val="22"/>
        </w:rPr>
        <w:t> </w:t>
      </w:r>
      <w:r w:rsidRPr="002E2BE0">
        <w:rPr>
          <w:sz w:val="22"/>
          <w:szCs w:val="22"/>
        </w:rPr>
        <w:t>staff;</w:t>
      </w:r>
    </w:p>
    <w:p w:rsidR="00A40346" w:rsidRPr="002E2BE0" w:rsidRDefault="00A40346" w:rsidP="00A40346">
      <w:pPr>
        <w:widowControl w:val="0"/>
        <w:tabs>
          <w:tab w:val="left" w:pos="720"/>
          <w:tab w:val="left" w:pos="1440"/>
          <w:tab w:val="left" w:pos="2160"/>
          <w:tab w:val="left" w:pos="2880"/>
          <w:tab w:val="left" w:pos="3600"/>
          <w:tab w:val="left" w:pos="4320"/>
        </w:tabs>
        <w:ind w:left="3600" w:hanging="540"/>
        <w:rPr>
          <w:sz w:val="22"/>
          <w:szCs w:val="22"/>
        </w:rPr>
      </w:pPr>
    </w:p>
    <w:p w:rsidR="00A40346" w:rsidRPr="002E2BE0" w:rsidRDefault="00A40346" w:rsidP="00A40346">
      <w:pPr>
        <w:widowControl w:val="0"/>
        <w:tabs>
          <w:tab w:val="left" w:pos="720"/>
          <w:tab w:val="left" w:pos="1440"/>
          <w:tab w:val="left" w:pos="2160"/>
          <w:tab w:val="left" w:pos="2880"/>
          <w:tab w:val="left" w:pos="3600"/>
          <w:tab w:val="left" w:pos="4320"/>
        </w:tabs>
        <w:ind w:left="3600" w:hanging="540"/>
        <w:rPr>
          <w:sz w:val="22"/>
          <w:szCs w:val="22"/>
        </w:rPr>
      </w:pPr>
      <w:r w:rsidRPr="002E2BE0">
        <w:rPr>
          <w:sz w:val="22"/>
          <w:szCs w:val="22"/>
        </w:rPr>
        <w:t>c.</w:t>
      </w:r>
      <w:r w:rsidRPr="002E2BE0">
        <w:rPr>
          <w:sz w:val="22"/>
          <w:szCs w:val="22"/>
        </w:rPr>
        <w:tab/>
        <w:t>Have the power to call special meetings of the Committee;</w:t>
      </w:r>
    </w:p>
    <w:p w:rsidR="00A40346" w:rsidRPr="002E2BE0" w:rsidRDefault="00A40346" w:rsidP="00A40346">
      <w:pPr>
        <w:widowControl w:val="0"/>
        <w:tabs>
          <w:tab w:val="left" w:pos="720"/>
          <w:tab w:val="left" w:pos="1440"/>
          <w:tab w:val="left" w:pos="2160"/>
          <w:tab w:val="left" w:pos="2880"/>
          <w:tab w:val="left" w:pos="3600"/>
          <w:tab w:val="left" w:pos="4320"/>
        </w:tabs>
        <w:ind w:hanging="540"/>
        <w:rPr>
          <w:sz w:val="22"/>
          <w:szCs w:val="22"/>
        </w:rPr>
      </w:pPr>
    </w:p>
    <w:p w:rsidR="00A40346" w:rsidRPr="002E2BE0" w:rsidRDefault="00A40346" w:rsidP="00A40346">
      <w:pPr>
        <w:widowControl w:val="0"/>
        <w:tabs>
          <w:tab w:val="left" w:pos="720"/>
          <w:tab w:val="left" w:pos="1440"/>
          <w:tab w:val="left" w:pos="2160"/>
          <w:tab w:val="left" w:pos="2880"/>
          <w:tab w:val="left" w:pos="3600"/>
          <w:tab w:val="left" w:pos="4320"/>
        </w:tabs>
        <w:ind w:left="3600" w:hanging="540"/>
        <w:rPr>
          <w:sz w:val="22"/>
          <w:szCs w:val="22"/>
        </w:rPr>
      </w:pPr>
      <w:r w:rsidRPr="002E2BE0">
        <w:rPr>
          <w:sz w:val="22"/>
          <w:szCs w:val="22"/>
        </w:rPr>
        <w:t>d.</w:t>
      </w:r>
      <w:r w:rsidRPr="002E2BE0">
        <w:rPr>
          <w:sz w:val="22"/>
          <w:szCs w:val="22"/>
        </w:rPr>
        <w:tab/>
        <w:t>Serve, ex-officio, and without vote, on all subcommittees;</w:t>
      </w:r>
    </w:p>
    <w:p w:rsidR="00A40346" w:rsidRPr="002E2BE0" w:rsidRDefault="00A40346" w:rsidP="00A40346">
      <w:pPr>
        <w:widowControl w:val="0"/>
        <w:tabs>
          <w:tab w:val="left" w:pos="720"/>
          <w:tab w:val="left" w:pos="1440"/>
          <w:tab w:val="left" w:pos="2160"/>
          <w:tab w:val="left" w:pos="2880"/>
          <w:tab w:val="left" w:pos="3600"/>
          <w:tab w:val="left" w:pos="4320"/>
        </w:tabs>
        <w:ind w:left="3600" w:hanging="540"/>
        <w:rPr>
          <w:sz w:val="22"/>
          <w:szCs w:val="22"/>
        </w:rPr>
      </w:pPr>
    </w:p>
    <w:p w:rsidR="00A40346" w:rsidRPr="002E2BE0" w:rsidRDefault="00A40346" w:rsidP="00A40346">
      <w:pPr>
        <w:widowControl w:val="0"/>
        <w:tabs>
          <w:tab w:val="left" w:pos="720"/>
          <w:tab w:val="left" w:pos="1440"/>
          <w:tab w:val="left" w:pos="2160"/>
          <w:tab w:val="left" w:pos="2880"/>
          <w:tab w:val="left" w:pos="3600"/>
          <w:tab w:val="left" w:pos="4320"/>
        </w:tabs>
        <w:ind w:left="3600" w:hanging="540"/>
        <w:rPr>
          <w:sz w:val="22"/>
          <w:szCs w:val="22"/>
        </w:rPr>
      </w:pPr>
      <w:r w:rsidRPr="002E2BE0">
        <w:rPr>
          <w:sz w:val="22"/>
          <w:szCs w:val="22"/>
        </w:rPr>
        <w:t>f.</w:t>
      </w:r>
      <w:r w:rsidRPr="002E2BE0">
        <w:rPr>
          <w:sz w:val="22"/>
          <w:szCs w:val="22"/>
        </w:rPr>
        <w:tab/>
        <w:t>Act as official representative interpreting and disseminating decisions of the Committee; and</w:t>
      </w:r>
    </w:p>
    <w:p w:rsidR="00A40346" w:rsidRPr="002E2BE0" w:rsidRDefault="00A40346" w:rsidP="00A40346">
      <w:pPr>
        <w:widowControl w:val="0"/>
        <w:tabs>
          <w:tab w:val="left" w:pos="720"/>
          <w:tab w:val="left" w:pos="1440"/>
          <w:tab w:val="left" w:pos="2160"/>
          <w:tab w:val="left" w:pos="2880"/>
          <w:tab w:val="left" w:pos="3600"/>
          <w:tab w:val="left" w:pos="4320"/>
        </w:tabs>
        <w:rPr>
          <w:sz w:val="22"/>
          <w:szCs w:val="22"/>
        </w:rPr>
      </w:pPr>
    </w:p>
    <w:p w:rsidR="00A40346" w:rsidRPr="002E2BE0" w:rsidRDefault="00A40346" w:rsidP="00A40346">
      <w:pPr>
        <w:widowControl w:val="0"/>
        <w:tabs>
          <w:tab w:val="left" w:pos="720"/>
          <w:tab w:val="left" w:pos="1440"/>
          <w:tab w:val="left" w:pos="2160"/>
          <w:tab w:val="left" w:pos="3060"/>
          <w:tab w:val="left" w:pos="3600"/>
          <w:tab w:val="left" w:pos="4320"/>
        </w:tabs>
        <w:ind w:left="2880" w:hanging="540"/>
        <w:rPr>
          <w:sz w:val="22"/>
          <w:szCs w:val="22"/>
        </w:rPr>
      </w:pPr>
      <w:r w:rsidRPr="002E2BE0">
        <w:rPr>
          <w:sz w:val="22"/>
          <w:szCs w:val="22"/>
        </w:rPr>
        <w:tab/>
      </w:r>
      <w:r w:rsidRPr="002E2BE0">
        <w:rPr>
          <w:sz w:val="22"/>
          <w:szCs w:val="22"/>
        </w:rPr>
        <w:tab/>
        <w:t>g.</w:t>
      </w:r>
      <w:r w:rsidRPr="002E2BE0">
        <w:rPr>
          <w:sz w:val="22"/>
          <w:szCs w:val="22"/>
        </w:rPr>
        <w:tab/>
        <w:t>Appoint the chairperson of each subcommittee.</w:t>
      </w:r>
    </w:p>
    <w:p w:rsidR="00A40346" w:rsidRPr="002E2BE0" w:rsidRDefault="00A40346" w:rsidP="00A40346">
      <w:pPr>
        <w:rPr>
          <w:sz w:val="22"/>
          <w:szCs w:val="22"/>
        </w:rPr>
      </w:pPr>
    </w:p>
    <w:p w:rsidR="00A40346" w:rsidRDefault="00A40346" w:rsidP="00A40346">
      <w:pPr>
        <w:pStyle w:val="ListParagraph"/>
        <w:numPr>
          <w:ilvl w:val="0"/>
          <w:numId w:val="3"/>
        </w:numPr>
      </w:pPr>
      <w:r>
        <w:t xml:space="preserve">It was noted that the Chair has, historically, been a consumer. There was also a Vice-chair who ran meetings in the Chair’s absence and served as a sounding board to the Chair. </w:t>
      </w:r>
    </w:p>
    <w:p w:rsidR="00A40346" w:rsidRDefault="00A40346" w:rsidP="00A40346">
      <w:pPr>
        <w:pStyle w:val="ListParagraph"/>
        <w:numPr>
          <w:ilvl w:val="0"/>
          <w:numId w:val="3"/>
        </w:numPr>
      </w:pPr>
      <w:r>
        <w:t>Sara Squires, former Chair of the MAC, shared her concern that there was a usefulness to the MAC that MaineCare staff was not availing itself to.</w:t>
      </w:r>
    </w:p>
    <w:p w:rsidR="00A40346" w:rsidRDefault="00A40346" w:rsidP="00A40346">
      <w:pPr>
        <w:pStyle w:val="ListParagraph"/>
        <w:numPr>
          <w:ilvl w:val="0"/>
          <w:numId w:val="3"/>
        </w:numPr>
      </w:pPr>
      <w:r>
        <w:t>Vicki echoed Sara’s comment. She noted the group is excited to get back to doing real work.</w:t>
      </w:r>
    </w:p>
    <w:p w:rsidR="00A40346" w:rsidRDefault="00A40346" w:rsidP="00A40346">
      <w:pPr>
        <w:pStyle w:val="ListParagraph"/>
        <w:numPr>
          <w:ilvl w:val="0"/>
          <w:numId w:val="3"/>
        </w:numPr>
      </w:pPr>
      <w:r>
        <w:t xml:space="preserve">Lydia Dawson noted she does not believe MaineCare relied on the MAC enough. </w:t>
      </w:r>
      <w:r>
        <w:br w:type="page"/>
      </w:r>
    </w:p>
    <w:p w:rsidR="00A40346" w:rsidRDefault="00A40346" w:rsidP="00A40346">
      <w:pPr>
        <w:pStyle w:val="ListParagraph"/>
        <w:numPr>
          <w:ilvl w:val="0"/>
          <w:numId w:val="3"/>
        </w:numPr>
      </w:pPr>
      <w:r>
        <w:lastRenderedPageBreak/>
        <w:t xml:space="preserve">Kathy Adams noted MaineCare should use the MAC’s expertise to help guide what is being worked on, rather than asking for feedback after decisions are made. </w:t>
      </w:r>
    </w:p>
    <w:p w:rsidR="00A40346" w:rsidRDefault="00A40346" w:rsidP="00A40346">
      <w:pPr>
        <w:pStyle w:val="ListParagraph"/>
        <w:numPr>
          <w:ilvl w:val="0"/>
          <w:numId w:val="3"/>
        </w:numPr>
      </w:pPr>
      <w:r>
        <w:t>The MAC requested a list of names of official members of the committee. They would like to review the membership before choosing a Chair.</w:t>
      </w:r>
    </w:p>
    <w:p w:rsidR="00A40346" w:rsidRDefault="00A40346" w:rsidP="00A40346"/>
    <w:p w:rsidR="00A40346" w:rsidRDefault="00A40346" w:rsidP="00A40346"/>
    <w:p w:rsidR="00A40346" w:rsidRPr="00BB13A4" w:rsidRDefault="00A40346" w:rsidP="00A40346">
      <w:pPr>
        <w:rPr>
          <w:b/>
        </w:rPr>
      </w:pPr>
      <w:r w:rsidRPr="00BB13A4">
        <w:rPr>
          <w:b/>
        </w:rPr>
        <w:t>MAC Communication</w:t>
      </w:r>
    </w:p>
    <w:p w:rsidR="00A40346" w:rsidRPr="000B0EE6" w:rsidRDefault="00A40346" w:rsidP="00A40346">
      <w:pPr>
        <w:rPr>
          <w:b/>
        </w:rPr>
      </w:pPr>
    </w:p>
    <w:p w:rsidR="00A40346" w:rsidRDefault="00A40346" w:rsidP="00A40346">
      <w:pPr>
        <w:pStyle w:val="ListParagraph"/>
        <w:numPr>
          <w:ilvl w:val="0"/>
          <w:numId w:val="4"/>
        </w:numPr>
      </w:pPr>
      <w:r>
        <w:t>Lydia Dawson asked how the transition in DHHS leadership will impact pending rule-making. The MAC would like to know if the rules will continue to go forward or if they are being rejected.</w:t>
      </w:r>
    </w:p>
    <w:p w:rsidR="00A40346" w:rsidRDefault="00A40346" w:rsidP="00A40346">
      <w:pPr>
        <w:pStyle w:val="ListParagraph"/>
        <w:numPr>
          <w:ilvl w:val="0"/>
          <w:numId w:val="4"/>
        </w:numPr>
      </w:pPr>
      <w:r>
        <w:t xml:space="preserve">Michelle asked that the group put together a list of topics they are interested in providing feedback on. </w:t>
      </w:r>
    </w:p>
    <w:p w:rsidR="00A40346" w:rsidRDefault="00A40346" w:rsidP="00A40346">
      <w:pPr>
        <w:pStyle w:val="ListParagraph"/>
        <w:numPr>
          <w:ilvl w:val="0"/>
          <w:numId w:val="4"/>
        </w:numPr>
      </w:pPr>
      <w:r>
        <w:t>The MAC requested a list of contacts for the various MaineCare departments as well as an updated Provider Relations Specialist list.</w:t>
      </w:r>
    </w:p>
    <w:p w:rsidR="00A40346" w:rsidRDefault="00A40346" w:rsidP="00A40346"/>
    <w:p w:rsidR="00A40346" w:rsidRDefault="00A40346" w:rsidP="00A40346"/>
    <w:p w:rsidR="00A40346" w:rsidRPr="00BB13A4" w:rsidRDefault="00A40346" w:rsidP="00A40346">
      <w:pPr>
        <w:rPr>
          <w:b/>
        </w:rPr>
      </w:pPr>
      <w:r w:rsidRPr="00BB13A4">
        <w:rPr>
          <w:b/>
        </w:rPr>
        <w:t>Rule Status Update</w:t>
      </w:r>
      <w:r>
        <w:rPr>
          <w:b/>
        </w:rPr>
        <w:t xml:space="preserve"> – MAC Questions and Requests</w:t>
      </w:r>
    </w:p>
    <w:p w:rsidR="00A40346" w:rsidRDefault="00A40346" w:rsidP="00A40346"/>
    <w:p w:rsidR="00A40346" w:rsidRDefault="00A40346" w:rsidP="00A40346">
      <w:pPr>
        <w:pStyle w:val="ListParagraph"/>
        <w:numPr>
          <w:ilvl w:val="0"/>
          <w:numId w:val="5"/>
        </w:numPr>
      </w:pPr>
      <w:r>
        <w:t xml:space="preserve">Section 25 Dental: The plan is to bring the policy to the May MDAC Meeting for their review and then re-propose the rule. </w:t>
      </w:r>
    </w:p>
    <w:p w:rsidR="00A40346" w:rsidRDefault="00A40346" w:rsidP="00A40346">
      <w:pPr>
        <w:pStyle w:val="ListParagraph"/>
        <w:numPr>
          <w:ilvl w:val="0"/>
          <w:numId w:val="5"/>
        </w:numPr>
      </w:pPr>
      <w:r>
        <w:t xml:space="preserve">Section 28:  Lydia noted that Section 28, Chapter II, will be hard to implement without clarification if there will be an introduction of Bachelor Level BHP’s. There’s no billing code for it. </w:t>
      </w:r>
    </w:p>
    <w:p w:rsidR="00A40346" w:rsidRDefault="00A40346" w:rsidP="00A40346">
      <w:pPr>
        <w:pStyle w:val="ListParagraph"/>
        <w:numPr>
          <w:ilvl w:val="0"/>
          <w:numId w:val="5"/>
        </w:numPr>
      </w:pPr>
      <w:r>
        <w:t>Section 106: The question was posed as to whether the Department has pulled back form or taken a position on the draft 106 School based Services rule.</w:t>
      </w:r>
    </w:p>
    <w:p w:rsidR="00A40346" w:rsidRDefault="00A40346" w:rsidP="00A40346">
      <w:pPr>
        <w:pStyle w:val="ListParagraph"/>
        <w:numPr>
          <w:ilvl w:val="0"/>
          <w:numId w:val="7"/>
        </w:numPr>
      </w:pPr>
      <w:r>
        <w:t>What is the status of lab Services?</w:t>
      </w:r>
    </w:p>
    <w:p w:rsidR="00A40346" w:rsidRDefault="00A40346" w:rsidP="00A40346">
      <w:pPr>
        <w:pStyle w:val="ListParagraph"/>
        <w:numPr>
          <w:ilvl w:val="0"/>
          <w:numId w:val="7"/>
        </w:numPr>
      </w:pPr>
      <w:r>
        <w:t>What is the status of Section 65?</w:t>
      </w:r>
    </w:p>
    <w:p w:rsidR="00A40346" w:rsidRDefault="00A40346" w:rsidP="00A40346">
      <w:pPr>
        <w:pStyle w:val="ListParagraph"/>
        <w:numPr>
          <w:ilvl w:val="0"/>
          <w:numId w:val="7"/>
        </w:numPr>
      </w:pPr>
      <w:r>
        <w:t>The MAC would like to be updated when rate studies have been proposed.</w:t>
      </w:r>
    </w:p>
    <w:p w:rsidR="00A40346" w:rsidRDefault="00A40346" w:rsidP="00A40346">
      <w:pPr>
        <w:pStyle w:val="ListParagraph"/>
        <w:numPr>
          <w:ilvl w:val="0"/>
          <w:numId w:val="7"/>
        </w:numPr>
      </w:pPr>
      <w:r>
        <w:t>An April meeting date will be set to go through the Rule Statuses more thoroughly.</w:t>
      </w:r>
    </w:p>
    <w:p w:rsidR="00A40346" w:rsidRDefault="00A40346" w:rsidP="00A40346"/>
    <w:bookmarkEnd w:id="0"/>
    <w:p w:rsidR="00A40346" w:rsidRPr="00BB13A4" w:rsidRDefault="00A40346" w:rsidP="00A40346">
      <w:pPr>
        <w:pStyle w:val="Heading2"/>
      </w:pPr>
    </w:p>
    <w:p w:rsidR="00A40346" w:rsidRPr="00BB13A4" w:rsidRDefault="00A40346" w:rsidP="00A40346">
      <w:pPr>
        <w:rPr>
          <w:b/>
        </w:rPr>
      </w:pPr>
      <w:r w:rsidRPr="00BB13A4">
        <w:rPr>
          <w:b/>
        </w:rPr>
        <w:t>Agenda Suggestions for Next Meeting</w:t>
      </w:r>
    </w:p>
    <w:p w:rsidR="00A40346" w:rsidRDefault="00A40346" w:rsidP="00A40346"/>
    <w:p w:rsidR="00A40346" w:rsidRDefault="00A40346" w:rsidP="00A40346">
      <w:pPr>
        <w:pStyle w:val="ListParagraph"/>
        <w:numPr>
          <w:ilvl w:val="0"/>
          <w:numId w:val="6"/>
        </w:numPr>
      </w:pPr>
      <w:r>
        <w:t xml:space="preserve">Lydia Dawson will gather suggestions form the MAC members as to the </w:t>
      </w:r>
      <w:proofErr w:type="gramStart"/>
      <w:r>
        <w:t>topics</w:t>
      </w:r>
      <w:proofErr w:type="gramEnd"/>
      <w:r>
        <w:t xml:space="preserve"> attendees would like to see as top priority.</w:t>
      </w:r>
    </w:p>
    <w:p w:rsidR="00A40346" w:rsidRDefault="00A40346" w:rsidP="00A40346"/>
    <w:p w:rsidR="00A40346" w:rsidRDefault="00A40346" w:rsidP="00A40346">
      <w:pPr>
        <w:pStyle w:val="ListParagraph"/>
        <w:numPr>
          <w:ilvl w:val="0"/>
          <w:numId w:val="6"/>
        </w:numPr>
      </w:pPr>
      <w:r>
        <w:t>The MAC would like to discuss their concerns around the solicitation of case managers. Case managers are being recruited to other agencies and when they leave their current posts they are taking their entire caseload of clients with them. The MAC feels strongly that the practice is a violation of Chapter I. Who’s looking out for the consumer? Case managers are signing on to agencies with non-compete agreements, but the non-competes are not working.</w:t>
      </w:r>
    </w:p>
    <w:p w:rsidR="002D5C27" w:rsidRDefault="00A40346"/>
    <w:sectPr w:rsidR="002D5C27" w:rsidSect="005D32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346" w:rsidRDefault="00A40346" w:rsidP="00A40346">
      <w:r>
        <w:separator/>
      </w:r>
    </w:p>
  </w:endnote>
  <w:endnote w:type="continuationSeparator" w:id="0">
    <w:p w:rsidR="00A40346" w:rsidRDefault="00A40346" w:rsidP="00A4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59" w:rsidRDefault="00A40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59" w:rsidRDefault="00A40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245148"/>
      <w:docPartObj>
        <w:docPartGallery w:val="Page Numbers (Bottom of Page)"/>
        <w:docPartUnique/>
      </w:docPartObj>
    </w:sdtPr>
    <w:sdtEndPr>
      <w:rPr>
        <w:noProof/>
      </w:rPr>
    </w:sdtEndPr>
    <w:sdtContent>
      <w:p w:rsidR="00EE4559" w:rsidRDefault="00A4034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E4559" w:rsidRDefault="00A4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346" w:rsidRDefault="00A40346" w:rsidP="00A40346">
      <w:r>
        <w:separator/>
      </w:r>
    </w:p>
  </w:footnote>
  <w:footnote w:type="continuationSeparator" w:id="0">
    <w:p w:rsidR="00A40346" w:rsidRDefault="00A40346" w:rsidP="00A4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59" w:rsidRDefault="00A40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59" w:rsidRDefault="00A40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346" w:rsidRDefault="00A40346">
    <w:pPr>
      <w:pStyle w:val="Header"/>
    </w:pPr>
    <w:r>
      <w:rPr>
        <w:noProof/>
        <w:sz w:val="18"/>
        <w:szCs w:val="18"/>
      </w:rPr>
      <w:drawing>
        <wp:inline distT="0" distB="0" distL="0" distR="0" wp14:anchorId="22042D15" wp14:editId="15423721">
          <wp:extent cx="3914775" cy="121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1219200"/>
                  </a:xfrm>
                  <a:prstGeom prst="rect">
                    <a:avLst/>
                  </a:prstGeom>
                  <a:noFill/>
                  <a:ln>
                    <a:noFill/>
                  </a:ln>
                </pic:spPr>
              </pic:pic>
            </a:graphicData>
          </a:graphic>
        </wp:inline>
      </w:drawing>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D44"/>
    <w:multiLevelType w:val="hybridMultilevel"/>
    <w:tmpl w:val="005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0E13"/>
    <w:multiLevelType w:val="hybridMultilevel"/>
    <w:tmpl w:val="470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13CE"/>
    <w:multiLevelType w:val="hybridMultilevel"/>
    <w:tmpl w:val="E9B4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B08A1"/>
    <w:multiLevelType w:val="hybridMultilevel"/>
    <w:tmpl w:val="C22468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87BA9"/>
    <w:multiLevelType w:val="hybridMultilevel"/>
    <w:tmpl w:val="C0B8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26D7C"/>
    <w:multiLevelType w:val="hybridMultilevel"/>
    <w:tmpl w:val="AF3A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A386C"/>
    <w:multiLevelType w:val="hybridMultilevel"/>
    <w:tmpl w:val="71DE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46"/>
    <w:rsid w:val="00211A54"/>
    <w:rsid w:val="00A40346"/>
    <w:rsid w:val="00A6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C5C337B-37CE-4023-8C73-740D3713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34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A40346"/>
    <w:pPr>
      <w:keepNext/>
      <w:outlineLvl w:val="1"/>
    </w:pPr>
    <w:rPr>
      <w:rFonts w:ascii="Arial" w:hAnsi="Arial"/>
      <w:b/>
      <w: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346"/>
    <w:rPr>
      <w:rFonts w:ascii="Arial" w:eastAsia="Times New Roman" w:hAnsi="Arial" w:cs="Times New Roman"/>
      <w:b/>
      <w:caps/>
      <w:szCs w:val="20"/>
    </w:rPr>
  </w:style>
  <w:style w:type="paragraph" w:styleId="Header">
    <w:name w:val="header"/>
    <w:basedOn w:val="Normal"/>
    <w:link w:val="HeaderChar"/>
    <w:uiPriority w:val="99"/>
    <w:rsid w:val="00A40346"/>
    <w:pPr>
      <w:tabs>
        <w:tab w:val="center" w:pos="4320"/>
        <w:tab w:val="right" w:pos="8640"/>
      </w:tabs>
    </w:pPr>
  </w:style>
  <w:style w:type="character" w:customStyle="1" w:styleId="HeaderChar">
    <w:name w:val="Header Char"/>
    <w:basedOn w:val="DefaultParagraphFont"/>
    <w:link w:val="Header"/>
    <w:uiPriority w:val="99"/>
    <w:rsid w:val="00A40346"/>
    <w:rPr>
      <w:rFonts w:ascii="Times New Roman" w:eastAsia="Times New Roman" w:hAnsi="Times New Roman" w:cs="Times New Roman"/>
      <w:sz w:val="24"/>
      <w:szCs w:val="24"/>
    </w:rPr>
  </w:style>
  <w:style w:type="paragraph" w:styleId="Footer">
    <w:name w:val="footer"/>
    <w:basedOn w:val="Normal"/>
    <w:link w:val="FooterChar"/>
    <w:uiPriority w:val="99"/>
    <w:rsid w:val="00A40346"/>
    <w:pPr>
      <w:tabs>
        <w:tab w:val="center" w:pos="4320"/>
        <w:tab w:val="right" w:pos="8640"/>
      </w:tabs>
    </w:pPr>
  </w:style>
  <w:style w:type="character" w:customStyle="1" w:styleId="FooterChar">
    <w:name w:val="Footer Char"/>
    <w:basedOn w:val="DefaultParagraphFont"/>
    <w:link w:val="Footer"/>
    <w:uiPriority w:val="99"/>
    <w:rsid w:val="00A40346"/>
    <w:rPr>
      <w:rFonts w:ascii="Times New Roman" w:eastAsia="Times New Roman" w:hAnsi="Times New Roman" w:cs="Times New Roman"/>
      <w:sz w:val="24"/>
      <w:szCs w:val="24"/>
    </w:rPr>
  </w:style>
  <w:style w:type="paragraph" w:styleId="ListParagraph">
    <w:name w:val="List Paragraph"/>
    <w:basedOn w:val="Normal"/>
    <w:uiPriority w:val="34"/>
    <w:qFormat/>
    <w:rsid w:val="00A403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Shannon</dc:creator>
  <cp:keywords/>
  <dc:description/>
  <cp:lastModifiedBy>Martin, Shannon</cp:lastModifiedBy>
  <cp:revision>1</cp:revision>
  <dcterms:created xsi:type="dcterms:W3CDTF">2019-08-02T17:47:00Z</dcterms:created>
  <dcterms:modified xsi:type="dcterms:W3CDTF">2019-08-02T17:48:00Z</dcterms:modified>
</cp:coreProperties>
</file>