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CB32" w14:textId="5392FE87" w:rsidR="007B1496" w:rsidRPr="002A3702" w:rsidRDefault="006207EC"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2A3702">
        <w:rPr>
          <w:rFonts w:ascii="Arial" w:hAnsi="Arial" w:cs="Arial"/>
          <w:noProof/>
        </w:rPr>
        <w:drawing>
          <wp:anchor distT="0" distB="0" distL="114300" distR="114300" simplePos="0" relativeHeight="251658240" behindDoc="0" locked="0" layoutInCell="1" allowOverlap="1" wp14:anchorId="26233F2F" wp14:editId="07777777">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002A3702">
        <w:rPr>
          <w:rFonts w:ascii="Arial" w:hAnsi="Arial" w:cs="Arial"/>
          <w:b/>
          <w:snapToGrid w:val="0"/>
          <w:color w:val="000000"/>
        </w:rPr>
        <w:t>STATE</w:t>
      </w:r>
      <w:r w:rsidR="007B1496" w:rsidRPr="002A3702">
        <w:rPr>
          <w:rFonts w:ascii="Arial" w:hAnsi="Arial" w:cs="Arial"/>
          <w:b/>
          <w:snapToGrid w:val="0"/>
          <w:color w:val="000000"/>
        </w:rPr>
        <w:t xml:space="preserve"> OF MAINE REQUEST FOR PROPOSALS</w:t>
      </w:r>
    </w:p>
    <w:p w14:paraId="134B5AC3" w14:textId="0AB08459" w:rsidR="00A911E3" w:rsidRDefault="001A430C"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2A3702">
        <w:rPr>
          <w:rFonts w:ascii="Arial" w:hAnsi="Arial" w:cs="Arial"/>
          <w:b/>
          <w:snapToGrid w:val="0"/>
          <w:color w:val="000000"/>
          <w:u w:val="single"/>
        </w:rPr>
        <w:t xml:space="preserve">RFP </w:t>
      </w:r>
      <w:r w:rsidR="00A911E3">
        <w:rPr>
          <w:rFonts w:ascii="Arial" w:hAnsi="Arial" w:cs="Arial"/>
          <w:b/>
          <w:snapToGrid w:val="0"/>
          <w:color w:val="000000"/>
          <w:u w:val="single"/>
        </w:rPr>
        <w:t>AMENDMENT #2</w:t>
      </w:r>
      <w:r w:rsidR="00A90606">
        <w:rPr>
          <w:rFonts w:ascii="Arial" w:hAnsi="Arial" w:cs="Arial"/>
          <w:b/>
          <w:snapToGrid w:val="0"/>
          <w:color w:val="000000"/>
          <w:u w:val="single"/>
        </w:rPr>
        <w:t>,</w:t>
      </w:r>
    </w:p>
    <w:p w14:paraId="653E849B" w14:textId="5CEF43F0" w:rsidR="002F0973" w:rsidRPr="002A3702" w:rsidRDefault="002376C4"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Pr>
          <w:rFonts w:ascii="Arial" w:hAnsi="Arial" w:cs="Arial"/>
          <w:b/>
          <w:snapToGrid w:val="0"/>
          <w:color w:val="000000"/>
          <w:u w:val="single"/>
        </w:rPr>
        <w:t>INFORMATIONAL MEETING</w:t>
      </w:r>
      <w:r w:rsidR="00FC0104">
        <w:rPr>
          <w:rFonts w:ascii="Arial" w:hAnsi="Arial" w:cs="Arial"/>
          <w:b/>
          <w:snapToGrid w:val="0"/>
          <w:color w:val="000000"/>
          <w:u w:val="single"/>
        </w:rPr>
        <w:t>,</w:t>
      </w:r>
      <w:r w:rsidR="005D3C54" w:rsidRPr="002A3702">
        <w:rPr>
          <w:rFonts w:ascii="Arial" w:hAnsi="Arial" w:cs="Arial"/>
          <w:b/>
          <w:snapToGrid w:val="0"/>
          <w:color w:val="000000"/>
          <w:u w:val="single"/>
        </w:rPr>
        <w:t xml:space="preserve"> </w:t>
      </w:r>
      <w:r w:rsidR="002F0973" w:rsidRPr="002A3702">
        <w:rPr>
          <w:rFonts w:ascii="Arial" w:hAnsi="Arial" w:cs="Arial"/>
          <w:b/>
          <w:snapToGrid w:val="0"/>
          <w:color w:val="000000"/>
          <w:u w:val="single"/>
        </w:rPr>
        <w:t xml:space="preserve">AND </w:t>
      </w:r>
    </w:p>
    <w:p w14:paraId="300D0398" w14:textId="77777777" w:rsidR="00131249" w:rsidRPr="002A3702" w:rsidRDefault="00986F15"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2A3702">
        <w:rPr>
          <w:rFonts w:ascii="Arial" w:hAnsi="Arial" w:cs="Arial"/>
          <w:b/>
          <w:snapToGrid w:val="0"/>
          <w:color w:val="000000"/>
          <w:u w:val="single"/>
        </w:rPr>
        <w:t>SUBMITTED</w:t>
      </w:r>
      <w:r w:rsidR="002F0973" w:rsidRPr="002A3702">
        <w:rPr>
          <w:rFonts w:ascii="Arial" w:hAnsi="Arial" w:cs="Arial"/>
          <w:b/>
          <w:snapToGrid w:val="0"/>
          <w:color w:val="000000"/>
          <w:u w:val="single"/>
        </w:rPr>
        <w:t xml:space="preserve"> QUESTIONS &amp; ANSWERS </w:t>
      </w:r>
      <w:r w:rsidR="005D3C54" w:rsidRPr="002A3702">
        <w:rPr>
          <w:rFonts w:ascii="Arial" w:hAnsi="Arial" w:cs="Arial"/>
          <w:b/>
          <w:snapToGrid w:val="0"/>
          <w:color w:val="000000"/>
          <w:u w:val="single"/>
        </w:rPr>
        <w:t>SUMMARY</w:t>
      </w:r>
    </w:p>
    <w:p w14:paraId="672A6659" w14:textId="77777777" w:rsidR="00131249" w:rsidRPr="00D126AA" w:rsidRDefault="00131249" w:rsidP="00471C3F">
      <w:pPr>
        <w:jc w:val="center"/>
        <w:rPr>
          <w:color w:val="000000"/>
        </w:rPr>
      </w:pPr>
    </w:p>
    <w:tbl>
      <w:tblPr>
        <w:tblW w:w="109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4678"/>
        <w:gridCol w:w="6297"/>
      </w:tblGrid>
      <w:tr w:rsidR="00131249" w:rsidRPr="00A90606" w14:paraId="09AC0CAC" w14:textId="77777777" w:rsidTr="0013598B">
        <w:trPr>
          <w:jc w:val="center"/>
        </w:trPr>
        <w:tc>
          <w:tcPr>
            <w:tcW w:w="4678" w:type="dxa"/>
            <w:vAlign w:val="center"/>
          </w:tcPr>
          <w:p w14:paraId="7C84CC92" w14:textId="77777777" w:rsidR="00131249" w:rsidRPr="00A90606" w:rsidRDefault="00131249" w:rsidP="00131249">
            <w:pPr>
              <w:rPr>
                <w:rFonts w:ascii="Arial" w:hAnsi="Arial" w:cs="Arial"/>
                <w:b/>
                <w:color w:val="000000"/>
              </w:rPr>
            </w:pPr>
            <w:r w:rsidRPr="00A90606">
              <w:rPr>
                <w:rFonts w:ascii="Arial" w:hAnsi="Arial" w:cs="Arial"/>
                <w:b/>
                <w:color w:val="000000"/>
              </w:rPr>
              <w:t>RFP NUMBER AND TITLE:</w:t>
            </w:r>
          </w:p>
        </w:tc>
        <w:tc>
          <w:tcPr>
            <w:tcW w:w="6297" w:type="dxa"/>
            <w:vAlign w:val="center"/>
          </w:tcPr>
          <w:p w14:paraId="484CFE50" w14:textId="57CDF6F0" w:rsidR="00131249" w:rsidRPr="00A90606" w:rsidRDefault="00FB5063" w:rsidP="00131249">
            <w:pPr>
              <w:rPr>
                <w:rFonts w:ascii="Arial" w:hAnsi="Arial" w:cs="Arial"/>
              </w:rPr>
            </w:pPr>
            <w:r>
              <w:rPr>
                <w:rFonts w:ascii="Arial" w:hAnsi="Arial" w:cs="Arial"/>
              </w:rPr>
              <w:t>RFP #</w:t>
            </w:r>
            <w:r w:rsidR="00490E8D" w:rsidRPr="00A90606">
              <w:rPr>
                <w:rFonts w:ascii="Arial" w:hAnsi="Arial" w:cs="Arial"/>
              </w:rPr>
              <w:t>20250811</w:t>
            </w:r>
            <w:r w:rsidR="00F51D45" w:rsidRPr="00A90606">
              <w:rPr>
                <w:rFonts w:ascii="Arial" w:hAnsi="Arial" w:cs="Arial"/>
              </w:rPr>
              <w:t xml:space="preserve">8 Housing Stability Services </w:t>
            </w:r>
          </w:p>
        </w:tc>
      </w:tr>
      <w:tr w:rsidR="00E15959" w:rsidRPr="00A90606" w14:paraId="1607BCD8" w14:textId="77777777" w:rsidTr="0013598B">
        <w:trPr>
          <w:jc w:val="center"/>
        </w:trPr>
        <w:tc>
          <w:tcPr>
            <w:tcW w:w="4678" w:type="dxa"/>
            <w:vAlign w:val="center"/>
          </w:tcPr>
          <w:p w14:paraId="567C6845" w14:textId="77777777" w:rsidR="00E15959" w:rsidRPr="00A90606" w:rsidRDefault="00E15959" w:rsidP="00E15959">
            <w:pPr>
              <w:rPr>
                <w:rFonts w:ascii="Arial" w:hAnsi="Arial" w:cs="Arial"/>
                <w:b/>
                <w:color w:val="000000"/>
              </w:rPr>
            </w:pPr>
            <w:r w:rsidRPr="00A90606">
              <w:rPr>
                <w:rFonts w:ascii="Arial" w:hAnsi="Arial" w:cs="Arial"/>
                <w:b/>
                <w:color w:val="000000"/>
              </w:rPr>
              <w:t>RFP ISSUED BY:</w:t>
            </w:r>
          </w:p>
        </w:tc>
        <w:tc>
          <w:tcPr>
            <w:tcW w:w="6297" w:type="dxa"/>
            <w:vAlign w:val="center"/>
          </w:tcPr>
          <w:p w14:paraId="4F0A46B1" w14:textId="77777777" w:rsidR="00E15959" w:rsidRPr="00A90606" w:rsidRDefault="00E15959" w:rsidP="00E15959">
            <w:pPr>
              <w:rPr>
                <w:rFonts w:ascii="Arial" w:hAnsi="Arial" w:cs="Arial"/>
              </w:rPr>
            </w:pPr>
            <w:r w:rsidRPr="00A90606">
              <w:rPr>
                <w:rFonts w:ascii="Arial" w:hAnsi="Arial" w:cs="Arial"/>
              </w:rPr>
              <w:t>Department of Health and Human Services</w:t>
            </w:r>
            <w:r w:rsidR="00E2186A" w:rsidRPr="00A90606">
              <w:rPr>
                <w:rFonts w:ascii="Arial" w:hAnsi="Arial" w:cs="Arial"/>
              </w:rPr>
              <w:t>,</w:t>
            </w:r>
            <w:r w:rsidR="00F51D45" w:rsidRPr="00A90606">
              <w:rPr>
                <w:rFonts w:ascii="Arial" w:hAnsi="Arial" w:cs="Arial"/>
              </w:rPr>
              <w:t xml:space="preserve"> Office of Behavioral Health</w:t>
            </w:r>
          </w:p>
        </w:tc>
      </w:tr>
      <w:tr w:rsidR="00131249" w:rsidRPr="00A90606" w14:paraId="3F3C1A21" w14:textId="77777777" w:rsidTr="0013598B">
        <w:trPr>
          <w:jc w:val="center"/>
        </w:trPr>
        <w:tc>
          <w:tcPr>
            <w:tcW w:w="4678" w:type="dxa"/>
            <w:vAlign w:val="center"/>
          </w:tcPr>
          <w:p w14:paraId="229F87A8" w14:textId="77777777" w:rsidR="00131249" w:rsidRPr="00A90606" w:rsidRDefault="002376C4" w:rsidP="00131249">
            <w:pPr>
              <w:rPr>
                <w:rFonts w:ascii="Arial" w:hAnsi="Arial" w:cs="Arial"/>
                <w:b/>
                <w:color w:val="000000"/>
              </w:rPr>
            </w:pPr>
            <w:r w:rsidRPr="00A90606">
              <w:rPr>
                <w:rFonts w:ascii="Arial" w:hAnsi="Arial" w:cs="Arial"/>
                <w:b/>
                <w:snapToGrid w:val="0"/>
                <w:color w:val="000000"/>
              </w:rPr>
              <w:t xml:space="preserve">INFORMATIONAL MEETING </w:t>
            </w:r>
            <w:r w:rsidR="001700EF" w:rsidRPr="00A90606">
              <w:rPr>
                <w:rFonts w:ascii="Arial" w:hAnsi="Arial" w:cs="Arial"/>
                <w:b/>
                <w:color w:val="000000"/>
              </w:rPr>
              <w:t>LOCATION</w:t>
            </w:r>
            <w:r w:rsidR="00131249" w:rsidRPr="00A90606">
              <w:rPr>
                <w:rFonts w:ascii="Arial" w:hAnsi="Arial" w:cs="Arial"/>
                <w:b/>
                <w:color w:val="000000"/>
              </w:rPr>
              <w:t>:</w:t>
            </w:r>
          </w:p>
        </w:tc>
        <w:tc>
          <w:tcPr>
            <w:tcW w:w="6297" w:type="dxa"/>
            <w:vAlign w:val="center"/>
          </w:tcPr>
          <w:p w14:paraId="48207E78" w14:textId="77777777" w:rsidR="00131249" w:rsidRPr="00A90606" w:rsidRDefault="00E2186A" w:rsidP="00F51D45">
            <w:pPr>
              <w:spacing w:before="100" w:beforeAutospacing="1" w:after="100" w:afterAutospacing="1"/>
              <w:rPr>
                <w:rFonts w:ascii="Arial" w:eastAsia="Aptos" w:hAnsi="Arial" w:cs="Arial"/>
              </w:rPr>
            </w:pPr>
            <w:r w:rsidRPr="00A90606">
              <w:rPr>
                <w:rFonts w:ascii="Arial" w:eastAsia="Aptos" w:hAnsi="Arial" w:cs="Arial"/>
              </w:rPr>
              <w:t>Zoom</w:t>
            </w:r>
          </w:p>
        </w:tc>
      </w:tr>
      <w:tr w:rsidR="00131249" w:rsidRPr="00A90606" w14:paraId="01E44E93" w14:textId="77777777" w:rsidTr="0013598B">
        <w:trPr>
          <w:jc w:val="center"/>
        </w:trPr>
        <w:tc>
          <w:tcPr>
            <w:tcW w:w="4678" w:type="dxa"/>
            <w:vAlign w:val="center"/>
          </w:tcPr>
          <w:p w14:paraId="7CDA7A83" w14:textId="77777777" w:rsidR="00131249" w:rsidRPr="00A90606" w:rsidRDefault="002376C4" w:rsidP="00131249">
            <w:pPr>
              <w:rPr>
                <w:rFonts w:ascii="Arial" w:hAnsi="Arial" w:cs="Arial"/>
                <w:b/>
                <w:color w:val="000000"/>
              </w:rPr>
            </w:pPr>
            <w:r w:rsidRPr="00A90606">
              <w:rPr>
                <w:rFonts w:ascii="Arial" w:hAnsi="Arial" w:cs="Arial"/>
                <w:b/>
                <w:snapToGrid w:val="0"/>
                <w:color w:val="000000"/>
              </w:rPr>
              <w:t>INFORMATIONAL MEETING</w:t>
            </w:r>
            <w:r w:rsidRPr="00A90606">
              <w:rPr>
                <w:rFonts w:ascii="Arial" w:hAnsi="Arial" w:cs="Arial"/>
                <w:b/>
                <w:snapToGrid w:val="0"/>
                <w:color w:val="000000"/>
                <w:u w:val="single"/>
              </w:rPr>
              <w:t xml:space="preserve"> </w:t>
            </w:r>
            <w:r w:rsidR="00131249" w:rsidRPr="00A90606">
              <w:rPr>
                <w:rFonts w:ascii="Arial" w:hAnsi="Arial" w:cs="Arial"/>
                <w:b/>
                <w:color w:val="000000"/>
              </w:rPr>
              <w:t>DATE</w:t>
            </w:r>
            <w:r w:rsidR="001700EF" w:rsidRPr="00A90606">
              <w:rPr>
                <w:rFonts w:ascii="Arial" w:hAnsi="Arial" w:cs="Arial"/>
                <w:b/>
                <w:color w:val="000000"/>
              </w:rPr>
              <w:t>/TIME</w:t>
            </w:r>
            <w:r w:rsidR="00131249" w:rsidRPr="00A90606">
              <w:rPr>
                <w:rFonts w:ascii="Arial" w:hAnsi="Arial" w:cs="Arial"/>
                <w:b/>
                <w:color w:val="000000"/>
              </w:rPr>
              <w:t>:</w:t>
            </w:r>
          </w:p>
        </w:tc>
        <w:tc>
          <w:tcPr>
            <w:tcW w:w="6297" w:type="dxa"/>
            <w:vAlign w:val="center"/>
          </w:tcPr>
          <w:p w14:paraId="3DD87553" w14:textId="77777777" w:rsidR="00131249" w:rsidRPr="00A90606" w:rsidRDefault="00F51D45" w:rsidP="00131249">
            <w:pPr>
              <w:rPr>
                <w:rFonts w:ascii="Arial" w:hAnsi="Arial" w:cs="Arial"/>
              </w:rPr>
            </w:pPr>
            <w:r w:rsidRPr="00A90606">
              <w:rPr>
                <w:rFonts w:ascii="Arial" w:hAnsi="Arial" w:cs="Arial"/>
              </w:rPr>
              <w:t xml:space="preserve">September 10, 2025 @ 1:00 p.m. </w:t>
            </w:r>
            <w:r w:rsidR="00E2186A" w:rsidRPr="00A90606">
              <w:rPr>
                <w:rFonts w:ascii="Arial" w:hAnsi="Arial" w:cs="Arial"/>
                <w:b/>
                <w:bCs/>
              </w:rPr>
              <w:t>(as amended)</w:t>
            </w:r>
          </w:p>
        </w:tc>
      </w:tr>
      <w:tr w:rsidR="00BC6ACA" w:rsidRPr="00A90606" w14:paraId="684CE119" w14:textId="77777777" w:rsidTr="0013598B">
        <w:trPr>
          <w:jc w:val="center"/>
        </w:trPr>
        <w:tc>
          <w:tcPr>
            <w:tcW w:w="4678" w:type="dxa"/>
            <w:vAlign w:val="center"/>
          </w:tcPr>
          <w:p w14:paraId="716B2EFC" w14:textId="77777777" w:rsidR="00BC6ACA" w:rsidRPr="00A90606" w:rsidRDefault="00BC6ACA" w:rsidP="00D5273E">
            <w:pPr>
              <w:rPr>
                <w:rFonts w:ascii="Arial" w:hAnsi="Arial" w:cs="Arial"/>
                <w:b/>
                <w:color w:val="000000"/>
              </w:rPr>
            </w:pPr>
            <w:r w:rsidRPr="00A90606">
              <w:rPr>
                <w:rFonts w:ascii="Arial" w:hAnsi="Arial" w:cs="Arial"/>
                <w:b/>
                <w:color w:val="000000"/>
              </w:rPr>
              <w:t>SUBMITTED QUESTIONS DUE DATE:</w:t>
            </w:r>
          </w:p>
        </w:tc>
        <w:tc>
          <w:tcPr>
            <w:tcW w:w="6297" w:type="dxa"/>
            <w:vAlign w:val="center"/>
          </w:tcPr>
          <w:p w14:paraId="085715DD" w14:textId="77777777" w:rsidR="00BC6ACA" w:rsidRPr="00A90606" w:rsidRDefault="00F51D45" w:rsidP="00D5273E">
            <w:pPr>
              <w:rPr>
                <w:rFonts w:ascii="Arial" w:hAnsi="Arial" w:cs="Arial"/>
                <w:bCs/>
              </w:rPr>
            </w:pPr>
            <w:r w:rsidRPr="00A90606">
              <w:rPr>
                <w:rFonts w:ascii="Arial" w:hAnsi="Arial" w:cs="Arial"/>
                <w:bCs/>
              </w:rPr>
              <w:t>September 12, 2025, no later than 11:59 p.m.</w:t>
            </w:r>
            <w:r w:rsidR="00E2186A" w:rsidRPr="00A90606">
              <w:rPr>
                <w:rFonts w:ascii="Arial" w:hAnsi="Arial" w:cs="Arial"/>
                <w:bCs/>
              </w:rPr>
              <w:t xml:space="preserve"> </w:t>
            </w:r>
            <w:r w:rsidR="00E2186A" w:rsidRPr="00A90606">
              <w:rPr>
                <w:rFonts w:ascii="Arial" w:hAnsi="Arial" w:cs="Arial"/>
                <w:b/>
              </w:rPr>
              <w:t>(as amended)</w:t>
            </w:r>
          </w:p>
        </w:tc>
      </w:tr>
      <w:tr w:rsidR="00BC6ACA" w:rsidRPr="00A90606" w14:paraId="2B738144" w14:textId="77777777" w:rsidTr="0013598B">
        <w:trPr>
          <w:jc w:val="center"/>
        </w:trPr>
        <w:tc>
          <w:tcPr>
            <w:tcW w:w="4678" w:type="dxa"/>
            <w:vAlign w:val="center"/>
          </w:tcPr>
          <w:p w14:paraId="040AE686" w14:textId="77777777" w:rsidR="00BC6ACA" w:rsidRPr="00A90606" w:rsidRDefault="00BC6ACA" w:rsidP="00D5273E">
            <w:pPr>
              <w:rPr>
                <w:rFonts w:ascii="Arial" w:hAnsi="Arial" w:cs="Arial"/>
                <w:b/>
                <w:color w:val="000000"/>
              </w:rPr>
            </w:pPr>
            <w:r w:rsidRPr="00A90606">
              <w:rPr>
                <w:rFonts w:ascii="Arial" w:hAnsi="Arial" w:cs="Arial"/>
                <w:b/>
                <w:color w:val="000000"/>
              </w:rPr>
              <w:t>QUESTION &amp; ANSWER SUMMARY ISSUED:</w:t>
            </w:r>
          </w:p>
        </w:tc>
        <w:tc>
          <w:tcPr>
            <w:tcW w:w="6297" w:type="dxa"/>
            <w:vAlign w:val="center"/>
          </w:tcPr>
          <w:p w14:paraId="1EFB4131" w14:textId="0B07E71A" w:rsidR="00BC6ACA" w:rsidRPr="00A90606" w:rsidRDefault="00FB5063" w:rsidP="00D5273E">
            <w:pPr>
              <w:rPr>
                <w:rFonts w:ascii="Arial" w:hAnsi="Arial" w:cs="Arial"/>
                <w:color w:val="FF0000"/>
              </w:rPr>
            </w:pPr>
            <w:r w:rsidRPr="00A90606">
              <w:rPr>
                <w:rFonts w:ascii="Arial" w:hAnsi="Arial" w:cs="Arial"/>
                <w:bCs/>
              </w:rPr>
              <w:t>September 2</w:t>
            </w:r>
            <w:r>
              <w:rPr>
                <w:rFonts w:ascii="Arial" w:hAnsi="Arial" w:cs="Arial"/>
                <w:bCs/>
              </w:rPr>
              <w:t>4</w:t>
            </w:r>
            <w:r w:rsidRPr="00A90606">
              <w:rPr>
                <w:rFonts w:ascii="Arial" w:hAnsi="Arial" w:cs="Arial"/>
                <w:bCs/>
              </w:rPr>
              <w:t>, 2025</w:t>
            </w:r>
          </w:p>
        </w:tc>
      </w:tr>
      <w:tr w:rsidR="00131249" w:rsidRPr="00A90606" w14:paraId="21E9EB0B" w14:textId="77777777" w:rsidTr="0013598B">
        <w:trPr>
          <w:jc w:val="center"/>
        </w:trPr>
        <w:tc>
          <w:tcPr>
            <w:tcW w:w="4678" w:type="dxa"/>
            <w:vAlign w:val="center"/>
          </w:tcPr>
          <w:p w14:paraId="1D47CBD1" w14:textId="77777777" w:rsidR="00131249" w:rsidRPr="00A90606" w:rsidRDefault="00131249" w:rsidP="00131249">
            <w:pPr>
              <w:rPr>
                <w:rFonts w:ascii="Arial" w:hAnsi="Arial" w:cs="Arial"/>
                <w:b/>
                <w:color w:val="000000"/>
              </w:rPr>
            </w:pPr>
            <w:r w:rsidRPr="00A90606">
              <w:rPr>
                <w:rFonts w:ascii="Arial" w:hAnsi="Arial" w:cs="Arial"/>
                <w:b/>
                <w:color w:val="000000"/>
              </w:rPr>
              <w:t>PROPOSAL DUE DATE:</w:t>
            </w:r>
          </w:p>
        </w:tc>
        <w:tc>
          <w:tcPr>
            <w:tcW w:w="6297" w:type="dxa"/>
            <w:vAlign w:val="center"/>
          </w:tcPr>
          <w:p w14:paraId="1D337BEA" w14:textId="77777777" w:rsidR="00131249" w:rsidRPr="00A90606" w:rsidRDefault="00F51D45" w:rsidP="00131249">
            <w:pPr>
              <w:rPr>
                <w:rFonts w:ascii="Arial" w:eastAsia="Calibri" w:hAnsi="Arial" w:cs="Arial"/>
              </w:rPr>
            </w:pPr>
            <w:r w:rsidRPr="00A90606">
              <w:rPr>
                <w:rFonts w:ascii="Arial" w:hAnsi="Arial" w:cs="Arial"/>
              </w:rPr>
              <w:t xml:space="preserve">October 15, 2025, no later than 11:59 p.m. </w:t>
            </w:r>
          </w:p>
        </w:tc>
      </w:tr>
      <w:tr w:rsidR="00131249" w:rsidRPr="00A90606" w14:paraId="5F9C3AD9" w14:textId="77777777" w:rsidTr="00E2186A">
        <w:trPr>
          <w:trHeight w:val="376"/>
          <w:jc w:val="center"/>
        </w:trPr>
        <w:tc>
          <w:tcPr>
            <w:tcW w:w="4678" w:type="dxa"/>
            <w:vAlign w:val="center"/>
          </w:tcPr>
          <w:p w14:paraId="2E6DF28F" w14:textId="77777777" w:rsidR="00131249" w:rsidRPr="00A90606" w:rsidRDefault="00131249" w:rsidP="00131249">
            <w:pPr>
              <w:rPr>
                <w:rFonts w:ascii="Arial" w:hAnsi="Arial" w:cs="Arial"/>
                <w:b/>
                <w:color w:val="000000"/>
              </w:rPr>
            </w:pPr>
            <w:r w:rsidRPr="00A90606">
              <w:rPr>
                <w:rFonts w:ascii="Arial" w:hAnsi="Arial" w:cs="Arial"/>
                <w:b/>
                <w:color w:val="000000"/>
              </w:rPr>
              <w:t>PROPOSALS DUE TO:</w:t>
            </w:r>
          </w:p>
        </w:tc>
        <w:tc>
          <w:tcPr>
            <w:tcW w:w="6297" w:type="dxa"/>
            <w:vAlign w:val="center"/>
          </w:tcPr>
          <w:p w14:paraId="620382EC" w14:textId="77777777" w:rsidR="00131249" w:rsidRPr="00A90606" w:rsidRDefault="00D126AA" w:rsidP="00131249">
            <w:pPr>
              <w:rPr>
                <w:rFonts w:ascii="Arial" w:hAnsi="Arial" w:cs="Arial"/>
                <w:color w:val="FF0000"/>
              </w:rPr>
            </w:pPr>
            <w:hyperlink r:id="rId11" w:history="1">
              <w:r w:rsidRPr="00A90606">
                <w:rPr>
                  <w:rStyle w:val="Hyperlink"/>
                  <w:rFonts w:ascii="Arial" w:hAnsi="Arial" w:cs="Arial"/>
                </w:rPr>
                <w:t>proposals@maine.gov</w:t>
              </w:r>
            </w:hyperlink>
            <w:r w:rsidRPr="00A90606">
              <w:rPr>
                <w:rFonts w:ascii="Arial" w:hAnsi="Arial" w:cs="Arial"/>
                <w:color w:val="FF0000"/>
              </w:rPr>
              <w:t xml:space="preserve"> </w:t>
            </w:r>
          </w:p>
        </w:tc>
      </w:tr>
      <w:tr w:rsidR="00131249" w:rsidRPr="00A90606" w14:paraId="175866AC" w14:textId="77777777" w:rsidTr="007B1496">
        <w:trPr>
          <w:cantSplit/>
          <w:jc w:val="center"/>
        </w:trPr>
        <w:tc>
          <w:tcPr>
            <w:tcW w:w="10975" w:type="dxa"/>
            <w:gridSpan w:val="2"/>
            <w:vAlign w:val="center"/>
          </w:tcPr>
          <w:p w14:paraId="0A37501D" w14:textId="77777777" w:rsidR="00131249" w:rsidRPr="00A90606" w:rsidRDefault="00131249" w:rsidP="00131249">
            <w:pPr>
              <w:rPr>
                <w:rFonts w:ascii="Arial" w:hAnsi="Arial" w:cs="Arial"/>
                <w:color w:val="000000"/>
              </w:rPr>
            </w:pPr>
          </w:p>
          <w:p w14:paraId="2797B304" w14:textId="77777777" w:rsidR="00131249" w:rsidRPr="00A90606" w:rsidRDefault="005D3C54" w:rsidP="00BB36B7">
            <w:pPr>
              <w:jc w:val="center"/>
              <w:rPr>
                <w:rFonts w:ascii="Arial" w:hAnsi="Arial" w:cs="Arial"/>
                <w:b/>
                <w:color w:val="000000"/>
              </w:rPr>
            </w:pPr>
            <w:r w:rsidRPr="00A90606">
              <w:rPr>
                <w:rFonts w:ascii="Arial" w:hAnsi="Arial" w:cs="Arial"/>
                <w:b/>
                <w:color w:val="000000"/>
              </w:rPr>
              <w:t>Unless specifically addressed below, all other provisions and clauses of the RFP remain unchanged.</w:t>
            </w:r>
          </w:p>
          <w:p w14:paraId="5DAB6C7B" w14:textId="77777777" w:rsidR="00131249" w:rsidRPr="00A90606" w:rsidRDefault="00131249" w:rsidP="00131249">
            <w:pPr>
              <w:rPr>
                <w:rFonts w:ascii="Arial" w:hAnsi="Arial" w:cs="Arial"/>
                <w:color w:val="000000"/>
              </w:rPr>
            </w:pPr>
          </w:p>
        </w:tc>
      </w:tr>
      <w:tr w:rsidR="00453122" w:rsidRPr="00A90606" w14:paraId="025C8A55" w14:textId="77777777" w:rsidTr="00A90606">
        <w:trPr>
          <w:cantSplit/>
          <w:trHeight w:val="1915"/>
          <w:jc w:val="center"/>
        </w:trPr>
        <w:tc>
          <w:tcPr>
            <w:tcW w:w="10975" w:type="dxa"/>
            <w:gridSpan w:val="2"/>
            <w:vAlign w:val="center"/>
          </w:tcPr>
          <w:p w14:paraId="0FC00350" w14:textId="72807D19" w:rsidR="00453122" w:rsidRPr="00A90606" w:rsidRDefault="007A24FB" w:rsidP="00131249">
            <w:pPr>
              <w:rPr>
                <w:rFonts w:ascii="Arial" w:hAnsi="Arial" w:cs="Arial"/>
                <w:color w:val="000000"/>
              </w:rPr>
            </w:pPr>
            <w:r w:rsidRPr="00A90606">
              <w:rPr>
                <w:rFonts w:ascii="Arial" w:hAnsi="Arial" w:cs="Arial"/>
                <w:b/>
                <w:bCs/>
                <w:color w:val="000000"/>
              </w:rPr>
              <w:t xml:space="preserve">DESCRIPTION OF CHANGES IN RFP: </w:t>
            </w:r>
            <w:r w:rsidR="00C87156" w:rsidRPr="00A90606">
              <w:rPr>
                <w:rFonts w:ascii="Arial" w:hAnsi="Arial" w:cs="Arial"/>
                <w:color w:val="000000"/>
              </w:rPr>
              <w:t xml:space="preserve"> </w:t>
            </w:r>
          </w:p>
          <w:p w14:paraId="0B03BC5D" w14:textId="77777777" w:rsidR="00226FD5" w:rsidRPr="00A90606" w:rsidRDefault="00226FD5" w:rsidP="00131249">
            <w:pPr>
              <w:rPr>
                <w:rFonts w:ascii="Arial" w:hAnsi="Arial" w:cs="Arial"/>
                <w:color w:val="000000"/>
              </w:rPr>
            </w:pPr>
          </w:p>
          <w:p w14:paraId="426F951E" w14:textId="67A0C8BC" w:rsidR="00226FD5" w:rsidRPr="00A90606" w:rsidRDefault="00226FD5" w:rsidP="00226FD5">
            <w:pPr>
              <w:pStyle w:val="ListParagraph"/>
              <w:numPr>
                <w:ilvl w:val="0"/>
                <w:numId w:val="51"/>
              </w:numPr>
              <w:rPr>
                <w:rFonts w:ascii="Arial" w:hAnsi="Arial" w:cs="Arial"/>
                <w:color w:val="000000"/>
              </w:rPr>
            </w:pPr>
            <w:r w:rsidRPr="00A90606">
              <w:rPr>
                <w:rFonts w:ascii="Arial" w:hAnsi="Arial" w:cs="Arial"/>
                <w:color w:val="000000"/>
              </w:rPr>
              <w:t xml:space="preserve">Part II, D.1. language is revised. </w:t>
            </w:r>
          </w:p>
          <w:p w14:paraId="154B08CC" w14:textId="256F3EC7" w:rsidR="00BC4491" w:rsidRPr="00A90606" w:rsidRDefault="00BC4491" w:rsidP="00226FD5">
            <w:pPr>
              <w:pStyle w:val="ListParagraph"/>
              <w:numPr>
                <w:ilvl w:val="0"/>
                <w:numId w:val="51"/>
              </w:numPr>
              <w:rPr>
                <w:rFonts w:ascii="Arial" w:hAnsi="Arial" w:cs="Arial"/>
                <w:color w:val="000000"/>
              </w:rPr>
            </w:pPr>
            <w:r w:rsidRPr="00A90606">
              <w:rPr>
                <w:rFonts w:ascii="Arial" w:hAnsi="Arial" w:cs="Arial"/>
                <w:color w:val="000000"/>
              </w:rPr>
              <w:t xml:space="preserve">Part II, E.1. language is revised. </w:t>
            </w:r>
          </w:p>
          <w:p w14:paraId="2985856E" w14:textId="6ECBD903" w:rsidR="00051639" w:rsidRPr="00A90606" w:rsidRDefault="00A90606" w:rsidP="00A90606">
            <w:pPr>
              <w:pStyle w:val="ListParagraph"/>
              <w:numPr>
                <w:ilvl w:val="0"/>
                <w:numId w:val="51"/>
              </w:numPr>
              <w:rPr>
                <w:rFonts w:ascii="Arial" w:hAnsi="Arial" w:cs="Arial"/>
                <w:color w:val="000000"/>
              </w:rPr>
            </w:pPr>
            <w:r w:rsidRPr="00A90606">
              <w:rPr>
                <w:rFonts w:ascii="Arial" w:hAnsi="Arial" w:cs="Arial"/>
                <w:b/>
                <w:bCs/>
                <w:color w:val="000000"/>
              </w:rPr>
              <w:t>Appendix F</w:t>
            </w:r>
            <w:r w:rsidRPr="00A90606">
              <w:rPr>
                <w:rFonts w:ascii="Arial" w:hAnsi="Arial" w:cs="Arial"/>
                <w:color w:val="000000"/>
              </w:rPr>
              <w:t xml:space="preserve">, </w:t>
            </w:r>
            <w:r w:rsidR="003B725D" w:rsidRPr="00A90606">
              <w:rPr>
                <w:rFonts w:ascii="Arial" w:hAnsi="Arial" w:cs="Arial"/>
                <w:color w:val="000000"/>
              </w:rPr>
              <w:t xml:space="preserve">Response </w:t>
            </w:r>
            <w:r w:rsidRPr="00A90606">
              <w:rPr>
                <w:rFonts w:ascii="Arial" w:hAnsi="Arial" w:cs="Arial"/>
                <w:color w:val="000000"/>
              </w:rPr>
              <w:t>Submission Template is replaced in its entirety</w:t>
            </w:r>
            <w:r w:rsidR="003B725D" w:rsidRPr="00A90606">
              <w:rPr>
                <w:rFonts w:ascii="Arial" w:hAnsi="Arial" w:cs="Arial"/>
                <w:color w:val="000000"/>
              </w:rPr>
              <w:t xml:space="preserve">. </w:t>
            </w:r>
          </w:p>
        </w:tc>
      </w:tr>
      <w:tr w:rsidR="00A90606" w:rsidRPr="00A90606" w14:paraId="33A453D0" w14:textId="77777777" w:rsidTr="000C02AD">
        <w:trPr>
          <w:cantSplit/>
          <w:trHeight w:val="4462"/>
          <w:jc w:val="center"/>
        </w:trPr>
        <w:tc>
          <w:tcPr>
            <w:tcW w:w="10975" w:type="dxa"/>
            <w:gridSpan w:val="2"/>
            <w:vAlign w:val="center"/>
          </w:tcPr>
          <w:p w14:paraId="3D1AF64E" w14:textId="77777777" w:rsidR="00A90606" w:rsidRPr="00A90606" w:rsidRDefault="00A90606" w:rsidP="00A90606">
            <w:pPr>
              <w:rPr>
                <w:rFonts w:ascii="Arial" w:hAnsi="Arial" w:cs="Arial"/>
                <w:b/>
                <w:bCs/>
                <w:color w:val="000000"/>
              </w:rPr>
            </w:pPr>
            <w:r w:rsidRPr="00A90606">
              <w:rPr>
                <w:rFonts w:ascii="Arial" w:hAnsi="Arial" w:cs="Arial"/>
                <w:b/>
                <w:bCs/>
                <w:color w:val="000000"/>
              </w:rPr>
              <w:t>REVISED LANGUAGE IN RFP:</w:t>
            </w:r>
          </w:p>
          <w:p w14:paraId="4E67E7BA" w14:textId="77777777" w:rsidR="00A90606" w:rsidRPr="00A90606" w:rsidRDefault="00A90606" w:rsidP="00A90606">
            <w:pPr>
              <w:rPr>
                <w:rFonts w:ascii="Arial" w:hAnsi="Arial" w:cs="Arial"/>
                <w:b/>
                <w:bCs/>
                <w:color w:val="000000"/>
              </w:rPr>
            </w:pPr>
          </w:p>
          <w:p w14:paraId="033198CD" w14:textId="77777777" w:rsidR="00A90606" w:rsidRPr="00A90606" w:rsidRDefault="00A90606" w:rsidP="00A90606">
            <w:pPr>
              <w:pStyle w:val="ListParagraph"/>
              <w:numPr>
                <w:ilvl w:val="0"/>
                <w:numId w:val="52"/>
              </w:numPr>
              <w:rPr>
                <w:rFonts w:ascii="Arial" w:hAnsi="Arial" w:cs="Arial"/>
                <w:b/>
                <w:bCs/>
                <w:color w:val="000000"/>
              </w:rPr>
            </w:pPr>
            <w:r w:rsidRPr="00A90606">
              <w:rPr>
                <w:rFonts w:ascii="Arial" w:hAnsi="Arial" w:cs="Arial"/>
                <w:i/>
                <w:iCs/>
                <w:color w:val="000000"/>
              </w:rPr>
              <w:t xml:space="preserve">Part II, D.1. language is amended to read: </w:t>
            </w:r>
          </w:p>
          <w:p w14:paraId="20BF95DD" w14:textId="77777777" w:rsidR="00A90606" w:rsidRPr="00A90606" w:rsidRDefault="00A90606" w:rsidP="00A90606">
            <w:pPr>
              <w:pStyle w:val="ListParagraph"/>
              <w:rPr>
                <w:rFonts w:ascii="Arial" w:hAnsi="Arial" w:cs="Arial"/>
                <w:b/>
                <w:bCs/>
                <w:color w:val="000000"/>
              </w:rPr>
            </w:pPr>
          </w:p>
          <w:p w14:paraId="70E50B43" w14:textId="77777777" w:rsidR="00A90606" w:rsidRPr="00A90606" w:rsidRDefault="00A90606" w:rsidP="00A90606">
            <w:pPr>
              <w:pStyle w:val="ListParagraph"/>
              <w:widowControl w:val="0"/>
              <w:numPr>
                <w:ilvl w:val="1"/>
                <w:numId w:val="55"/>
              </w:numPr>
              <w:autoSpaceDE w:val="0"/>
              <w:autoSpaceDN w:val="0"/>
              <w:ind w:left="1052"/>
              <w:contextualSpacing w:val="0"/>
              <w:rPr>
                <w:rFonts w:ascii="Arial" w:hAnsi="Arial" w:cs="Arial"/>
              </w:rPr>
            </w:pPr>
            <w:r w:rsidRPr="00A90606">
              <w:rPr>
                <w:rFonts w:ascii="Arial" w:hAnsi="Arial" w:cs="Arial"/>
                <w:color w:val="000000"/>
              </w:rPr>
              <w:t xml:space="preserve">Demonstrate </w:t>
            </w:r>
            <w:r w:rsidRPr="00A90606">
              <w:rPr>
                <w:rFonts w:ascii="Arial" w:hAnsi="Arial" w:cs="Arial"/>
              </w:rPr>
              <w:t xml:space="preserve">best efforts to ensure a minimum of ten (10) HSS Units are available to support HSS provision, throughout the duration of the contract, through collaboration and outreach with existing and potential new property owner(s). </w:t>
            </w:r>
          </w:p>
          <w:p w14:paraId="05E2C6CA" w14:textId="0D1688F4" w:rsidR="00A90606" w:rsidRPr="00A90606" w:rsidRDefault="00A90606" w:rsidP="00A90606">
            <w:pPr>
              <w:pStyle w:val="ListParagraph"/>
              <w:widowControl w:val="0"/>
              <w:numPr>
                <w:ilvl w:val="2"/>
                <w:numId w:val="55"/>
              </w:numPr>
              <w:autoSpaceDE w:val="0"/>
              <w:autoSpaceDN w:val="0"/>
              <w:ind w:left="1412"/>
              <w:contextualSpacing w:val="0"/>
              <w:rPr>
                <w:rFonts w:ascii="Arial" w:hAnsi="Arial" w:cs="Arial"/>
              </w:rPr>
            </w:pPr>
            <w:r w:rsidRPr="00A90606">
              <w:rPr>
                <w:rFonts w:ascii="Arial" w:hAnsi="Arial" w:cs="Arial"/>
              </w:rPr>
              <w:t>Notify the Department within seven (7) calendar days</w:t>
            </w:r>
            <w:r>
              <w:rPr>
                <w:rFonts w:ascii="Arial" w:hAnsi="Arial" w:cs="Arial"/>
              </w:rPr>
              <w:t xml:space="preserve"> when</w:t>
            </w:r>
            <w:r w:rsidRPr="00A90606">
              <w:rPr>
                <w:rFonts w:ascii="Arial" w:hAnsi="Arial" w:cs="Arial"/>
              </w:rPr>
              <w:t>:</w:t>
            </w:r>
          </w:p>
          <w:p w14:paraId="31C3B094" w14:textId="6A57FDE2" w:rsidR="00A90606" w:rsidRDefault="00A90606" w:rsidP="00A90606">
            <w:pPr>
              <w:pStyle w:val="ListParagraph"/>
              <w:widowControl w:val="0"/>
              <w:numPr>
                <w:ilvl w:val="5"/>
                <w:numId w:val="55"/>
              </w:numPr>
              <w:autoSpaceDE w:val="0"/>
              <w:autoSpaceDN w:val="0"/>
              <w:ind w:left="1772" w:hanging="152"/>
              <w:contextualSpacing w:val="0"/>
              <w:rPr>
                <w:rFonts w:ascii="Arial" w:hAnsi="Arial" w:cs="Arial"/>
              </w:rPr>
            </w:pPr>
            <w:r>
              <w:rPr>
                <w:rFonts w:ascii="Arial" w:hAnsi="Arial" w:cs="Arial"/>
              </w:rPr>
              <w:t>The</w:t>
            </w:r>
            <w:r w:rsidRPr="00A90606">
              <w:rPr>
                <w:rFonts w:ascii="Arial" w:hAnsi="Arial" w:cs="Arial"/>
              </w:rPr>
              <w:t xml:space="preserve"> property owner </w:t>
            </w:r>
            <w:r>
              <w:rPr>
                <w:rFonts w:ascii="Arial" w:hAnsi="Arial" w:cs="Arial"/>
              </w:rPr>
              <w:t xml:space="preserve">provides </w:t>
            </w:r>
            <w:r w:rsidRPr="00A90606">
              <w:rPr>
                <w:rFonts w:ascii="Arial" w:hAnsi="Arial" w:cs="Arial"/>
              </w:rPr>
              <w:t>notification regarding an anticipated HSS Unit vacancy</w:t>
            </w:r>
            <w:r>
              <w:rPr>
                <w:rFonts w:ascii="Arial" w:hAnsi="Arial" w:cs="Arial"/>
              </w:rPr>
              <w:t>; and</w:t>
            </w:r>
          </w:p>
          <w:p w14:paraId="33B4A17F" w14:textId="4BF2F8F5" w:rsidR="00A90606" w:rsidRPr="00A90606" w:rsidRDefault="00A90606" w:rsidP="00A90606">
            <w:pPr>
              <w:pStyle w:val="ListParagraph"/>
              <w:widowControl w:val="0"/>
              <w:numPr>
                <w:ilvl w:val="5"/>
                <w:numId w:val="55"/>
              </w:numPr>
              <w:autoSpaceDE w:val="0"/>
              <w:autoSpaceDN w:val="0"/>
              <w:ind w:left="1772" w:hanging="152"/>
              <w:contextualSpacing w:val="0"/>
              <w:rPr>
                <w:rFonts w:ascii="Arial" w:hAnsi="Arial" w:cs="Arial"/>
                <w:b/>
                <w:bCs/>
                <w:color w:val="000000"/>
              </w:rPr>
            </w:pPr>
            <w:r>
              <w:rPr>
                <w:rFonts w:ascii="Arial" w:hAnsi="Arial" w:cs="Arial"/>
              </w:rPr>
              <w:t>W</w:t>
            </w:r>
            <w:r w:rsidRPr="00A90606">
              <w:rPr>
                <w:rFonts w:ascii="Arial" w:hAnsi="Arial" w:cs="Arial"/>
              </w:rPr>
              <w:t xml:space="preserve">hen a previously identified HSS Unit is no longer </w:t>
            </w:r>
            <w:proofErr w:type="gramStart"/>
            <w:r w:rsidRPr="00A90606">
              <w:rPr>
                <w:rFonts w:ascii="Arial" w:hAnsi="Arial" w:cs="Arial"/>
              </w:rPr>
              <w:t>available, and</w:t>
            </w:r>
            <w:proofErr w:type="gramEnd"/>
            <w:r w:rsidRPr="00A90606">
              <w:rPr>
                <w:rFonts w:ascii="Arial" w:hAnsi="Arial" w:cs="Arial"/>
              </w:rPr>
              <w:t xml:space="preserve"> include an anticipated plan to ensure the minimum of ten (10) HSS Units are available within the Target Area (Hub).</w:t>
            </w:r>
          </w:p>
        </w:tc>
      </w:tr>
      <w:tr w:rsidR="00453122" w:rsidRPr="00A90606" w14:paraId="332E5C37" w14:textId="77777777" w:rsidTr="000C02AD">
        <w:trPr>
          <w:cantSplit/>
          <w:trHeight w:val="5173"/>
          <w:jc w:val="center"/>
        </w:trPr>
        <w:tc>
          <w:tcPr>
            <w:tcW w:w="10975" w:type="dxa"/>
            <w:gridSpan w:val="2"/>
            <w:vAlign w:val="center"/>
          </w:tcPr>
          <w:p w14:paraId="299E2910" w14:textId="2D95FFC1" w:rsidR="00BC4491" w:rsidRPr="00C16478" w:rsidRDefault="00BC4491" w:rsidP="00BC4491">
            <w:pPr>
              <w:pStyle w:val="ListParagraph"/>
              <w:numPr>
                <w:ilvl w:val="1"/>
                <w:numId w:val="55"/>
              </w:numPr>
              <w:rPr>
                <w:rFonts w:ascii="Arial" w:hAnsi="Arial" w:cs="Arial"/>
                <w:b/>
                <w:bCs/>
                <w:i/>
                <w:iCs/>
                <w:color w:val="000000"/>
              </w:rPr>
            </w:pPr>
            <w:r w:rsidRPr="00A90606">
              <w:rPr>
                <w:rFonts w:ascii="Arial" w:hAnsi="Arial" w:cs="Arial"/>
                <w:i/>
                <w:iCs/>
                <w:color w:val="000000"/>
              </w:rPr>
              <w:lastRenderedPageBreak/>
              <w:t xml:space="preserve">Part II, E.1. language is amended to read: </w:t>
            </w:r>
          </w:p>
          <w:p w14:paraId="4DA45BF9" w14:textId="77777777" w:rsidR="000E7F35" w:rsidRPr="00A90606" w:rsidRDefault="000E7F35" w:rsidP="000E7F35">
            <w:pPr>
              <w:rPr>
                <w:rFonts w:ascii="Arial" w:hAnsi="Arial" w:cs="Arial"/>
                <w:color w:val="000000"/>
              </w:rPr>
            </w:pPr>
          </w:p>
          <w:p w14:paraId="549E530F" w14:textId="612446F6" w:rsidR="00FC2AAE" w:rsidRDefault="00FC2AAE" w:rsidP="00185429">
            <w:pPr>
              <w:pStyle w:val="ListParagraph"/>
              <w:numPr>
                <w:ilvl w:val="0"/>
                <w:numId w:val="58"/>
              </w:numPr>
              <w:ind w:left="1048"/>
              <w:rPr>
                <w:rFonts w:ascii="Arial" w:hAnsi="Arial" w:cs="Arial"/>
                <w:color w:val="000000"/>
              </w:rPr>
            </w:pPr>
            <w:r w:rsidRPr="00C16478">
              <w:rPr>
                <w:rFonts w:ascii="Arial" w:hAnsi="Arial" w:cs="Arial"/>
                <w:color w:val="000000"/>
              </w:rPr>
              <w:t xml:space="preserve">Once an individual has been identified as a potential Participant and has been awarded a housing resource for a Property Under the Program, ensure HSS staff engage with the individual to confirm eligibility documentation and program requirements and enroll the individual into HSS, as appropriate. Once a potential Participant’s eligibility has been confirmed, engage with the Participant and their support system to assist with ensuring tenancy at the property, including lease execution. </w:t>
            </w:r>
          </w:p>
          <w:p w14:paraId="6C917C4B" w14:textId="0412B0B0" w:rsidR="00185429" w:rsidRPr="00C16478" w:rsidRDefault="00185429" w:rsidP="00C16478">
            <w:pPr>
              <w:pStyle w:val="ListParagraph"/>
              <w:numPr>
                <w:ilvl w:val="1"/>
                <w:numId w:val="58"/>
              </w:numPr>
              <w:rPr>
                <w:rFonts w:ascii="Arial" w:hAnsi="Arial" w:cs="Arial"/>
                <w:color w:val="000000"/>
              </w:rPr>
            </w:pPr>
            <w:bookmarkStart w:id="0" w:name="_Hlk190775212"/>
            <w:r w:rsidRPr="002C6DE2">
              <w:rPr>
                <w:rFonts w:ascii="Arial" w:hAnsi="Arial" w:cs="Arial"/>
              </w:rPr>
              <w:t xml:space="preserve">Maintain supporting documentation within the Participant’s file indicating their eligibility to receive Housing First services, including the appropriate correlating Condition and documentation of Chronic Homelessness, per </w:t>
            </w:r>
            <w:hyperlink r:id="rId12">
              <w:r w:rsidRPr="002C6DE2">
                <w:rPr>
                  <w:rStyle w:val="Hyperlink"/>
                  <w:rFonts w:ascii="Arial" w:hAnsi="Arial" w:cs="Arial"/>
                </w:rPr>
                <w:t xml:space="preserve">22 M.R.S. §20-A. </w:t>
              </w:r>
            </w:hyperlink>
            <w:bookmarkEnd w:id="0"/>
          </w:p>
          <w:p w14:paraId="551F1835" w14:textId="13BDE39F" w:rsidR="003B725D" w:rsidRPr="00A90606" w:rsidRDefault="003B725D" w:rsidP="000E7F35">
            <w:pPr>
              <w:rPr>
                <w:rFonts w:ascii="Arial" w:hAnsi="Arial" w:cs="Arial"/>
                <w:color w:val="000000"/>
              </w:rPr>
            </w:pPr>
          </w:p>
          <w:p w14:paraId="5A9B5E54" w14:textId="135D6F3D" w:rsidR="000E7F35" w:rsidRPr="00C16478" w:rsidRDefault="00185429" w:rsidP="00C16478">
            <w:pPr>
              <w:pStyle w:val="ListParagraph"/>
              <w:numPr>
                <w:ilvl w:val="1"/>
                <w:numId w:val="55"/>
              </w:numPr>
              <w:rPr>
                <w:rFonts w:ascii="Arial" w:hAnsi="Arial" w:cs="Arial"/>
                <w:i/>
                <w:iCs/>
                <w:color w:val="000000"/>
              </w:rPr>
            </w:pPr>
            <w:r w:rsidRPr="00C16478">
              <w:rPr>
                <w:rFonts w:ascii="Arial" w:hAnsi="Arial" w:cs="Arial"/>
                <w:b/>
                <w:bCs/>
                <w:i/>
                <w:iCs/>
                <w:color w:val="000000"/>
              </w:rPr>
              <w:t>Appendix F</w:t>
            </w:r>
            <w:r w:rsidRPr="00C16478">
              <w:rPr>
                <w:rFonts w:ascii="Arial" w:hAnsi="Arial" w:cs="Arial"/>
                <w:i/>
                <w:iCs/>
                <w:color w:val="000000"/>
              </w:rPr>
              <w:t xml:space="preserve">, </w:t>
            </w:r>
            <w:r w:rsidR="001E6528" w:rsidRPr="00C16478">
              <w:rPr>
                <w:rFonts w:ascii="Arial" w:hAnsi="Arial" w:cs="Arial"/>
                <w:i/>
                <w:iCs/>
                <w:color w:val="000000"/>
              </w:rPr>
              <w:t xml:space="preserve">Response </w:t>
            </w:r>
            <w:r w:rsidRPr="00C16478">
              <w:rPr>
                <w:rFonts w:ascii="Arial" w:hAnsi="Arial" w:cs="Arial"/>
                <w:i/>
                <w:iCs/>
                <w:color w:val="000000"/>
              </w:rPr>
              <w:t>Submission Template</w:t>
            </w:r>
            <w:r w:rsidR="001E6528" w:rsidRPr="00C16478">
              <w:rPr>
                <w:rFonts w:ascii="Arial" w:hAnsi="Arial" w:cs="Arial"/>
                <w:i/>
                <w:iCs/>
                <w:color w:val="000000"/>
              </w:rPr>
              <w:t xml:space="preserve"> can be accessed </w:t>
            </w:r>
            <w:r w:rsidRPr="00C16478">
              <w:rPr>
                <w:rFonts w:ascii="Arial" w:hAnsi="Arial" w:cs="Arial"/>
                <w:i/>
                <w:iCs/>
                <w:color w:val="000000"/>
              </w:rPr>
              <w:t xml:space="preserve">by </w:t>
            </w:r>
            <w:r w:rsidR="001E6528" w:rsidRPr="00C16478">
              <w:rPr>
                <w:rFonts w:ascii="Arial" w:hAnsi="Arial" w:cs="Arial"/>
                <w:i/>
                <w:iCs/>
                <w:color w:val="000000"/>
              </w:rPr>
              <w:t>double clicking on the</w:t>
            </w:r>
            <w:r w:rsidRPr="00C16478">
              <w:rPr>
                <w:rFonts w:ascii="Arial" w:hAnsi="Arial" w:cs="Arial"/>
                <w:i/>
                <w:iCs/>
                <w:color w:val="000000"/>
              </w:rPr>
              <w:t xml:space="preserve"> document icon</w:t>
            </w:r>
            <w:r w:rsidR="001E6528" w:rsidRPr="00C16478">
              <w:rPr>
                <w:rFonts w:ascii="Arial" w:hAnsi="Arial" w:cs="Arial"/>
                <w:i/>
                <w:iCs/>
                <w:color w:val="000000"/>
              </w:rPr>
              <w:t xml:space="preserve"> below: </w:t>
            </w:r>
          </w:p>
          <w:p w14:paraId="42BD48D3" w14:textId="77777777" w:rsidR="003B725D" w:rsidRPr="00A90606" w:rsidRDefault="003B725D" w:rsidP="00131249">
            <w:pPr>
              <w:rPr>
                <w:rFonts w:ascii="Arial" w:hAnsi="Arial" w:cs="Arial"/>
                <w:color w:val="000000"/>
              </w:rPr>
            </w:pPr>
          </w:p>
          <w:bookmarkStart w:id="1" w:name="_MON_1819710565"/>
          <w:bookmarkEnd w:id="1"/>
          <w:p w14:paraId="403E5ACE" w14:textId="5871E450" w:rsidR="00AA307A" w:rsidRPr="00A90606" w:rsidRDefault="007B5BF4" w:rsidP="00C16478">
            <w:pPr>
              <w:jc w:val="center"/>
              <w:rPr>
                <w:rFonts w:ascii="Arial" w:hAnsi="Arial" w:cs="Arial"/>
                <w:color w:val="000000"/>
              </w:rPr>
            </w:pPr>
            <w:r w:rsidRPr="00A90606">
              <w:rPr>
                <w:rFonts w:ascii="Arial" w:hAnsi="Arial" w:cs="Arial"/>
                <w:color w:val="000000"/>
              </w:rPr>
              <w:object w:dxaOrig="1041" w:dyaOrig="674" w14:anchorId="32F9D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34pt" o:ole="">
                  <v:imagedata r:id="rId13" o:title=""/>
                </v:shape>
                <o:OLEObject Type="Embed" ProgID="Word.Document.12" ShapeID="_x0000_i1025" DrawAspect="Icon" ObjectID="_1820231240" r:id="rId14">
                  <o:FieldCodes>\s</o:FieldCodes>
                </o:OLEObject>
              </w:object>
            </w:r>
          </w:p>
        </w:tc>
      </w:tr>
    </w:tbl>
    <w:p w14:paraId="02EB378F" w14:textId="77777777" w:rsidR="005D3C54" w:rsidRPr="002A3702" w:rsidRDefault="005D3C54" w:rsidP="005D3C54">
      <w:pPr>
        <w:rPr>
          <w:rFonts w:ascii="Arial" w:hAnsi="Arial" w:cs="Arial"/>
          <w:b/>
          <w:color w:val="000000"/>
        </w:rPr>
      </w:pPr>
    </w:p>
    <w:p w14:paraId="1C47D0C3" w14:textId="77777777" w:rsidR="00F35B2D" w:rsidRDefault="00F35B2D">
      <w:pPr>
        <w:rPr>
          <w:rFonts w:ascii="Arial" w:hAnsi="Arial" w:cs="Arial"/>
          <w:b/>
          <w:color w:val="000000"/>
        </w:rPr>
      </w:pPr>
      <w:r>
        <w:rPr>
          <w:rFonts w:ascii="Arial" w:hAnsi="Arial" w:cs="Arial"/>
          <w:b/>
          <w:color w:val="000000"/>
        </w:rPr>
        <w:br w:type="page"/>
      </w:r>
    </w:p>
    <w:p w14:paraId="06A0AE7B" w14:textId="23FC2C9A" w:rsidR="005D3C54" w:rsidRPr="002A3702" w:rsidRDefault="005D3C54" w:rsidP="002376C4">
      <w:pPr>
        <w:ind w:left="-810" w:right="-720"/>
        <w:jc w:val="center"/>
        <w:rPr>
          <w:rFonts w:ascii="Arial" w:hAnsi="Arial" w:cs="Arial"/>
          <w:b/>
          <w:color w:val="000000"/>
        </w:rPr>
      </w:pPr>
      <w:r w:rsidRPr="002A3702">
        <w:rPr>
          <w:rFonts w:ascii="Arial" w:hAnsi="Arial" w:cs="Arial"/>
          <w:b/>
          <w:color w:val="000000"/>
        </w:rPr>
        <w:lastRenderedPageBreak/>
        <w:t xml:space="preserve">Provided below are questions asked at the </w:t>
      </w:r>
      <w:r w:rsidR="002376C4">
        <w:rPr>
          <w:rFonts w:ascii="Arial" w:hAnsi="Arial" w:cs="Arial"/>
          <w:b/>
          <w:color w:val="000000"/>
        </w:rPr>
        <w:t>Informational Meeting</w:t>
      </w:r>
      <w:r w:rsidR="00365B7D" w:rsidRPr="002A3702">
        <w:rPr>
          <w:rFonts w:ascii="Arial" w:hAnsi="Arial" w:cs="Arial"/>
          <w:b/>
          <w:color w:val="000000"/>
        </w:rPr>
        <w:t xml:space="preserve"> and the Department’s answers</w:t>
      </w:r>
      <w:r w:rsidRPr="002A3702">
        <w:rPr>
          <w:rFonts w:ascii="Arial" w:hAnsi="Arial" w:cs="Arial"/>
          <w:b/>
          <w:color w:val="000000"/>
        </w:rPr>
        <w:t>.</w:t>
      </w:r>
    </w:p>
    <w:p w14:paraId="6A05A809" w14:textId="77777777" w:rsidR="00A3258E" w:rsidRDefault="00A3258E" w:rsidP="002376C4">
      <w:pPr>
        <w:tabs>
          <w:tab w:val="left" w:pos="3387"/>
        </w:tabs>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7AE56D6B" w14:textId="77777777" w:rsidTr="00A3258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49841BE"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2" w:name="_Hlk48905851"/>
            <w:r>
              <w:rPr>
                <w:rFonts w:ascii="Arial" w:hAnsi="Arial" w:cs="Arial"/>
                <w:b/>
              </w:rPr>
              <w:t>1</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3DACB45"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198853A"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017094C"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A39BBE3"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3975E75B" w14:textId="77777777" w:rsidR="00A3258E" w:rsidRDefault="00490E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90E8D">
              <w:rPr>
                <w:rFonts w:ascii="Arial" w:hAnsi="Arial" w:cs="Arial"/>
              </w:rPr>
              <w:t>Part II</w:t>
            </w:r>
            <w:r w:rsidR="00C5538C">
              <w:rPr>
                <w:rFonts w:ascii="Arial" w:hAnsi="Arial" w:cs="Arial"/>
              </w:rPr>
              <w:t>,</w:t>
            </w:r>
            <w:r w:rsidRPr="00490E8D">
              <w:rPr>
                <w:rFonts w:ascii="Arial" w:hAnsi="Arial" w:cs="Arial"/>
              </w:rPr>
              <w:t xml:space="preserve"> F.</w:t>
            </w:r>
            <w:r w:rsidR="00620AC1">
              <w:rPr>
                <w:rFonts w:ascii="Arial" w:hAnsi="Arial" w:cs="Arial"/>
              </w:rPr>
              <w:t>3.a.</w:t>
            </w:r>
          </w:p>
          <w:p w14:paraId="2B02FF13" w14:textId="77777777" w:rsidR="00C5538C" w:rsidRDefault="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13</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0A59B092" w14:textId="77777777" w:rsidR="00A3258E" w:rsidRDefault="00490E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90E8D">
              <w:rPr>
                <w:rFonts w:ascii="Arial" w:hAnsi="Arial" w:cs="Arial"/>
              </w:rPr>
              <w:t xml:space="preserve">Can existing Targeted Case Managers also provide Housing Stability Services that are not TCM billable to individuals who meet the criteria for both services? Or does the agency need to create new positions? </w:t>
            </w:r>
          </w:p>
        </w:tc>
      </w:tr>
      <w:tr w:rsidR="005F6AB7" w14:paraId="3CDE5B48"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1C8F396"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331FC5F"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72A3D3EC"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D0B940D"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0E27B00A" w14:textId="36F0A0FE" w:rsidR="00A3258E" w:rsidRDefault="00F35B2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It is at the Bidder’s</w:t>
            </w:r>
            <w:r w:rsidR="00C7249E">
              <w:rPr>
                <w:rFonts w:ascii="Arial" w:hAnsi="Arial" w:cs="Arial"/>
              </w:rPr>
              <w:t xml:space="preserve"> discretion </w:t>
            </w:r>
            <w:r>
              <w:rPr>
                <w:rFonts w:ascii="Arial" w:hAnsi="Arial" w:cs="Arial"/>
              </w:rPr>
              <w:t>to develop a staffing plan to meet the requirements outlined in the RFP.  H</w:t>
            </w:r>
            <w:r w:rsidR="00C7249E">
              <w:rPr>
                <w:rFonts w:ascii="Arial" w:hAnsi="Arial" w:cs="Arial"/>
              </w:rPr>
              <w:t xml:space="preserve">owever, if a position is fully paid for through a separate contract and/or billing method (e.g., MaineCare), the </w:t>
            </w:r>
            <w:proofErr w:type="gramStart"/>
            <w:r w:rsidR="00C7249E">
              <w:rPr>
                <w:rFonts w:ascii="Arial" w:hAnsi="Arial" w:cs="Arial"/>
              </w:rPr>
              <w:t>awarded Bidder</w:t>
            </w:r>
            <w:r w:rsidR="00324746">
              <w:rPr>
                <w:rFonts w:ascii="Arial" w:hAnsi="Arial" w:cs="Arial"/>
              </w:rPr>
              <w:t>s</w:t>
            </w:r>
            <w:proofErr w:type="gramEnd"/>
            <w:r w:rsidR="00EB7514">
              <w:rPr>
                <w:rFonts w:ascii="Arial" w:hAnsi="Arial" w:cs="Arial"/>
              </w:rPr>
              <w:t xml:space="preserve"> </w:t>
            </w:r>
            <w:r w:rsidR="00C7249E">
              <w:rPr>
                <w:rFonts w:ascii="Arial" w:hAnsi="Arial" w:cs="Arial"/>
              </w:rPr>
              <w:t xml:space="preserve">may not </w:t>
            </w:r>
            <w:proofErr w:type="gramStart"/>
            <w:r w:rsidR="00C7249E">
              <w:rPr>
                <w:rFonts w:ascii="Arial" w:hAnsi="Arial" w:cs="Arial"/>
              </w:rPr>
              <w:t>bill</w:t>
            </w:r>
            <w:proofErr w:type="gramEnd"/>
            <w:r w:rsidR="00C7249E">
              <w:rPr>
                <w:rFonts w:ascii="Arial" w:hAnsi="Arial" w:cs="Arial"/>
              </w:rPr>
              <w:t xml:space="preserve"> </w:t>
            </w:r>
            <w:proofErr w:type="gramStart"/>
            <w:r w:rsidR="00C7249E">
              <w:rPr>
                <w:rFonts w:ascii="Arial" w:hAnsi="Arial" w:cs="Arial"/>
              </w:rPr>
              <w:t>for</w:t>
            </w:r>
            <w:proofErr w:type="gramEnd"/>
            <w:r w:rsidR="00C7249E">
              <w:rPr>
                <w:rFonts w:ascii="Arial" w:hAnsi="Arial" w:cs="Arial"/>
              </w:rPr>
              <w:t xml:space="preserve"> </w:t>
            </w:r>
            <w:proofErr w:type="gramStart"/>
            <w:r w:rsidR="00C7249E">
              <w:rPr>
                <w:rFonts w:ascii="Arial" w:hAnsi="Arial" w:cs="Arial"/>
              </w:rPr>
              <w:t>this</w:t>
            </w:r>
            <w:proofErr w:type="gramEnd"/>
            <w:r w:rsidR="00C7249E">
              <w:rPr>
                <w:rFonts w:ascii="Arial" w:hAnsi="Arial" w:cs="Arial"/>
              </w:rPr>
              <w:t xml:space="preserve"> same position through the contract resulting from this RFP.</w:t>
            </w:r>
          </w:p>
        </w:tc>
      </w:tr>
      <w:bookmarkEnd w:id="2"/>
    </w:tbl>
    <w:p w14:paraId="60061E4C"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2F657382" w14:textId="77777777" w:rsidTr="00A3258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8F999B5"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4567242"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CF1A9D6"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FBC8009"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4EAFD9C"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79AD59FA" w14:textId="77777777" w:rsidR="00A3258E" w:rsidRPr="007330CD" w:rsidRDefault="007902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330CD">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057C099B" w14:textId="77777777" w:rsidR="00A3258E" w:rsidRPr="007330CD" w:rsidRDefault="0016293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330CD">
              <w:rPr>
                <w:rFonts w:ascii="Arial" w:hAnsi="Arial" w:cs="Arial"/>
              </w:rPr>
              <w:t>To clarify, is this RFP for p</w:t>
            </w:r>
            <w:r w:rsidR="0079022E" w:rsidRPr="007330CD">
              <w:rPr>
                <w:rFonts w:ascii="Arial" w:hAnsi="Arial" w:cs="Arial"/>
              </w:rPr>
              <w:t>roperties anywhere with a landlord willing to participate or properties determined by the Department already.</w:t>
            </w:r>
          </w:p>
        </w:tc>
      </w:tr>
      <w:tr w:rsidR="005F6AB7" w14:paraId="0D9BD3B8"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B94D5A5"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4A707695"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1B9BAA78"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DEEC669"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22508512" w14:textId="77777777" w:rsidR="00A3258E" w:rsidRDefault="0016293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Properties in which Bidders identify where property owners are willing to </w:t>
            </w:r>
            <w:r w:rsidR="007330CD">
              <w:rPr>
                <w:rFonts w:ascii="Arial" w:hAnsi="Arial" w:cs="Arial"/>
              </w:rPr>
              <w:t xml:space="preserve">allow participation in HSS. </w:t>
            </w:r>
          </w:p>
        </w:tc>
      </w:tr>
    </w:tbl>
    <w:p w14:paraId="3656B9AB"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4C877CB1" w14:textId="77777777" w:rsidTr="45F77462">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CD5EC4"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1FE1CE2"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BE01517"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5FB8B54E" w14:textId="77777777" w:rsidTr="45F77462">
        <w:trPr>
          <w:trHeight w:val="379"/>
        </w:trPr>
        <w:tc>
          <w:tcPr>
            <w:tcW w:w="0" w:type="auto"/>
            <w:vMerge/>
            <w:vAlign w:val="center"/>
            <w:hideMark/>
          </w:tcPr>
          <w:p w14:paraId="45FB0818"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B58F9" w14:textId="77777777" w:rsidR="00A3258E" w:rsidRPr="00300408" w:rsidRDefault="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00408">
              <w:rPr>
                <w:rFonts w:ascii="Arial" w:hAnsi="Arial" w:cs="Arial"/>
              </w:rPr>
              <w:t>Part I, C.</w:t>
            </w:r>
          </w:p>
          <w:p w14:paraId="30742926" w14:textId="77777777" w:rsidR="00C5538C" w:rsidRPr="00300408" w:rsidRDefault="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00408">
              <w:rPr>
                <w:rFonts w:ascii="Arial" w:hAnsi="Arial" w:cs="Arial"/>
              </w:rPr>
              <w:t>Page 9</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519DA" w14:textId="77777777" w:rsidR="0079022E" w:rsidRPr="00300408" w:rsidRDefault="0030040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00408">
              <w:rPr>
                <w:rFonts w:ascii="Arial" w:hAnsi="Arial" w:cs="Arial"/>
              </w:rPr>
              <w:t>W</w:t>
            </w:r>
            <w:r w:rsidR="0079022E" w:rsidRPr="00300408">
              <w:rPr>
                <w:rFonts w:ascii="Arial" w:hAnsi="Arial" w:cs="Arial"/>
              </w:rPr>
              <w:t xml:space="preserve">hat does </w:t>
            </w:r>
            <w:r>
              <w:rPr>
                <w:rFonts w:ascii="Arial" w:hAnsi="Arial" w:cs="Arial"/>
              </w:rPr>
              <w:t>“identify a minimum of 10</w:t>
            </w:r>
            <w:r w:rsidR="0079022E" w:rsidRPr="00300408">
              <w:rPr>
                <w:rFonts w:ascii="Arial" w:hAnsi="Arial" w:cs="Arial"/>
              </w:rPr>
              <w:t xml:space="preserve"> </w:t>
            </w:r>
            <w:r w:rsidRPr="00300408">
              <w:rPr>
                <w:rFonts w:ascii="Arial" w:hAnsi="Arial" w:cs="Arial"/>
              </w:rPr>
              <w:t>Units available</w:t>
            </w:r>
            <w:r>
              <w:rPr>
                <w:rFonts w:ascii="Arial" w:hAnsi="Arial" w:cs="Arial"/>
              </w:rPr>
              <w:t>”</w:t>
            </w:r>
            <w:r w:rsidRPr="00300408">
              <w:rPr>
                <w:rFonts w:ascii="Arial" w:hAnsi="Arial" w:cs="Arial"/>
              </w:rPr>
              <w:t xml:space="preserve"> </w:t>
            </w:r>
            <w:r w:rsidR="0079022E" w:rsidRPr="00300408">
              <w:rPr>
                <w:rFonts w:ascii="Arial" w:hAnsi="Arial" w:cs="Arial"/>
              </w:rPr>
              <w:t>mean?</w:t>
            </w:r>
          </w:p>
        </w:tc>
      </w:tr>
      <w:tr w:rsidR="005F6AB7" w14:paraId="0FB870E7" w14:textId="77777777" w:rsidTr="45F77462">
        <w:trPr>
          <w:trHeight w:val="379"/>
        </w:trPr>
        <w:tc>
          <w:tcPr>
            <w:tcW w:w="0" w:type="auto"/>
            <w:vMerge/>
            <w:vAlign w:val="center"/>
            <w:hideMark/>
          </w:tcPr>
          <w:p w14:paraId="049F31CB"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71666D2"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3258E" w14:paraId="4F2EB908" w14:textId="77777777" w:rsidTr="45F77462">
        <w:trPr>
          <w:trHeight w:val="379"/>
        </w:trPr>
        <w:tc>
          <w:tcPr>
            <w:tcW w:w="0" w:type="auto"/>
            <w:vMerge/>
            <w:vAlign w:val="center"/>
            <w:hideMark/>
          </w:tcPr>
          <w:p w14:paraId="53128261"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35C5EB3B" w14:textId="798046BA" w:rsidR="00A3258E" w:rsidRDefault="0030040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45F77462">
              <w:rPr>
                <w:rFonts w:ascii="Arial" w:hAnsi="Arial" w:cs="Arial"/>
              </w:rPr>
              <w:t xml:space="preserve">Available Units means a property owner has available units which can be used to support an individual with Housing Stability Services.   </w:t>
            </w:r>
          </w:p>
        </w:tc>
      </w:tr>
    </w:tbl>
    <w:p w14:paraId="62486C05"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3258E" w14:paraId="62F7E33E" w14:textId="77777777" w:rsidTr="5DEE1ED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598DEE6"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2D1DF44"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67F95C7"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3258E" w14:paraId="3C1EC59C" w14:textId="77777777" w:rsidTr="5DEE1ED8">
        <w:trPr>
          <w:trHeight w:val="379"/>
        </w:trPr>
        <w:tc>
          <w:tcPr>
            <w:tcW w:w="0" w:type="auto"/>
            <w:vMerge/>
            <w:vAlign w:val="center"/>
            <w:hideMark/>
          </w:tcPr>
          <w:p w14:paraId="4101652C"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5B93A" w14:textId="77777777" w:rsidR="00C5538C" w:rsidRPr="006447EC" w:rsidRDefault="00C5538C" w:rsidP="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447EC">
              <w:rPr>
                <w:rFonts w:ascii="Arial" w:hAnsi="Arial" w:cs="Arial"/>
              </w:rPr>
              <w:t>Part I, C.</w:t>
            </w:r>
          </w:p>
          <w:p w14:paraId="6E3AFF45" w14:textId="77777777" w:rsidR="00A3258E" w:rsidRPr="006447EC" w:rsidRDefault="00C5538C" w:rsidP="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447EC">
              <w:rPr>
                <w:rFonts w:ascii="Arial" w:hAnsi="Arial" w:cs="Arial"/>
              </w:rPr>
              <w:t>Page 9</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A0743" w14:textId="77777777" w:rsidR="0079022E" w:rsidRPr="006447EC" w:rsidRDefault="006447EC" w:rsidP="006447EC">
            <w:pPr>
              <w:pStyle w:val="DefaultText"/>
              <w:numPr>
                <w:ilvl w:val="0"/>
                <w:numId w:val="45"/>
              </w:numPr>
              <w:ind w:left="360"/>
              <w:rPr>
                <w:rFonts w:ascii="Arial" w:hAnsi="Arial" w:cs="Arial"/>
              </w:rPr>
            </w:pPr>
            <w:r w:rsidRPr="006447EC">
              <w:rPr>
                <w:rFonts w:ascii="Arial" w:hAnsi="Arial" w:cs="Arial"/>
              </w:rPr>
              <w:t>D</w:t>
            </w:r>
            <w:r w:rsidR="0079022E" w:rsidRPr="006447EC">
              <w:rPr>
                <w:rFonts w:ascii="Arial" w:hAnsi="Arial" w:cs="Arial"/>
              </w:rPr>
              <w:t xml:space="preserve">o </w:t>
            </w:r>
            <w:r w:rsidRPr="006447EC">
              <w:rPr>
                <w:rFonts w:ascii="Arial" w:hAnsi="Arial" w:cs="Arial"/>
              </w:rPr>
              <w:t xml:space="preserve">units </w:t>
            </w:r>
            <w:r w:rsidR="0079022E" w:rsidRPr="006447EC">
              <w:rPr>
                <w:rFonts w:ascii="Arial" w:hAnsi="Arial" w:cs="Arial"/>
              </w:rPr>
              <w:t xml:space="preserve">have to be available the day </w:t>
            </w:r>
            <w:r w:rsidRPr="006447EC">
              <w:rPr>
                <w:rFonts w:ascii="Arial" w:hAnsi="Arial" w:cs="Arial"/>
              </w:rPr>
              <w:t>proposals are submitted?</w:t>
            </w:r>
          </w:p>
          <w:p w14:paraId="56B4308E" w14:textId="77777777" w:rsidR="00A3258E" w:rsidRPr="006447EC" w:rsidRDefault="006447EC" w:rsidP="006447EC">
            <w:pPr>
              <w:pStyle w:val="DefaultText"/>
              <w:numPr>
                <w:ilvl w:val="0"/>
                <w:numId w:val="45"/>
              </w:numPr>
              <w:ind w:left="360"/>
              <w:rPr>
                <w:rFonts w:ascii="Arial" w:hAnsi="Arial" w:cs="Arial"/>
              </w:rPr>
            </w:pPr>
            <w:r w:rsidRPr="006447EC">
              <w:rPr>
                <w:rFonts w:ascii="Arial" w:hAnsi="Arial" w:cs="Arial"/>
              </w:rPr>
              <w:t xml:space="preserve">Is there any </w:t>
            </w:r>
            <w:r w:rsidR="0079022E" w:rsidRPr="006447EC">
              <w:rPr>
                <w:rFonts w:ascii="Arial" w:hAnsi="Arial" w:cs="Arial"/>
              </w:rPr>
              <w:t xml:space="preserve">support to help the individual access the unit, </w:t>
            </w:r>
            <w:r w:rsidRPr="006447EC">
              <w:rPr>
                <w:rFonts w:ascii="Arial" w:hAnsi="Arial" w:cs="Arial"/>
              </w:rPr>
              <w:t>any</w:t>
            </w:r>
            <w:r w:rsidR="0079022E" w:rsidRPr="006447EC">
              <w:rPr>
                <w:rFonts w:ascii="Arial" w:hAnsi="Arial" w:cs="Arial"/>
              </w:rPr>
              <w:t xml:space="preserve"> support within the contract to pay for the rent or offset the expenses?</w:t>
            </w:r>
          </w:p>
        </w:tc>
      </w:tr>
      <w:tr w:rsidR="00A3258E" w14:paraId="286D2BF3" w14:textId="77777777" w:rsidTr="5DEE1ED8">
        <w:trPr>
          <w:trHeight w:val="379"/>
        </w:trPr>
        <w:tc>
          <w:tcPr>
            <w:tcW w:w="0" w:type="auto"/>
            <w:vMerge/>
            <w:vAlign w:val="center"/>
            <w:hideMark/>
          </w:tcPr>
          <w:p w14:paraId="4B99056E"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6192212"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3258E" w14:paraId="39537947" w14:textId="77777777" w:rsidTr="5DEE1ED8">
        <w:trPr>
          <w:trHeight w:val="379"/>
        </w:trPr>
        <w:tc>
          <w:tcPr>
            <w:tcW w:w="0" w:type="auto"/>
            <w:vMerge/>
            <w:vAlign w:val="center"/>
            <w:hideMark/>
          </w:tcPr>
          <w:p w14:paraId="1299C43A"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7C5942E" w14:textId="31F302C6" w:rsidR="00A3258E" w:rsidRDefault="006447EC" w:rsidP="006447EC">
            <w:pPr>
              <w:pStyle w:val="DefaultText"/>
              <w:widowControl/>
              <w:numPr>
                <w:ilvl w:val="0"/>
                <w:numId w:val="46"/>
              </w:numPr>
              <w:ind w:left="370"/>
              <w:rPr>
                <w:rFonts w:ascii="Arial" w:hAnsi="Arial" w:cs="Arial"/>
              </w:rPr>
            </w:pPr>
            <w:r w:rsidRPr="5DEE1ED8">
              <w:rPr>
                <w:rFonts w:ascii="Arial" w:hAnsi="Arial" w:cs="Arial"/>
              </w:rPr>
              <w:t xml:space="preserve">Bidders must identify a minimum of ten (10) HSS Units available to support HSS. </w:t>
            </w:r>
            <w:r w:rsidR="00C1697A" w:rsidRPr="00E74E02">
              <w:rPr>
                <w:rFonts w:ascii="Arial" w:hAnsi="Arial" w:cs="Arial"/>
              </w:rPr>
              <w:t xml:space="preserve">The Department does not expect all ten (10) HSS Units to be </w:t>
            </w:r>
            <w:r w:rsidR="008F6677" w:rsidRPr="00A34F94">
              <w:rPr>
                <w:rFonts w:ascii="Arial" w:hAnsi="Arial" w:cs="Arial"/>
              </w:rPr>
              <w:t>vacant</w:t>
            </w:r>
            <w:r w:rsidR="00C1697A" w:rsidRPr="00E74E02">
              <w:rPr>
                <w:rFonts w:ascii="Arial" w:hAnsi="Arial" w:cs="Arial"/>
              </w:rPr>
              <w:t xml:space="preserve"> the day proposals are submitted; however</w:t>
            </w:r>
            <w:r w:rsidR="002A18E5" w:rsidRPr="00E74E02">
              <w:rPr>
                <w:rFonts w:ascii="Arial" w:hAnsi="Arial" w:cs="Arial"/>
              </w:rPr>
              <w:t>,</w:t>
            </w:r>
            <w:r w:rsidR="00C1697A" w:rsidRPr="00E74E02">
              <w:rPr>
                <w:rFonts w:ascii="Arial" w:hAnsi="Arial" w:cs="Arial"/>
              </w:rPr>
              <w:t xml:space="preserve"> </w:t>
            </w:r>
            <w:r w:rsidR="00A34F94">
              <w:rPr>
                <w:rFonts w:ascii="Arial" w:hAnsi="Arial" w:cs="Arial"/>
              </w:rPr>
              <w:t>a</w:t>
            </w:r>
            <w:r w:rsidR="00C1697A" w:rsidRPr="00E74E02">
              <w:rPr>
                <w:rFonts w:ascii="Arial" w:hAnsi="Arial" w:cs="Arial"/>
              </w:rPr>
              <w:t xml:space="preserve">warded Bidders must </w:t>
            </w:r>
            <w:r w:rsidR="69B9D671" w:rsidRPr="5DEE1ED8">
              <w:rPr>
                <w:rFonts w:ascii="Arial" w:hAnsi="Arial" w:cs="Arial"/>
              </w:rPr>
              <w:t>s</w:t>
            </w:r>
            <w:r w:rsidR="25CA31F1" w:rsidRPr="5DEE1ED8">
              <w:rPr>
                <w:rFonts w:ascii="Arial" w:hAnsi="Arial" w:cs="Arial"/>
              </w:rPr>
              <w:t xml:space="preserve">ubmit </w:t>
            </w:r>
            <w:r w:rsidR="00C161DA">
              <w:rPr>
                <w:rFonts w:ascii="Arial" w:hAnsi="Arial" w:cs="Arial"/>
              </w:rPr>
              <w:t>MOUs with the anticipated property owner(s)</w:t>
            </w:r>
            <w:r w:rsidR="25CA31F1" w:rsidRPr="5DEE1ED8">
              <w:rPr>
                <w:rFonts w:ascii="Arial" w:hAnsi="Arial" w:cs="Arial"/>
              </w:rPr>
              <w:t xml:space="preserve"> to the Department </w:t>
            </w:r>
            <w:r w:rsidR="004C38DF">
              <w:rPr>
                <w:rFonts w:ascii="Arial" w:hAnsi="Arial" w:cs="Arial"/>
              </w:rPr>
              <w:t xml:space="preserve">within thirty (30) calendar days of the </w:t>
            </w:r>
            <w:r w:rsidR="00DF765E">
              <w:rPr>
                <w:rFonts w:ascii="Arial" w:hAnsi="Arial" w:cs="Arial"/>
              </w:rPr>
              <w:t xml:space="preserve">start of the </w:t>
            </w:r>
            <w:r w:rsidR="004C38DF">
              <w:rPr>
                <w:rFonts w:ascii="Arial" w:hAnsi="Arial" w:cs="Arial"/>
              </w:rPr>
              <w:t>initial period of performance</w:t>
            </w:r>
            <w:r w:rsidR="00DF765E">
              <w:rPr>
                <w:rFonts w:ascii="Arial" w:hAnsi="Arial" w:cs="Arial"/>
              </w:rPr>
              <w:t xml:space="preserve"> </w:t>
            </w:r>
            <w:r w:rsidR="004C38DF">
              <w:rPr>
                <w:rFonts w:ascii="Arial" w:hAnsi="Arial" w:cs="Arial"/>
              </w:rPr>
              <w:t>to ensure a minimum of ten (10) HSS Units are available</w:t>
            </w:r>
            <w:r w:rsidR="25CA31F1" w:rsidRPr="5DEE1ED8">
              <w:rPr>
                <w:rFonts w:ascii="Arial" w:hAnsi="Arial" w:cs="Arial"/>
              </w:rPr>
              <w:t>.</w:t>
            </w:r>
            <w:r w:rsidRPr="5DEE1ED8">
              <w:rPr>
                <w:rFonts w:ascii="Arial" w:hAnsi="Arial" w:cs="Arial"/>
              </w:rPr>
              <w:t xml:space="preserve"> </w:t>
            </w:r>
          </w:p>
          <w:p w14:paraId="32AFB29E" w14:textId="4CFD7509" w:rsidR="00703DE1" w:rsidRDefault="00703DE1" w:rsidP="006447EC">
            <w:pPr>
              <w:pStyle w:val="DefaultText"/>
              <w:widowControl/>
              <w:numPr>
                <w:ilvl w:val="0"/>
                <w:numId w:val="46"/>
              </w:numPr>
              <w:ind w:left="370"/>
              <w:rPr>
                <w:rFonts w:ascii="Arial" w:hAnsi="Arial" w:cs="Arial"/>
              </w:rPr>
            </w:pPr>
            <w:r>
              <w:rPr>
                <w:rFonts w:ascii="Arial" w:hAnsi="Arial" w:cs="Arial"/>
              </w:rPr>
              <w:t>No.</w:t>
            </w:r>
            <w:r w:rsidR="00A82230">
              <w:rPr>
                <w:rFonts w:ascii="Arial" w:hAnsi="Arial" w:cs="Arial"/>
              </w:rPr>
              <w:t xml:space="preserve"> However, HSS staff must assist Participants with </w:t>
            </w:r>
            <w:r w:rsidR="00257BA6">
              <w:rPr>
                <w:rFonts w:ascii="Arial" w:hAnsi="Arial" w:cs="Arial"/>
              </w:rPr>
              <w:t xml:space="preserve">garnering any needed services and supports. </w:t>
            </w:r>
          </w:p>
        </w:tc>
      </w:tr>
    </w:tbl>
    <w:p w14:paraId="4DDBEF00"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F6AB7" w14:paraId="2E8FBCFD" w14:textId="77777777" w:rsidTr="00A3258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8941E47"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505EF88"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2BBAAF1"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F6AB7" w14:paraId="4C6F5283"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461D779"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131AF734" w14:textId="77777777" w:rsidR="00C5538C" w:rsidRPr="00AF2BDF" w:rsidRDefault="00C5538C" w:rsidP="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F2BDF">
              <w:rPr>
                <w:rFonts w:ascii="Arial" w:hAnsi="Arial" w:cs="Arial"/>
              </w:rPr>
              <w:t>Part I, C.</w:t>
            </w:r>
          </w:p>
          <w:p w14:paraId="6DA87238" w14:textId="77777777" w:rsidR="00A3258E" w:rsidRPr="00AF2BDF" w:rsidRDefault="00C5538C" w:rsidP="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F2BDF">
              <w:rPr>
                <w:rFonts w:ascii="Arial" w:hAnsi="Arial" w:cs="Arial"/>
              </w:rPr>
              <w:t>Page 9</w:t>
            </w:r>
            <w:r w:rsidR="0079022E" w:rsidRPr="00AF2BDF">
              <w:rPr>
                <w:rFonts w:ascii="Arial" w:hAnsi="Arial" w:cs="Arial"/>
              </w:rPr>
              <w:t xml:space="preserve"> </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5728FDA7" w14:textId="77777777" w:rsidR="00A3258E" w:rsidRPr="00AF2BDF" w:rsidRDefault="00AF2BD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F2BDF">
              <w:rPr>
                <w:rFonts w:ascii="Arial" w:hAnsi="Arial" w:cs="Arial"/>
              </w:rPr>
              <w:t>I</w:t>
            </w:r>
            <w:r w:rsidR="0079022E" w:rsidRPr="00AF2BDF">
              <w:rPr>
                <w:rFonts w:ascii="Arial" w:hAnsi="Arial" w:cs="Arial"/>
              </w:rPr>
              <w:t>s there an expectation of a minimum number of individuals to be served?</w:t>
            </w:r>
          </w:p>
        </w:tc>
      </w:tr>
      <w:tr w:rsidR="00455C86" w14:paraId="6B0A072D"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CF2D8B6"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74090868"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3258E" w14:paraId="59312131"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FB78278"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566744E" w14:textId="52D61CD6" w:rsidR="00A3258E" w:rsidRDefault="007A61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Yes, the Department expects the awarded Bidders to provide HSS </w:t>
            </w:r>
            <w:proofErr w:type="gramStart"/>
            <w:r>
              <w:rPr>
                <w:rFonts w:ascii="Arial" w:hAnsi="Arial" w:cs="Arial"/>
              </w:rPr>
              <w:t>to</w:t>
            </w:r>
            <w:proofErr w:type="gramEnd"/>
            <w:r>
              <w:rPr>
                <w:rFonts w:ascii="Arial" w:hAnsi="Arial" w:cs="Arial"/>
              </w:rPr>
              <w:t xml:space="preserve"> a minimum of ten (10) individuals. </w:t>
            </w:r>
          </w:p>
        </w:tc>
      </w:tr>
    </w:tbl>
    <w:p w14:paraId="1FC39945"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6DAF49B7" w14:textId="77777777" w:rsidTr="00A3258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9B4EA11"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17D2383"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2E8C919"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29D93251"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562CB0E"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42997287" w14:textId="77777777" w:rsidR="007A6148" w:rsidRPr="007A6148" w:rsidRDefault="007A61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A6148">
              <w:rPr>
                <w:rFonts w:ascii="Arial" w:hAnsi="Arial" w:cs="Arial"/>
              </w:rPr>
              <w:t>Part II, B.</w:t>
            </w:r>
          </w:p>
          <w:p w14:paraId="6837F346" w14:textId="77777777" w:rsidR="007A6148" w:rsidRPr="007A6148" w:rsidRDefault="007902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A6148">
              <w:rPr>
                <w:rFonts w:ascii="Arial" w:hAnsi="Arial" w:cs="Arial"/>
              </w:rPr>
              <w:t>Page 11</w:t>
            </w:r>
            <w:r w:rsidR="007A6148" w:rsidRPr="007A6148">
              <w:rPr>
                <w:rFonts w:ascii="Arial" w:hAnsi="Arial" w:cs="Arial"/>
              </w:rPr>
              <w:t>;</w:t>
            </w:r>
            <w:r w:rsidR="007A6148">
              <w:rPr>
                <w:rFonts w:ascii="Arial" w:hAnsi="Arial" w:cs="Arial"/>
              </w:rPr>
              <w:t xml:space="preserve"> and</w:t>
            </w:r>
          </w:p>
          <w:p w14:paraId="448EF576" w14:textId="77777777" w:rsidR="007A6148" w:rsidRPr="007A6148" w:rsidRDefault="007A61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A6148">
              <w:rPr>
                <w:rFonts w:ascii="Arial" w:hAnsi="Arial" w:cs="Arial"/>
              </w:rPr>
              <w:t>Part IV, Section III, Attachment 6.</w:t>
            </w:r>
          </w:p>
          <w:p w14:paraId="20C61AFA" w14:textId="77777777" w:rsidR="00A3258E" w:rsidRPr="007A6148" w:rsidRDefault="007902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A6148">
              <w:rPr>
                <w:rFonts w:ascii="Arial" w:hAnsi="Arial" w:cs="Arial"/>
              </w:rPr>
              <w:t xml:space="preserve">Page 24. </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00AC7F4B" w14:textId="77777777" w:rsidR="0079022E" w:rsidRDefault="007A6148" w:rsidP="007A61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w:t>
            </w:r>
            <w:r w:rsidRPr="007A6148">
              <w:rPr>
                <w:rFonts w:ascii="Arial" w:hAnsi="Arial" w:cs="Arial"/>
              </w:rPr>
              <w:t xml:space="preserve">s a </w:t>
            </w:r>
            <w:r w:rsidR="0079022E" w:rsidRPr="007A6148">
              <w:rPr>
                <w:rFonts w:ascii="Arial" w:hAnsi="Arial" w:cs="Arial"/>
              </w:rPr>
              <w:t xml:space="preserve">list or narrative </w:t>
            </w:r>
            <w:r w:rsidRPr="007A6148">
              <w:rPr>
                <w:rFonts w:ascii="Arial" w:hAnsi="Arial" w:cs="Arial"/>
              </w:rPr>
              <w:t>required for Attachment 6</w:t>
            </w:r>
            <w:r w:rsidR="0079022E" w:rsidRPr="007A6148">
              <w:rPr>
                <w:rFonts w:ascii="Arial" w:hAnsi="Arial" w:cs="Arial"/>
              </w:rPr>
              <w:t xml:space="preserve"> </w:t>
            </w:r>
            <w:r w:rsidRPr="007A6148">
              <w:rPr>
                <w:rFonts w:ascii="Arial" w:hAnsi="Arial" w:cs="Arial"/>
              </w:rPr>
              <w:t xml:space="preserve">(anticipated partnerships with MaineCare Health and Behavioral Health Providers), </w:t>
            </w:r>
            <w:r w:rsidR="0079022E" w:rsidRPr="007A6148">
              <w:rPr>
                <w:rFonts w:ascii="Arial" w:hAnsi="Arial" w:cs="Arial"/>
              </w:rPr>
              <w:t>or any letters of intent required?</w:t>
            </w:r>
          </w:p>
        </w:tc>
      </w:tr>
      <w:tr w:rsidR="005F6AB7" w14:paraId="4B87303F"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4CE0A41"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3AF2562"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701990A0"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2EBF3C5"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04F978A5" w14:textId="77777777" w:rsidR="00A3258E" w:rsidRDefault="007A61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Bidders must identify </w:t>
            </w:r>
            <w:r w:rsidR="00522ABF">
              <w:rPr>
                <w:rFonts w:ascii="Arial" w:hAnsi="Arial" w:cs="Arial"/>
              </w:rPr>
              <w:t>(</w:t>
            </w:r>
            <w:r>
              <w:rPr>
                <w:rFonts w:ascii="Arial" w:hAnsi="Arial" w:cs="Arial"/>
              </w:rPr>
              <w:t>Attachment 6</w:t>
            </w:r>
            <w:r w:rsidR="00522ABF">
              <w:rPr>
                <w:rFonts w:ascii="Arial" w:hAnsi="Arial" w:cs="Arial"/>
              </w:rPr>
              <w:t>)</w:t>
            </w:r>
            <w:r>
              <w:rPr>
                <w:rFonts w:ascii="Arial" w:hAnsi="Arial" w:cs="Arial"/>
              </w:rPr>
              <w:t xml:space="preserve"> the specific agencies the Bidder proposes </w:t>
            </w:r>
            <w:proofErr w:type="gramStart"/>
            <w:r>
              <w:rPr>
                <w:rFonts w:ascii="Arial" w:hAnsi="Arial" w:cs="Arial"/>
              </w:rPr>
              <w:t>developing</w:t>
            </w:r>
            <w:proofErr w:type="gramEnd"/>
            <w:r>
              <w:rPr>
                <w:rFonts w:ascii="Arial" w:hAnsi="Arial" w:cs="Arial"/>
              </w:rPr>
              <w:t xml:space="preserve"> formal relationships with and the anticipated services to be provided by those agencies. Letters of intent related to Attachment 6 are not required. </w:t>
            </w:r>
          </w:p>
        </w:tc>
      </w:tr>
    </w:tbl>
    <w:p w14:paraId="6D98A12B"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177D8309" w14:textId="77777777" w:rsidTr="00A3258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5697EEC"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A8EE7E1"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EE59FE8"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2CABBD0"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946DB82"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0CC2A6EA" w14:textId="77777777" w:rsidR="00C5538C" w:rsidRPr="000D50B1" w:rsidRDefault="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D50B1">
              <w:rPr>
                <w:rFonts w:ascii="Arial" w:hAnsi="Arial" w:cs="Arial"/>
              </w:rPr>
              <w:t>Part I, A.2.</w:t>
            </w:r>
          </w:p>
          <w:p w14:paraId="46BA5D5F" w14:textId="77777777" w:rsidR="00A3258E" w:rsidRPr="000D50B1" w:rsidRDefault="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D50B1">
              <w:rPr>
                <w:rFonts w:ascii="Arial" w:hAnsi="Arial" w:cs="Arial"/>
              </w:rPr>
              <w:t>P</w:t>
            </w:r>
            <w:r w:rsidR="0079022E" w:rsidRPr="000D50B1">
              <w:rPr>
                <w:rFonts w:ascii="Arial" w:hAnsi="Arial" w:cs="Arial"/>
              </w:rPr>
              <w:t>age 7</w:t>
            </w:r>
            <w:r w:rsidR="000D50B1">
              <w:rPr>
                <w:rFonts w:ascii="Arial" w:hAnsi="Arial" w:cs="Arial"/>
              </w:rPr>
              <w:t xml:space="preserve"> </w:t>
            </w:r>
            <w:r w:rsidR="0079022E" w:rsidRPr="000D50B1">
              <w:rPr>
                <w:rFonts w:ascii="Arial" w:hAnsi="Arial" w:cs="Arial"/>
              </w:rPr>
              <w:t>-</w:t>
            </w:r>
            <w:r w:rsidR="000D50B1">
              <w:rPr>
                <w:rFonts w:ascii="Arial" w:hAnsi="Arial" w:cs="Arial"/>
              </w:rPr>
              <w:t xml:space="preserve"> </w:t>
            </w:r>
            <w:r w:rsidR="0079022E" w:rsidRPr="000D50B1">
              <w:rPr>
                <w:rFonts w:ascii="Arial" w:hAnsi="Arial" w:cs="Arial"/>
              </w:rPr>
              <w:t>8</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5CA55A45" w14:textId="77777777" w:rsidR="00A3258E" w:rsidRPr="000D50B1" w:rsidRDefault="000D50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D50B1">
              <w:rPr>
                <w:rFonts w:ascii="Arial" w:hAnsi="Arial" w:cs="Arial"/>
              </w:rPr>
              <w:t>I</w:t>
            </w:r>
            <w:r w:rsidR="0079022E" w:rsidRPr="000D50B1">
              <w:rPr>
                <w:rFonts w:ascii="Arial" w:hAnsi="Arial" w:cs="Arial"/>
              </w:rPr>
              <w:t>s the minimum of 20 hours per week of HSS the total min</w:t>
            </w:r>
            <w:r w:rsidRPr="000D50B1">
              <w:rPr>
                <w:rFonts w:ascii="Arial" w:hAnsi="Arial" w:cs="Arial"/>
              </w:rPr>
              <w:t>imum</w:t>
            </w:r>
            <w:r w:rsidR="0079022E" w:rsidRPr="000D50B1">
              <w:rPr>
                <w:rFonts w:ascii="Arial" w:hAnsi="Arial" w:cs="Arial"/>
              </w:rPr>
              <w:t xml:space="preserve"> number to be provided at each site or across all housing sites? </w:t>
            </w:r>
          </w:p>
        </w:tc>
      </w:tr>
      <w:tr w:rsidR="005F6AB7" w14:paraId="2ED0E96A"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997CC1D"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4B728406"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4C3DF121"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10FFD37"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F407662" w14:textId="79F47212" w:rsidR="00A3258E" w:rsidRDefault="000D50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Each awarded Bidder </w:t>
            </w:r>
            <w:r w:rsidR="00EB3339">
              <w:rPr>
                <w:rFonts w:ascii="Arial" w:hAnsi="Arial" w:cs="Arial"/>
              </w:rPr>
              <w:t>must ensure HSS is available</w:t>
            </w:r>
            <w:r>
              <w:rPr>
                <w:rFonts w:ascii="Arial" w:hAnsi="Arial" w:cs="Arial"/>
              </w:rPr>
              <w:t xml:space="preserve"> a minimum of twenty (20) hours per week to a minimum of ten (10) HSS Units</w:t>
            </w:r>
            <w:r w:rsidR="001F250C">
              <w:rPr>
                <w:rFonts w:ascii="Arial" w:hAnsi="Arial" w:cs="Arial"/>
              </w:rPr>
              <w:t xml:space="preserve">; and services must </w:t>
            </w:r>
            <w:r w:rsidR="00D928A4">
              <w:rPr>
                <w:rFonts w:ascii="Arial" w:hAnsi="Arial" w:cs="Arial"/>
              </w:rPr>
              <w:t xml:space="preserve">adequately meet Participant needs to </w:t>
            </w:r>
            <w:r w:rsidR="006B49C1" w:rsidRPr="00174FE4">
              <w:rPr>
                <w:rFonts w:ascii="Arial" w:hAnsi="Arial" w:cs="Arial"/>
              </w:rPr>
              <w:t xml:space="preserve">build independent living skills, maintain housing, </w:t>
            </w:r>
            <w:r w:rsidR="006B49C1">
              <w:rPr>
                <w:rFonts w:ascii="Arial" w:hAnsi="Arial" w:cs="Arial"/>
              </w:rPr>
              <w:t xml:space="preserve">and </w:t>
            </w:r>
            <w:r w:rsidR="006B49C1" w:rsidRPr="00174FE4">
              <w:rPr>
                <w:rFonts w:ascii="Arial" w:hAnsi="Arial" w:cs="Arial"/>
              </w:rPr>
              <w:t xml:space="preserve">access necessary </w:t>
            </w:r>
            <w:bookmarkStart w:id="3" w:name="_Hlk191975368"/>
            <w:r w:rsidR="006B49C1" w:rsidRPr="00174FE4">
              <w:rPr>
                <w:rFonts w:ascii="Arial" w:hAnsi="Arial" w:cs="Arial"/>
              </w:rPr>
              <w:t xml:space="preserve">MaineCare services and non-MaineCare </w:t>
            </w:r>
            <w:bookmarkEnd w:id="3"/>
            <w:r w:rsidR="006B49C1" w:rsidRPr="00174FE4">
              <w:rPr>
                <w:rFonts w:ascii="Arial" w:hAnsi="Arial" w:cs="Arial"/>
              </w:rPr>
              <w:t>community-based services</w:t>
            </w:r>
            <w:r>
              <w:rPr>
                <w:rFonts w:ascii="Arial" w:hAnsi="Arial" w:cs="Arial"/>
              </w:rPr>
              <w:t xml:space="preserve">.  HSS Units can be within the same building or across multiple buildings. </w:t>
            </w:r>
          </w:p>
        </w:tc>
      </w:tr>
    </w:tbl>
    <w:p w14:paraId="6B699379"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4A78B871" w14:textId="77777777" w:rsidTr="447AB747">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4B0A208"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5DC5B3"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4988017"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554312F7" w14:textId="77777777" w:rsidTr="447AB747">
        <w:trPr>
          <w:trHeight w:val="379"/>
        </w:trPr>
        <w:tc>
          <w:tcPr>
            <w:tcW w:w="0" w:type="auto"/>
            <w:vMerge/>
            <w:vAlign w:val="center"/>
            <w:hideMark/>
          </w:tcPr>
          <w:p w14:paraId="3FE9F23F"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A6A05" w14:textId="77777777" w:rsidR="00C5538C" w:rsidRPr="000D50B1" w:rsidRDefault="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D50B1">
              <w:rPr>
                <w:rFonts w:ascii="Arial" w:hAnsi="Arial" w:cs="Arial"/>
              </w:rPr>
              <w:t>Part II, H.1.</w:t>
            </w:r>
          </w:p>
          <w:p w14:paraId="714A3FB4" w14:textId="77777777" w:rsidR="00A3258E" w:rsidRPr="000D50B1" w:rsidRDefault="00C553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D50B1">
              <w:rPr>
                <w:rFonts w:ascii="Arial" w:hAnsi="Arial" w:cs="Arial"/>
              </w:rPr>
              <w:t>P</w:t>
            </w:r>
            <w:r w:rsidR="0079022E" w:rsidRPr="000D50B1">
              <w:rPr>
                <w:rFonts w:ascii="Arial" w:hAnsi="Arial" w:cs="Arial"/>
              </w:rPr>
              <w:t xml:space="preserve">age 14 </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36C86" w14:textId="77777777" w:rsidR="00A3258E" w:rsidRPr="000D50B1" w:rsidRDefault="000D50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D50B1">
              <w:rPr>
                <w:rFonts w:ascii="Arial" w:hAnsi="Arial" w:cs="Arial"/>
              </w:rPr>
              <w:t>Is</w:t>
            </w:r>
            <w:r w:rsidR="0079022E" w:rsidRPr="000D50B1">
              <w:rPr>
                <w:rFonts w:ascii="Arial" w:hAnsi="Arial" w:cs="Arial"/>
              </w:rPr>
              <w:t xml:space="preserve"> the intention for there to be </w:t>
            </w:r>
            <w:r w:rsidRPr="000D50B1">
              <w:rPr>
                <w:rFonts w:ascii="Arial" w:hAnsi="Arial" w:cs="Arial"/>
              </w:rPr>
              <w:t>a</w:t>
            </w:r>
            <w:r w:rsidR="0079022E" w:rsidRPr="000D50B1">
              <w:rPr>
                <w:rFonts w:ascii="Arial" w:hAnsi="Arial" w:cs="Arial"/>
              </w:rPr>
              <w:t>n on</w:t>
            </w:r>
            <w:r w:rsidRPr="000D50B1">
              <w:rPr>
                <w:rFonts w:ascii="Arial" w:hAnsi="Arial" w:cs="Arial"/>
              </w:rPr>
              <w:t>-</w:t>
            </w:r>
            <w:r w:rsidR="0079022E" w:rsidRPr="000D50B1">
              <w:rPr>
                <w:rFonts w:ascii="Arial" w:hAnsi="Arial" w:cs="Arial"/>
              </w:rPr>
              <w:t>call line that is staffed 24/7?</w:t>
            </w:r>
          </w:p>
        </w:tc>
      </w:tr>
      <w:tr w:rsidR="005F6AB7" w14:paraId="2C81CB5F" w14:textId="77777777" w:rsidTr="447AB747">
        <w:trPr>
          <w:trHeight w:val="379"/>
        </w:trPr>
        <w:tc>
          <w:tcPr>
            <w:tcW w:w="0" w:type="auto"/>
            <w:vMerge/>
            <w:vAlign w:val="center"/>
            <w:hideMark/>
          </w:tcPr>
          <w:p w14:paraId="1F72F646"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7A9DB7C"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3258E" w14:paraId="08CE6F91" w14:textId="77777777" w:rsidTr="447AB747">
        <w:trPr>
          <w:trHeight w:val="379"/>
        </w:trPr>
        <w:tc>
          <w:tcPr>
            <w:tcW w:w="0" w:type="auto"/>
            <w:vMerge/>
            <w:vAlign w:val="center"/>
            <w:hideMark/>
          </w:tcPr>
          <w:p w14:paraId="61CDCEAD"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BB9E253" w14:textId="4E6A6A5B" w:rsidR="00A3258E" w:rsidRDefault="376122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447AB747">
              <w:rPr>
                <w:rFonts w:ascii="Arial" w:hAnsi="Arial" w:cs="Arial"/>
              </w:rPr>
              <w:t>Yes, HSS participants must have access to on-call support 24/7/365</w:t>
            </w:r>
            <w:r w:rsidR="008D650A">
              <w:rPr>
                <w:rFonts w:ascii="Arial" w:hAnsi="Arial" w:cs="Arial"/>
              </w:rPr>
              <w:t>.</w:t>
            </w:r>
          </w:p>
        </w:tc>
      </w:tr>
    </w:tbl>
    <w:p w14:paraId="23DE523C"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12085DAE"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B2B7304"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A62B95E"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D30CB9D"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6521BB79" w14:textId="77777777" w:rsidTr="3EE13B61">
        <w:trPr>
          <w:trHeight w:val="379"/>
        </w:trPr>
        <w:tc>
          <w:tcPr>
            <w:tcW w:w="0" w:type="auto"/>
            <w:vMerge/>
            <w:vAlign w:val="center"/>
            <w:hideMark/>
          </w:tcPr>
          <w:p w14:paraId="52E56223"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1BFAF" w14:textId="77777777" w:rsidR="00A71998" w:rsidRPr="000D50B1" w:rsidRDefault="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D50B1">
              <w:rPr>
                <w:rFonts w:ascii="Arial" w:hAnsi="Arial" w:cs="Arial"/>
              </w:rPr>
              <w:t>Definitions</w:t>
            </w:r>
          </w:p>
          <w:p w14:paraId="5EECBFC1" w14:textId="77777777" w:rsidR="00A3258E" w:rsidRPr="000D50B1" w:rsidRDefault="007902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D50B1">
              <w:rPr>
                <w:rFonts w:ascii="Arial" w:hAnsi="Arial" w:cs="Arial"/>
              </w:rPr>
              <w:t>Page 5</w:t>
            </w:r>
            <w:r w:rsidR="000D50B1" w:rsidRPr="000D50B1">
              <w:rPr>
                <w:rFonts w:ascii="Arial" w:hAnsi="Arial" w:cs="Arial"/>
              </w:rPr>
              <w:t>; and</w:t>
            </w:r>
          </w:p>
          <w:p w14:paraId="3D0D8487" w14:textId="77777777" w:rsidR="000D50B1" w:rsidRPr="000D50B1" w:rsidRDefault="000D50B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D50B1">
              <w:rPr>
                <w:rFonts w:ascii="Arial" w:hAnsi="Arial" w:cs="Arial"/>
              </w:rPr>
              <w:t>Part I, A.2.</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9BE1D" w14:textId="77777777" w:rsidR="0079022E" w:rsidRPr="000D50B1" w:rsidRDefault="000D50B1" w:rsidP="000D50B1">
            <w:pPr>
              <w:pStyle w:val="DefaultText"/>
              <w:numPr>
                <w:ilvl w:val="0"/>
                <w:numId w:val="47"/>
              </w:numPr>
              <w:ind w:left="360"/>
              <w:rPr>
                <w:rFonts w:ascii="Arial" w:hAnsi="Arial" w:cs="Arial"/>
              </w:rPr>
            </w:pPr>
            <w:r w:rsidRPr="000D50B1">
              <w:rPr>
                <w:rFonts w:ascii="Arial" w:hAnsi="Arial" w:cs="Arial"/>
              </w:rPr>
              <w:t xml:space="preserve">Is a </w:t>
            </w:r>
            <w:r w:rsidR="0079022E" w:rsidRPr="000D50B1">
              <w:rPr>
                <w:rFonts w:ascii="Arial" w:hAnsi="Arial" w:cs="Arial"/>
              </w:rPr>
              <w:t>single room occupancy (SROs) acceptable</w:t>
            </w:r>
            <w:r w:rsidRPr="000D50B1">
              <w:rPr>
                <w:rFonts w:ascii="Arial" w:hAnsi="Arial" w:cs="Arial"/>
              </w:rPr>
              <w:t xml:space="preserve"> as an HSS Unit</w:t>
            </w:r>
            <w:r w:rsidR="0079022E" w:rsidRPr="000D50B1">
              <w:rPr>
                <w:rFonts w:ascii="Arial" w:hAnsi="Arial" w:cs="Arial"/>
              </w:rPr>
              <w:t xml:space="preserve">?  </w:t>
            </w:r>
          </w:p>
          <w:p w14:paraId="7B8BD09C" w14:textId="77777777" w:rsidR="000D50B1" w:rsidRPr="000D50B1" w:rsidRDefault="000D50B1" w:rsidP="000D50B1">
            <w:pPr>
              <w:pStyle w:val="DefaultText"/>
              <w:widowControl/>
              <w:numPr>
                <w:ilvl w:val="0"/>
                <w:numId w:val="47"/>
              </w:numPr>
              <w:ind w:left="360"/>
              <w:rPr>
                <w:rFonts w:ascii="Arial" w:hAnsi="Arial" w:cs="Arial"/>
              </w:rPr>
            </w:pPr>
            <w:r w:rsidRPr="000D50B1">
              <w:rPr>
                <w:rFonts w:ascii="Arial" w:hAnsi="Arial" w:cs="Arial"/>
              </w:rPr>
              <w:t>The RFP requires a minimum of 20 hours per week, i</w:t>
            </w:r>
            <w:r w:rsidR="0079022E" w:rsidRPr="000D50B1">
              <w:rPr>
                <w:rFonts w:ascii="Arial" w:hAnsi="Arial" w:cs="Arial"/>
              </w:rPr>
              <w:t xml:space="preserve">s there a participant acuity level that is different than what would be expected for the model that requires 24/7 staffing? </w:t>
            </w:r>
          </w:p>
          <w:p w14:paraId="1CBB281D" w14:textId="77777777" w:rsidR="00A3258E" w:rsidRPr="000D50B1" w:rsidRDefault="000D50B1" w:rsidP="0079022E">
            <w:pPr>
              <w:pStyle w:val="DefaultText"/>
              <w:widowControl/>
              <w:numPr>
                <w:ilvl w:val="0"/>
                <w:numId w:val="47"/>
              </w:numPr>
              <w:ind w:left="360"/>
              <w:rPr>
                <w:rFonts w:ascii="Arial" w:hAnsi="Arial" w:cs="Arial"/>
              </w:rPr>
            </w:pPr>
            <w:r w:rsidRPr="000D50B1">
              <w:rPr>
                <w:rFonts w:ascii="Arial" w:hAnsi="Arial" w:cs="Arial"/>
              </w:rPr>
              <w:t xml:space="preserve">Is there </w:t>
            </w:r>
            <w:r w:rsidR="0079022E" w:rsidRPr="000D50B1">
              <w:rPr>
                <w:rFonts w:ascii="Arial" w:hAnsi="Arial" w:cs="Arial"/>
              </w:rPr>
              <w:t>a different participant acuity level for participation vs what would be served via the Housing for Good model, which requires the 24/7 staffing.</w:t>
            </w:r>
          </w:p>
        </w:tc>
      </w:tr>
      <w:tr w:rsidR="005F6AB7" w14:paraId="75DAEF93" w14:textId="77777777" w:rsidTr="3EE13B61">
        <w:trPr>
          <w:trHeight w:val="379"/>
        </w:trPr>
        <w:tc>
          <w:tcPr>
            <w:tcW w:w="0" w:type="auto"/>
            <w:vMerge/>
            <w:vAlign w:val="center"/>
            <w:hideMark/>
          </w:tcPr>
          <w:p w14:paraId="07547A01"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090262F"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3258E" w14:paraId="54F9AE05" w14:textId="77777777" w:rsidTr="3EE13B61">
        <w:trPr>
          <w:trHeight w:val="379"/>
        </w:trPr>
        <w:tc>
          <w:tcPr>
            <w:tcW w:w="0" w:type="auto"/>
            <w:vMerge/>
            <w:vAlign w:val="center"/>
            <w:hideMark/>
          </w:tcPr>
          <w:p w14:paraId="5043CB0F"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29D6B04F" w14:textId="40929756" w:rsidR="00A3258E" w:rsidRDefault="33E568EF" w:rsidP="000D50B1">
            <w:pPr>
              <w:pStyle w:val="DefaultText"/>
              <w:widowControl/>
              <w:numPr>
                <w:ilvl w:val="0"/>
                <w:numId w:val="48"/>
              </w:numPr>
              <w:ind w:left="370"/>
              <w:rPr>
                <w:rFonts w:ascii="Arial" w:hAnsi="Arial" w:cs="Arial"/>
              </w:rPr>
            </w:pPr>
            <w:r w:rsidRPr="3EE13B61">
              <w:rPr>
                <w:rFonts w:ascii="Arial" w:hAnsi="Arial" w:cs="Arial"/>
              </w:rPr>
              <w:t xml:space="preserve">Yes, an SRO </w:t>
            </w:r>
            <w:r w:rsidR="00B35A2D">
              <w:rPr>
                <w:rFonts w:ascii="Arial" w:hAnsi="Arial" w:cs="Arial"/>
              </w:rPr>
              <w:t xml:space="preserve">with a lease </w:t>
            </w:r>
            <w:r w:rsidRPr="3EE13B61">
              <w:rPr>
                <w:rFonts w:ascii="Arial" w:hAnsi="Arial" w:cs="Arial"/>
              </w:rPr>
              <w:t>is an acceptable HSS Unit</w:t>
            </w:r>
            <w:r w:rsidR="009E37AF">
              <w:rPr>
                <w:rFonts w:ascii="Arial" w:hAnsi="Arial" w:cs="Arial"/>
              </w:rPr>
              <w:t xml:space="preserve"> </w:t>
            </w:r>
            <w:r w:rsidR="00AD41CB">
              <w:rPr>
                <w:rFonts w:ascii="Arial" w:hAnsi="Arial" w:cs="Arial"/>
              </w:rPr>
              <w:t>which</w:t>
            </w:r>
            <w:r w:rsidR="009E37AF">
              <w:rPr>
                <w:rFonts w:ascii="Arial" w:hAnsi="Arial" w:cs="Arial"/>
              </w:rPr>
              <w:t xml:space="preserve"> must comply with related federal regulation regarding SROs, e.g., </w:t>
            </w:r>
            <w:hyperlink r:id="rId15" w:history="1">
              <w:r w:rsidR="00AB6234" w:rsidRPr="006B468A">
                <w:rPr>
                  <w:rStyle w:val="Hyperlink"/>
                  <w:rFonts w:ascii="Arial" w:hAnsi="Arial" w:cs="Arial"/>
                </w:rPr>
                <w:t>42 CF</w:t>
              </w:r>
              <w:r w:rsidR="00AB6234" w:rsidRPr="006B468A">
                <w:rPr>
                  <w:rStyle w:val="Hyperlink"/>
                  <w:rFonts w:ascii="Arial" w:hAnsi="Arial" w:cs="Arial"/>
                </w:rPr>
                <w:t>R</w:t>
              </w:r>
              <w:r w:rsidR="00AB6234" w:rsidRPr="006B468A">
                <w:rPr>
                  <w:rStyle w:val="Hyperlink"/>
                  <w:rFonts w:ascii="Arial" w:hAnsi="Arial" w:cs="Arial"/>
                </w:rPr>
                <w:t xml:space="preserve"> Part 982 Subpart M</w:t>
              </w:r>
            </w:hyperlink>
            <w:r w:rsidRPr="3EE13B61">
              <w:rPr>
                <w:rFonts w:ascii="Arial" w:hAnsi="Arial" w:cs="Arial"/>
              </w:rPr>
              <w:t>.</w:t>
            </w:r>
          </w:p>
          <w:p w14:paraId="0A6959E7" w14:textId="285C8446" w:rsidR="000D50B1" w:rsidRDefault="4660FC1B" w:rsidP="000D50B1">
            <w:pPr>
              <w:pStyle w:val="DefaultText"/>
              <w:widowControl/>
              <w:numPr>
                <w:ilvl w:val="0"/>
                <w:numId w:val="48"/>
              </w:numPr>
              <w:ind w:left="370"/>
              <w:rPr>
                <w:rFonts w:ascii="Arial" w:hAnsi="Arial" w:cs="Arial"/>
              </w:rPr>
            </w:pPr>
            <w:r w:rsidRPr="3EE13B61">
              <w:rPr>
                <w:rFonts w:ascii="Arial" w:hAnsi="Arial" w:cs="Arial"/>
              </w:rPr>
              <w:t>HSS is intended to serve individuals who may not require 24/7 on-site staffing</w:t>
            </w:r>
            <w:r w:rsidR="69D05A73" w:rsidRPr="3EE13B61">
              <w:rPr>
                <w:rFonts w:ascii="Arial" w:hAnsi="Arial" w:cs="Arial"/>
              </w:rPr>
              <w:t xml:space="preserve"> and must adequately meet the needs of the </w:t>
            </w:r>
            <w:r w:rsidR="0085017A">
              <w:rPr>
                <w:rFonts w:ascii="Arial" w:hAnsi="Arial" w:cs="Arial"/>
              </w:rPr>
              <w:t>Participants</w:t>
            </w:r>
            <w:r w:rsidR="0085017A" w:rsidRPr="3EE13B61">
              <w:rPr>
                <w:rFonts w:ascii="Arial" w:hAnsi="Arial" w:cs="Arial"/>
              </w:rPr>
              <w:t xml:space="preserve"> </w:t>
            </w:r>
            <w:r w:rsidR="69D05A73" w:rsidRPr="3EE13B61">
              <w:rPr>
                <w:rFonts w:ascii="Arial" w:hAnsi="Arial" w:cs="Arial"/>
              </w:rPr>
              <w:t>to build independent living skills, to maintain housing and to access necessary community-based services.</w:t>
            </w:r>
          </w:p>
          <w:p w14:paraId="100C5B58" w14:textId="04EECD0D" w:rsidR="000D50B1" w:rsidRDefault="00AD41CB" w:rsidP="000D50B1">
            <w:pPr>
              <w:pStyle w:val="DefaultText"/>
              <w:widowControl/>
              <w:numPr>
                <w:ilvl w:val="0"/>
                <w:numId w:val="48"/>
              </w:numPr>
              <w:ind w:left="370"/>
              <w:rPr>
                <w:rFonts w:ascii="Arial" w:hAnsi="Arial" w:cs="Arial"/>
              </w:rPr>
            </w:pPr>
            <w:r>
              <w:rPr>
                <w:rFonts w:ascii="Arial" w:hAnsi="Arial" w:cs="Arial"/>
              </w:rPr>
              <w:t xml:space="preserve">Refer to the </w:t>
            </w:r>
            <w:r w:rsidR="2EAC33DA" w:rsidRPr="3EE13B61">
              <w:rPr>
                <w:rFonts w:ascii="Arial" w:hAnsi="Arial" w:cs="Arial"/>
              </w:rPr>
              <w:t xml:space="preserve">answer </w:t>
            </w:r>
            <w:r>
              <w:rPr>
                <w:rFonts w:ascii="Arial" w:hAnsi="Arial" w:cs="Arial"/>
              </w:rPr>
              <w:t xml:space="preserve">to question </w:t>
            </w:r>
            <w:r w:rsidR="2EAC33DA" w:rsidRPr="3EE13B61">
              <w:rPr>
                <w:rFonts w:ascii="Arial" w:hAnsi="Arial" w:cs="Arial"/>
              </w:rPr>
              <w:t>9</w:t>
            </w:r>
            <w:r>
              <w:rPr>
                <w:rFonts w:ascii="Arial" w:hAnsi="Arial" w:cs="Arial"/>
              </w:rPr>
              <w:t>.</w:t>
            </w:r>
            <w:r w:rsidR="2EAC33DA" w:rsidRPr="3EE13B61">
              <w:rPr>
                <w:rFonts w:ascii="Arial" w:hAnsi="Arial" w:cs="Arial"/>
              </w:rPr>
              <w:t>b</w:t>
            </w:r>
            <w:r w:rsidR="00DD54A0">
              <w:rPr>
                <w:rFonts w:ascii="Arial" w:hAnsi="Arial" w:cs="Arial"/>
              </w:rPr>
              <w:t>.</w:t>
            </w:r>
            <w:r>
              <w:rPr>
                <w:rFonts w:ascii="Arial" w:hAnsi="Arial" w:cs="Arial"/>
              </w:rPr>
              <w:t xml:space="preserve"> above</w:t>
            </w:r>
            <w:r w:rsidR="00A40BB5">
              <w:rPr>
                <w:rFonts w:ascii="Arial" w:hAnsi="Arial" w:cs="Arial"/>
              </w:rPr>
              <w:t>.</w:t>
            </w:r>
          </w:p>
        </w:tc>
      </w:tr>
    </w:tbl>
    <w:p w14:paraId="07459315" w14:textId="77777777" w:rsidR="0079022E" w:rsidRDefault="0079022E" w:rsidP="0079022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2D8196C3"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D369756" w14:textId="77777777" w:rsidR="0079022E" w:rsidRDefault="003010D8" w:rsidP="00E83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24E5706" w14:textId="77777777" w:rsidR="0079022E" w:rsidRDefault="0079022E" w:rsidP="00E83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5E12E95" w14:textId="77777777" w:rsidR="0079022E" w:rsidRPr="0079022E" w:rsidRDefault="0079022E" w:rsidP="00E83D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9022E">
              <w:rPr>
                <w:rFonts w:ascii="Arial" w:hAnsi="Arial" w:cs="Arial"/>
                <w:b/>
              </w:rPr>
              <w:t>Question</w:t>
            </w:r>
          </w:p>
        </w:tc>
      </w:tr>
      <w:tr w:rsidR="0050661F" w14:paraId="5879AF64" w14:textId="77777777" w:rsidTr="3EE13B61">
        <w:trPr>
          <w:trHeight w:val="379"/>
        </w:trPr>
        <w:tc>
          <w:tcPr>
            <w:tcW w:w="0" w:type="auto"/>
            <w:vMerge/>
            <w:vAlign w:val="center"/>
            <w:hideMark/>
          </w:tcPr>
          <w:p w14:paraId="6537F28F" w14:textId="77777777" w:rsidR="0079022E" w:rsidRDefault="0079022E" w:rsidP="00E83DF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9C1" w14:textId="77777777" w:rsidR="0079022E" w:rsidRPr="0094562F" w:rsidRDefault="00A71998" w:rsidP="00E83DF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4562F">
              <w:rPr>
                <w:rFonts w:ascii="Arial" w:hAnsi="Arial" w:cs="Arial"/>
              </w:rPr>
              <w:t>Part I, C.</w:t>
            </w:r>
          </w:p>
          <w:p w14:paraId="583F7A2D" w14:textId="77777777" w:rsidR="00A71998" w:rsidRPr="0094562F" w:rsidRDefault="00A71998" w:rsidP="00E83DF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4562F">
              <w:rPr>
                <w:rFonts w:ascii="Arial" w:hAnsi="Arial" w:cs="Arial"/>
              </w:rPr>
              <w:t>Page 9</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23AEA" w14:textId="77777777" w:rsidR="0079022E" w:rsidRPr="0094562F" w:rsidRDefault="0094562F" w:rsidP="00B24D75">
            <w:pPr>
              <w:pStyle w:val="DefaultText"/>
              <w:rPr>
                <w:rFonts w:ascii="Arial" w:hAnsi="Arial" w:cs="Arial"/>
              </w:rPr>
            </w:pPr>
            <w:r w:rsidRPr="0094562F">
              <w:rPr>
                <w:rFonts w:ascii="Arial" w:hAnsi="Arial" w:cs="Arial"/>
              </w:rPr>
              <w:t>D</w:t>
            </w:r>
            <w:r w:rsidR="0079022E" w:rsidRPr="0094562F">
              <w:rPr>
                <w:rFonts w:ascii="Arial" w:hAnsi="Arial" w:cs="Arial"/>
              </w:rPr>
              <w:t xml:space="preserve">oes this mean that you </w:t>
            </w:r>
            <w:proofErr w:type="gramStart"/>
            <w:r w:rsidR="0079022E" w:rsidRPr="0094562F">
              <w:rPr>
                <w:rFonts w:ascii="Arial" w:hAnsi="Arial" w:cs="Arial"/>
              </w:rPr>
              <w:t>have to</w:t>
            </w:r>
            <w:proofErr w:type="gramEnd"/>
            <w:r w:rsidR="0079022E" w:rsidRPr="0094562F">
              <w:rPr>
                <w:rFonts w:ascii="Arial" w:hAnsi="Arial" w:cs="Arial"/>
              </w:rPr>
              <w:t xml:space="preserve"> identify units that are empty and available for rent? Or can they be occupied already with people that need these services? </w:t>
            </w:r>
          </w:p>
        </w:tc>
      </w:tr>
      <w:tr w:rsidR="005F6AB7" w14:paraId="24BDF0B2" w14:textId="77777777" w:rsidTr="3EE13B61">
        <w:trPr>
          <w:trHeight w:val="379"/>
        </w:trPr>
        <w:tc>
          <w:tcPr>
            <w:tcW w:w="0" w:type="auto"/>
            <w:vMerge/>
            <w:vAlign w:val="center"/>
            <w:hideMark/>
          </w:tcPr>
          <w:p w14:paraId="6DFB9E20" w14:textId="77777777" w:rsidR="0079022E" w:rsidRDefault="0079022E" w:rsidP="00E83DF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EAEA826" w14:textId="77777777" w:rsidR="0079022E" w:rsidRDefault="0079022E" w:rsidP="00E83DF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79022E" w14:paraId="059B30C5" w14:textId="77777777" w:rsidTr="3EE13B61">
        <w:trPr>
          <w:trHeight w:val="379"/>
        </w:trPr>
        <w:tc>
          <w:tcPr>
            <w:tcW w:w="0" w:type="auto"/>
            <w:vMerge/>
            <w:vAlign w:val="center"/>
            <w:hideMark/>
          </w:tcPr>
          <w:p w14:paraId="70DF9E56" w14:textId="77777777" w:rsidR="0079022E" w:rsidRDefault="0079022E" w:rsidP="00E83DF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3CEDF19" w14:textId="6CEC3131" w:rsidR="0079022E" w:rsidRDefault="00B24D75" w:rsidP="00E83DF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w:t>
            </w:r>
            <w:r w:rsidR="00486B19">
              <w:rPr>
                <w:rFonts w:ascii="Arial" w:hAnsi="Arial" w:cs="Arial"/>
              </w:rPr>
              <w:t xml:space="preserve">to </w:t>
            </w:r>
            <w:r>
              <w:rPr>
                <w:rFonts w:ascii="Arial" w:hAnsi="Arial" w:cs="Arial"/>
              </w:rPr>
              <w:t xml:space="preserve">question </w:t>
            </w:r>
            <w:r w:rsidR="00486B19">
              <w:rPr>
                <w:rFonts w:ascii="Arial" w:hAnsi="Arial" w:cs="Arial"/>
              </w:rPr>
              <w:t>4.a.</w:t>
            </w:r>
            <w:r>
              <w:rPr>
                <w:rFonts w:ascii="Arial" w:hAnsi="Arial" w:cs="Arial"/>
              </w:rPr>
              <w:t xml:space="preserve"> of this document. </w:t>
            </w:r>
            <w:r w:rsidR="00486B19">
              <w:rPr>
                <w:rFonts w:ascii="Arial" w:hAnsi="Arial" w:cs="Arial"/>
              </w:rPr>
              <w:t xml:space="preserve"> </w:t>
            </w:r>
          </w:p>
        </w:tc>
      </w:tr>
    </w:tbl>
    <w:p w14:paraId="3B3DE5B9" w14:textId="77777777" w:rsidR="000E6479" w:rsidRPr="002A3702" w:rsidRDefault="00A71998" w:rsidP="00A3258E">
      <w:pPr>
        <w:ind w:left="-720"/>
        <w:jc w:val="center"/>
        <w:rPr>
          <w:rFonts w:ascii="Arial" w:hAnsi="Arial" w:cs="Arial"/>
          <w:b/>
        </w:rPr>
      </w:pPr>
      <w:r>
        <w:rPr>
          <w:rFonts w:ascii="Arial" w:hAnsi="Arial" w:cs="Arial"/>
          <w:b/>
        </w:rPr>
        <w:br w:type="page"/>
      </w:r>
      <w:r w:rsidR="000E6479" w:rsidRPr="002A3702">
        <w:rPr>
          <w:rFonts w:ascii="Arial" w:hAnsi="Arial" w:cs="Arial"/>
          <w:b/>
        </w:rPr>
        <w:lastRenderedPageBreak/>
        <w:t xml:space="preserve">Provided below are submitted written </w:t>
      </w:r>
      <w:proofErr w:type="gramStart"/>
      <w:r w:rsidR="000E6479" w:rsidRPr="002A3702">
        <w:rPr>
          <w:rFonts w:ascii="Arial" w:hAnsi="Arial" w:cs="Arial"/>
          <w:b/>
        </w:rPr>
        <w:t>questions received</w:t>
      </w:r>
      <w:proofErr w:type="gramEnd"/>
      <w:r w:rsidR="000E6479" w:rsidRPr="002A3702">
        <w:rPr>
          <w:rFonts w:ascii="Arial" w:hAnsi="Arial" w:cs="Arial"/>
          <w:b/>
        </w:rPr>
        <w:t xml:space="preserve"> and the Department’s </w:t>
      </w:r>
      <w:proofErr w:type="gramStart"/>
      <w:r w:rsidR="000E6479" w:rsidRPr="002A3702">
        <w:rPr>
          <w:rFonts w:ascii="Arial" w:hAnsi="Arial" w:cs="Arial"/>
          <w:b/>
        </w:rPr>
        <w:t>answers</w:t>
      </w:r>
      <w:proofErr w:type="gramEnd"/>
    </w:p>
    <w:p w14:paraId="44E871BC"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0F335545"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737E36C"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r w:rsidR="003010D8">
              <w:rPr>
                <w:rFonts w:ascii="Arial" w:hAnsi="Arial" w:cs="Arial"/>
                <w:b/>
              </w:rPr>
              <w:t>1</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2059D75"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60DCE52"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FE03211" w14:textId="77777777" w:rsidTr="3EE13B61">
        <w:trPr>
          <w:trHeight w:val="379"/>
        </w:trPr>
        <w:tc>
          <w:tcPr>
            <w:tcW w:w="0" w:type="auto"/>
            <w:vMerge/>
            <w:vAlign w:val="center"/>
            <w:hideMark/>
          </w:tcPr>
          <w:p w14:paraId="144A5D23"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AAE65" w14:textId="77777777" w:rsidR="00A3258E" w:rsidRPr="00FC0104" w:rsidRDefault="0079022E" w:rsidP="002E0D5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0104">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D6CAA" w14:textId="77777777" w:rsidR="00A3258E" w:rsidRPr="00FC0104" w:rsidRDefault="0079022E" w:rsidP="002E0D5B">
            <w:pPr>
              <w:pStyle w:val="DefaultText"/>
              <w:widowControl/>
              <w:rPr>
                <w:rFonts w:ascii="Arial" w:hAnsi="Arial" w:cs="Arial"/>
              </w:rPr>
            </w:pPr>
            <w:r w:rsidRPr="00FC0104">
              <w:rPr>
                <w:rFonts w:ascii="Arial" w:hAnsi="Arial" w:cs="Arial"/>
              </w:rPr>
              <w:t>Is this the RFP for shelter services?</w:t>
            </w:r>
            <w:r w:rsidR="002E0D5B" w:rsidRPr="00FC0104">
              <w:rPr>
                <w:rFonts w:ascii="Arial" w:hAnsi="Arial" w:cs="Arial"/>
              </w:rPr>
              <w:t xml:space="preserve">  It is unclear if </w:t>
            </w:r>
            <w:r w:rsidRPr="00FC0104">
              <w:rPr>
                <w:rFonts w:ascii="Arial" w:hAnsi="Arial" w:cs="Arial"/>
              </w:rPr>
              <w:t xml:space="preserve">this is for shelter providers who </w:t>
            </w:r>
            <w:r w:rsidR="002E0D5B" w:rsidRPr="00FC0104">
              <w:rPr>
                <w:rFonts w:ascii="Arial" w:hAnsi="Arial" w:cs="Arial"/>
              </w:rPr>
              <w:t xml:space="preserve">are </w:t>
            </w:r>
            <w:r w:rsidRPr="00FC0104">
              <w:rPr>
                <w:rFonts w:ascii="Arial" w:hAnsi="Arial" w:cs="Arial"/>
              </w:rPr>
              <w:t>providing housing stabilization services or if this is something different?</w:t>
            </w:r>
          </w:p>
        </w:tc>
      </w:tr>
      <w:tr w:rsidR="005F6AB7" w14:paraId="421E28D3" w14:textId="77777777" w:rsidTr="3EE13B61">
        <w:trPr>
          <w:trHeight w:val="379"/>
        </w:trPr>
        <w:tc>
          <w:tcPr>
            <w:tcW w:w="0" w:type="auto"/>
            <w:vMerge/>
            <w:vAlign w:val="center"/>
            <w:hideMark/>
          </w:tcPr>
          <w:p w14:paraId="738610EB"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A418EB9" w14:textId="77777777" w:rsidR="00A3258E" w:rsidRPr="00BB1652"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B1652">
              <w:rPr>
                <w:rFonts w:ascii="Arial" w:hAnsi="Arial" w:cs="Arial"/>
                <w:b/>
              </w:rPr>
              <w:t>Answer</w:t>
            </w:r>
          </w:p>
        </w:tc>
      </w:tr>
      <w:tr w:rsidR="00A3258E" w14:paraId="637805D2" w14:textId="77777777" w:rsidTr="3EE13B61">
        <w:trPr>
          <w:trHeight w:val="379"/>
        </w:trPr>
        <w:tc>
          <w:tcPr>
            <w:tcW w:w="0" w:type="auto"/>
            <w:vMerge/>
            <w:vAlign w:val="center"/>
            <w:hideMark/>
          </w:tcPr>
          <w:p w14:paraId="463F29E8"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3B7B4B86" w14:textId="5F40B987" w:rsidR="00A3258E" w:rsidRPr="00BB1652" w:rsidRDefault="00BB16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7EC28D7C" w:rsidRPr="00BB1652">
              <w:rPr>
                <w:rFonts w:ascii="Arial" w:hAnsi="Arial" w:cs="Arial"/>
              </w:rPr>
              <w:t xml:space="preserve">.  This RFP is for supportive services </w:t>
            </w:r>
            <w:r w:rsidR="005B3B58" w:rsidRPr="00BB1652">
              <w:rPr>
                <w:rFonts w:ascii="Arial" w:hAnsi="Arial" w:cs="Arial"/>
              </w:rPr>
              <w:t xml:space="preserve">which </w:t>
            </w:r>
            <w:r w:rsidR="7EC28D7C" w:rsidRPr="00BB1652">
              <w:rPr>
                <w:rFonts w:ascii="Arial" w:hAnsi="Arial" w:cs="Arial"/>
              </w:rPr>
              <w:t xml:space="preserve">are not necessarily provided on site or </w:t>
            </w:r>
            <w:r w:rsidR="00283CD0" w:rsidRPr="00BB1652">
              <w:rPr>
                <w:rFonts w:ascii="Arial" w:hAnsi="Arial" w:cs="Arial"/>
              </w:rPr>
              <w:t>twenty-four (</w:t>
            </w:r>
            <w:r w:rsidR="7EC28D7C" w:rsidRPr="00BB1652">
              <w:rPr>
                <w:rFonts w:ascii="Arial" w:hAnsi="Arial" w:cs="Arial"/>
              </w:rPr>
              <w:t>24</w:t>
            </w:r>
            <w:r w:rsidR="00283CD0" w:rsidRPr="00BB1652">
              <w:rPr>
                <w:rFonts w:ascii="Arial" w:hAnsi="Arial" w:cs="Arial"/>
              </w:rPr>
              <w:t>)</w:t>
            </w:r>
            <w:r w:rsidR="7EC28D7C" w:rsidRPr="00BB1652">
              <w:rPr>
                <w:rFonts w:ascii="Arial" w:hAnsi="Arial" w:cs="Arial"/>
              </w:rPr>
              <w:t xml:space="preserve"> hours per day. </w:t>
            </w:r>
            <w:r>
              <w:rPr>
                <w:rFonts w:ascii="Arial" w:hAnsi="Arial" w:cs="Arial"/>
              </w:rPr>
              <w:t>Housing Stability Services (HSS)</w:t>
            </w:r>
            <w:r w:rsidR="7EC28D7C" w:rsidRPr="00BB1652">
              <w:rPr>
                <w:rFonts w:ascii="Arial" w:hAnsi="Arial" w:cs="Arial"/>
              </w:rPr>
              <w:t xml:space="preserve"> must be available no less than </w:t>
            </w:r>
            <w:r w:rsidR="00283CD0" w:rsidRPr="00BB1652">
              <w:rPr>
                <w:rFonts w:ascii="Arial" w:hAnsi="Arial" w:cs="Arial"/>
              </w:rPr>
              <w:t>twenty (</w:t>
            </w:r>
            <w:r w:rsidR="7EC28D7C" w:rsidRPr="00BB1652">
              <w:rPr>
                <w:rFonts w:ascii="Arial" w:hAnsi="Arial" w:cs="Arial"/>
              </w:rPr>
              <w:t>20</w:t>
            </w:r>
            <w:r w:rsidR="00283CD0" w:rsidRPr="00BB1652">
              <w:rPr>
                <w:rFonts w:ascii="Arial" w:hAnsi="Arial" w:cs="Arial"/>
              </w:rPr>
              <w:t>)</w:t>
            </w:r>
            <w:r w:rsidR="7EC28D7C" w:rsidRPr="00BB1652">
              <w:rPr>
                <w:rFonts w:ascii="Arial" w:hAnsi="Arial" w:cs="Arial"/>
              </w:rPr>
              <w:t xml:space="preserve"> hours per week and must adequately meet the needs of the </w:t>
            </w:r>
            <w:r w:rsidR="0085017A">
              <w:rPr>
                <w:rFonts w:ascii="Arial" w:hAnsi="Arial" w:cs="Arial"/>
              </w:rPr>
              <w:t xml:space="preserve">Participants </w:t>
            </w:r>
            <w:r w:rsidR="7EC28D7C" w:rsidRPr="00BB1652">
              <w:rPr>
                <w:rFonts w:ascii="Arial" w:hAnsi="Arial" w:cs="Arial"/>
              </w:rPr>
              <w:t xml:space="preserve">to build independent living skills, to maintain housing and to access necessary community-based services. </w:t>
            </w:r>
            <w:r>
              <w:rPr>
                <w:rFonts w:ascii="Arial" w:hAnsi="Arial" w:cs="Arial"/>
              </w:rPr>
              <w:t>HSS</w:t>
            </w:r>
            <w:r w:rsidR="7EC28D7C" w:rsidRPr="00BB1652">
              <w:rPr>
                <w:rFonts w:ascii="Arial" w:hAnsi="Arial" w:cs="Arial"/>
              </w:rPr>
              <w:t xml:space="preserve"> may also include outreach to </w:t>
            </w:r>
            <w:proofErr w:type="gramStart"/>
            <w:r w:rsidR="7EC28D7C" w:rsidRPr="00BB1652">
              <w:rPr>
                <w:rFonts w:ascii="Arial" w:hAnsi="Arial" w:cs="Arial"/>
              </w:rPr>
              <w:t>persons</w:t>
            </w:r>
            <w:proofErr w:type="gramEnd"/>
            <w:r w:rsidR="7EC28D7C" w:rsidRPr="00BB1652">
              <w:rPr>
                <w:rFonts w:ascii="Arial" w:hAnsi="Arial" w:cs="Arial"/>
              </w:rPr>
              <w:t xml:space="preserve"> who are experiencing chronic homelessness for the </w:t>
            </w:r>
            <w:proofErr w:type="gramStart"/>
            <w:r w:rsidR="7EC28D7C" w:rsidRPr="00BB1652">
              <w:rPr>
                <w:rFonts w:ascii="Arial" w:hAnsi="Arial" w:cs="Arial"/>
              </w:rPr>
              <w:t>purposes</w:t>
            </w:r>
            <w:proofErr w:type="gramEnd"/>
            <w:r w:rsidR="7EC28D7C" w:rsidRPr="00BB1652">
              <w:rPr>
                <w:rFonts w:ascii="Arial" w:hAnsi="Arial" w:cs="Arial"/>
              </w:rPr>
              <w:t xml:space="preserve"> of establishing connections and providing support that may result in securing stable housing at a </w:t>
            </w:r>
            <w:r w:rsidR="008E553F">
              <w:rPr>
                <w:rFonts w:ascii="Arial" w:hAnsi="Arial" w:cs="Arial"/>
              </w:rPr>
              <w:t>P</w:t>
            </w:r>
            <w:r w:rsidR="008E553F" w:rsidRPr="00BB1652">
              <w:rPr>
                <w:rFonts w:ascii="Arial" w:hAnsi="Arial" w:cs="Arial"/>
              </w:rPr>
              <w:t xml:space="preserve">roperty </w:t>
            </w:r>
            <w:r w:rsidR="008E553F">
              <w:rPr>
                <w:rFonts w:ascii="Arial" w:hAnsi="Arial" w:cs="Arial"/>
              </w:rPr>
              <w:t>U</w:t>
            </w:r>
            <w:r w:rsidR="008E553F" w:rsidRPr="00BB1652">
              <w:rPr>
                <w:rFonts w:ascii="Arial" w:hAnsi="Arial" w:cs="Arial"/>
              </w:rPr>
              <w:t xml:space="preserve">nder </w:t>
            </w:r>
            <w:r w:rsidR="7EC28D7C" w:rsidRPr="00BB1652">
              <w:rPr>
                <w:rFonts w:ascii="Arial" w:hAnsi="Arial" w:cs="Arial"/>
              </w:rPr>
              <w:t xml:space="preserve">the </w:t>
            </w:r>
            <w:r w:rsidR="008E553F">
              <w:rPr>
                <w:rFonts w:ascii="Arial" w:hAnsi="Arial" w:cs="Arial"/>
              </w:rPr>
              <w:t>P</w:t>
            </w:r>
            <w:r w:rsidR="008E553F" w:rsidRPr="00BB1652">
              <w:rPr>
                <w:rFonts w:ascii="Arial" w:hAnsi="Arial" w:cs="Arial"/>
              </w:rPr>
              <w:t>rogram</w:t>
            </w:r>
            <w:r w:rsidR="7EC28D7C" w:rsidRPr="00BB1652">
              <w:rPr>
                <w:rFonts w:ascii="Arial" w:hAnsi="Arial" w:cs="Arial"/>
              </w:rPr>
              <w:t xml:space="preserve">. </w:t>
            </w:r>
            <w:r w:rsidR="00C055AE" w:rsidRPr="00BB1652">
              <w:rPr>
                <w:rFonts w:ascii="Arial" w:hAnsi="Arial" w:cs="Arial"/>
              </w:rPr>
              <w:t xml:space="preserve">All eligible Bidders may submit a proposal for this RFP. </w:t>
            </w:r>
            <w:r w:rsidR="7EC28D7C" w:rsidRPr="00BB1652">
              <w:rPr>
                <w:rFonts w:ascii="Arial" w:hAnsi="Arial" w:cs="Arial"/>
              </w:rPr>
              <w:t xml:space="preserve">  </w:t>
            </w:r>
          </w:p>
        </w:tc>
      </w:tr>
    </w:tbl>
    <w:p w14:paraId="3A0FF5F2"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18BF852C" w14:textId="77777777" w:rsidTr="00A3258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B73E586" w14:textId="77777777" w:rsidR="00A3258E" w:rsidRDefault="003010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FF3ADE7"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689766E"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600D9715"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630AD66"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1FA4D001" w14:textId="77777777" w:rsidR="00A3258E" w:rsidRDefault="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 Section IV</w:t>
            </w:r>
          </w:p>
          <w:p w14:paraId="18AD05C5" w14:textId="77777777" w:rsidR="00A71998" w:rsidRDefault="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25</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7344C033" w14:textId="77777777" w:rsidR="00A3258E" w:rsidRDefault="00FE3450" w:rsidP="00864766">
            <w:pPr>
              <w:pStyle w:val="DefaultText"/>
              <w:widowControl/>
              <w:rPr>
                <w:rFonts w:ascii="Arial" w:hAnsi="Arial" w:cs="Arial"/>
              </w:rPr>
            </w:pPr>
            <w:r w:rsidRPr="00FE3450">
              <w:rPr>
                <w:rFonts w:ascii="Arial" w:hAnsi="Arial" w:cs="Arial"/>
              </w:rPr>
              <w:t>What are allowable and unallowable costs for the budget? Is the expectation that the proposed budget is for personnel time, mileage, and indirect? Or can the budget also include costs for supporting a person’s housing such as getting IDs, security deposits, etc.?</w:t>
            </w:r>
          </w:p>
        </w:tc>
      </w:tr>
      <w:tr w:rsidR="005F6AB7" w14:paraId="184F1DC1"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1829076"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82C58C6"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5110F0BF"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BA226A1"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3A411348" w14:textId="67EDC0B2" w:rsidR="00864766" w:rsidRDefault="00864766" w:rsidP="00864766">
            <w:pPr>
              <w:pStyle w:val="DefaultText"/>
              <w:widowControl/>
              <w:rPr>
                <w:rFonts w:ascii="Arial" w:hAnsi="Arial" w:cs="Arial"/>
              </w:rPr>
            </w:pPr>
            <w:r>
              <w:rPr>
                <w:rFonts w:ascii="Arial" w:hAnsi="Arial" w:cs="Arial"/>
              </w:rPr>
              <w:t xml:space="preserve">It is at the Bidder’s discretion to propose a budget that aligns with HSS as outlined in the RFP.  Funds cannot be used to support individuals with housing, i.e., IDs, security deposits, rent, </w:t>
            </w:r>
            <w:r w:rsidR="00AF77DD">
              <w:rPr>
                <w:rFonts w:ascii="Arial" w:hAnsi="Arial" w:cs="Arial"/>
              </w:rPr>
              <w:t xml:space="preserve">utilities, </w:t>
            </w:r>
            <w:r>
              <w:rPr>
                <w:rFonts w:ascii="Arial" w:hAnsi="Arial" w:cs="Arial"/>
              </w:rPr>
              <w:t xml:space="preserve">etc. </w:t>
            </w:r>
          </w:p>
        </w:tc>
      </w:tr>
    </w:tbl>
    <w:p w14:paraId="17AD93B2"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648444A3" w14:textId="77777777" w:rsidTr="00A3258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9F18D26" w14:textId="77777777" w:rsidR="00A3258E" w:rsidRDefault="003010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3C51A57"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944C1AF"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2ADBF66C"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DE4B5B7"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52A2EB0A" w14:textId="77777777" w:rsidR="00A71998" w:rsidRDefault="00A71998" w:rsidP="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 Section IV</w:t>
            </w:r>
          </w:p>
          <w:p w14:paraId="541FB291" w14:textId="77777777" w:rsidR="00A3258E" w:rsidRDefault="00A71998" w:rsidP="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25</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7D6D3778" w14:textId="77777777" w:rsidR="00A3258E" w:rsidRDefault="00FE345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E3450">
              <w:rPr>
                <w:rFonts w:ascii="Arial" w:hAnsi="Arial" w:cs="Arial"/>
              </w:rPr>
              <w:t xml:space="preserve">To </w:t>
            </w:r>
            <w:proofErr w:type="gramStart"/>
            <w:r w:rsidRPr="00FE3450">
              <w:rPr>
                <w:rFonts w:ascii="Arial" w:hAnsi="Arial" w:cs="Arial"/>
              </w:rPr>
              <w:t>confirm,</w:t>
            </w:r>
            <w:proofErr w:type="gramEnd"/>
            <w:r w:rsidRPr="00FE3450">
              <w:rPr>
                <w:rFonts w:ascii="Arial" w:hAnsi="Arial" w:cs="Arial"/>
              </w:rPr>
              <w:t xml:space="preserve"> if the bidder can support more than 10 units which would require more than 20 hours/week, the proposed costs to be included in the budget are for providing HHS for only 10 units for only 20 hours/week. Correct?</w:t>
            </w:r>
          </w:p>
        </w:tc>
      </w:tr>
      <w:tr w:rsidR="00A3258E" w14:paraId="2FE79F6E"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6204FF1"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A6D4734"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3258E" w14:paraId="3051055A"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DBF0D7D"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570E8AB3" w14:textId="6F421C0F" w:rsidR="00A3258E" w:rsidRDefault="00027FD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Correct, </w:t>
            </w:r>
            <w:proofErr w:type="gramStart"/>
            <w:r>
              <w:rPr>
                <w:rFonts w:ascii="Arial" w:hAnsi="Arial" w:cs="Arial"/>
              </w:rPr>
              <w:t>i</w:t>
            </w:r>
            <w:r w:rsidRPr="00027FD4">
              <w:rPr>
                <w:rFonts w:ascii="Arial" w:hAnsi="Arial" w:cs="Arial"/>
              </w:rPr>
              <w:t>n order to</w:t>
            </w:r>
            <w:proofErr w:type="gramEnd"/>
            <w:r w:rsidRPr="00027FD4">
              <w:rPr>
                <w:rFonts w:ascii="Arial" w:hAnsi="Arial" w:cs="Arial"/>
              </w:rPr>
              <w:t xml:space="preserve"> ensure fairness in cost across each Hub, the proposed cost must be based on providing HSS for ten (10) HSS Units for twenty (20) hours per week. The Department will negotiate with the awarded Bidders who are able to provide HSS for more than ten (10) HSS Units more than twenty (20) hours per week. </w:t>
            </w:r>
          </w:p>
        </w:tc>
      </w:tr>
    </w:tbl>
    <w:p w14:paraId="6B62F1B3"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636080DB" w14:textId="77777777" w:rsidTr="00A3258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E1E336A" w14:textId="77777777" w:rsidR="00A3258E" w:rsidRDefault="003010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0748675"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C5CF980"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2C9B62F4"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2F2C34E"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2E04BE5C" w14:textId="77777777" w:rsidR="00A3258E" w:rsidRDefault="00FE345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0E92BE68" w14:textId="00B9C0F4" w:rsidR="00A3258E" w:rsidRDefault="00FE345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E3450">
              <w:rPr>
                <w:rFonts w:ascii="Arial" w:hAnsi="Arial" w:cs="Arial"/>
              </w:rPr>
              <w:t xml:space="preserve">If </w:t>
            </w:r>
            <w:r w:rsidR="00907219">
              <w:rPr>
                <w:rFonts w:ascii="Arial" w:hAnsi="Arial" w:cs="Arial"/>
              </w:rPr>
              <w:t>B</w:t>
            </w:r>
            <w:r w:rsidRPr="00FE3450">
              <w:rPr>
                <w:rFonts w:ascii="Arial" w:hAnsi="Arial" w:cs="Arial"/>
              </w:rPr>
              <w:t xml:space="preserve">idder </w:t>
            </w:r>
            <w:proofErr w:type="gramStart"/>
            <w:r w:rsidRPr="00FE3450">
              <w:rPr>
                <w:rFonts w:ascii="Arial" w:hAnsi="Arial" w:cs="Arial"/>
              </w:rPr>
              <w:t>is able to</w:t>
            </w:r>
            <w:proofErr w:type="gramEnd"/>
            <w:r w:rsidRPr="00FE3450">
              <w:rPr>
                <w:rFonts w:ascii="Arial" w:hAnsi="Arial" w:cs="Arial"/>
              </w:rPr>
              <w:t xml:space="preserve"> support more than 10 units, should that be described in Proposed Services section of the application?</w:t>
            </w:r>
          </w:p>
        </w:tc>
      </w:tr>
      <w:tr w:rsidR="005F6AB7" w14:paraId="061104BD"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80A4E5D"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C29E8DF"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4C5A97D9"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9219836"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2AC5C185" w14:textId="77777777" w:rsidR="00A3258E" w:rsidRDefault="00027FD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296FEF7D"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4A73734B"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3CFEC6B" w14:textId="77777777" w:rsidR="00A3258E" w:rsidRDefault="003010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36F4168"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DF1497A"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4DDEC9A0" w14:textId="77777777" w:rsidTr="3EE13B61">
        <w:trPr>
          <w:trHeight w:val="379"/>
        </w:trPr>
        <w:tc>
          <w:tcPr>
            <w:tcW w:w="0" w:type="auto"/>
            <w:vMerge/>
            <w:vAlign w:val="center"/>
            <w:hideMark/>
          </w:tcPr>
          <w:p w14:paraId="7194DBDC"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C4EBA" w14:textId="77777777" w:rsidR="00A71998" w:rsidRDefault="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Definitions</w:t>
            </w:r>
          </w:p>
          <w:p w14:paraId="24469BD1" w14:textId="77777777" w:rsidR="00A3258E"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Page 6</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FEE3C" w14:textId="77777777" w:rsidR="00027FD4"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The definition of Property Under the Program is defined as, “A property established, developed, or intended for purposes of providing permanent housing to individuals who are experiencing Chronic Homelessness that provides independent apartment units to Participants under Housing First.” Additionally, the definition of Tenant is defined as, “A Participant who is under a lease for a HSS Unit at a Property Under the Program.” </w:t>
            </w:r>
          </w:p>
          <w:p w14:paraId="769D0D3C" w14:textId="77777777" w:rsidR="00027FD4" w:rsidRDefault="00027FD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7F41E85" w14:textId="77777777" w:rsidR="00A3258E"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Do the property managers selected by the applicant need to be a current HSS property manager vendor approved by the Department and/or receive approval by any other entity aside from the applicant?</w:t>
            </w:r>
          </w:p>
        </w:tc>
      </w:tr>
      <w:tr w:rsidR="005F6AB7" w14:paraId="016C50A5" w14:textId="77777777" w:rsidTr="3EE13B61">
        <w:trPr>
          <w:trHeight w:val="379"/>
        </w:trPr>
        <w:tc>
          <w:tcPr>
            <w:tcW w:w="0" w:type="auto"/>
            <w:vMerge/>
            <w:vAlign w:val="center"/>
            <w:hideMark/>
          </w:tcPr>
          <w:p w14:paraId="54CD245A"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3ECAAD6"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3258E" w14:paraId="1231BE67" w14:textId="77777777" w:rsidTr="3EE13B61">
        <w:trPr>
          <w:trHeight w:val="379"/>
        </w:trPr>
        <w:tc>
          <w:tcPr>
            <w:tcW w:w="0" w:type="auto"/>
            <w:vMerge/>
            <w:vAlign w:val="center"/>
            <w:hideMark/>
          </w:tcPr>
          <w:p w14:paraId="36FEB5B0"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30D7AA69" w14:textId="58FB4553" w:rsidR="00A3258E" w:rsidRDefault="00FC010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r w:rsidR="006638E6">
              <w:rPr>
                <w:rFonts w:ascii="Arial" w:hAnsi="Arial" w:cs="Arial"/>
              </w:rPr>
              <w:t xml:space="preserve">Bidders are required to ensure </w:t>
            </w:r>
            <w:r w:rsidR="00BA4202">
              <w:rPr>
                <w:rFonts w:ascii="Arial" w:hAnsi="Arial" w:cs="Arial"/>
              </w:rPr>
              <w:t xml:space="preserve">property </w:t>
            </w:r>
            <w:r w:rsidR="002C6C80">
              <w:rPr>
                <w:rFonts w:ascii="Arial" w:hAnsi="Arial" w:cs="Arial"/>
              </w:rPr>
              <w:t>owner</w:t>
            </w:r>
            <w:r w:rsidR="006638E6">
              <w:rPr>
                <w:rFonts w:ascii="Arial" w:hAnsi="Arial" w:cs="Arial"/>
              </w:rPr>
              <w:t>s</w:t>
            </w:r>
            <w:r w:rsidR="00BA4202">
              <w:rPr>
                <w:rFonts w:ascii="Arial" w:hAnsi="Arial" w:cs="Arial"/>
              </w:rPr>
              <w:t xml:space="preserve"> complete a letter of commitment, as indicated in </w:t>
            </w:r>
            <w:r w:rsidR="00BA4202" w:rsidRPr="006638E6">
              <w:rPr>
                <w:rFonts w:ascii="Arial" w:hAnsi="Arial" w:cs="Arial"/>
                <w:b/>
                <w:bCs/>
              </w:rPr>
              <w:t>Appendix C</w:t>
            </w:r>
            <w:r w:rsidR="006638E6" w:rsidRPr="006638E6">
              <w:rPr>
                <w:rFonts w:ascii="Arial" w:hAnsi="Arial" w:cs="Arial"/>
              </w:rPr>
              <w:t xml:space="preserve">, and </w:t>
            </w:r>
            <w:r w:rsidR="006638E6">
              <w:rPr>
                <w:rFonts w:ascii="Arial" w:hAnsi="Arial" w:cs="Arial"/>
              </w:rPr>
              <w:t>include with the Bidder’s proposal submission</w:t>
            </w:r>
            <w:r w:rsidR="2C39A86E" w:rsidRPr="006638E6">
              <w:rPr>
                <w:rFonts w:ascii="Arial" w:hAnsi="Arial" w:cs="Arial"/>
              </w:rPr>
              <w:t>.</w:t>
            </w:r>
          </w:p>
        </w:tc>
      </w:tr>
    </w:tbl>
    <w:p w14:paraId="7196D064"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3E5CD8C9"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EB5E791" w14:textId="77777777" w:rsidR="00A3258E" w:rsidRDefault="003010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CF110E"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BAC019D"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52ADB9C8" w14:textId="77777777" w:rsidTr="3EE13B61">
        <w:trPr>
          <w:trHeight w:val="379"/>
        </w:trPr>
        <w:tc>
          <w:tcPr>
            <w:tcW w:w="0" w:type="auto"/>
            <w:vMerge/>
            <w:vAlign w:val="center"/>
            <w:hideMark/>
          </w:tcPr>
          <w:p w14:paraId="34FF1C98"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D9D89" w14:textId="77777777" w:rsidR="00A3258E" w:rsidRDefault="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Definitions</w:t>
            </w:r>
          </w:p>
          <w:p w14:paraId="355DBE4A" w14:textId="77777777" w:rsidR="00A71998" w:rsidRDefault="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6</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5DBF1" w14:textId="77777777" w:rsidR="00A3258E"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If there are two people on the lease for one HSS unit, are they both considered Participants and therefore, both receive individualized support services as defined by this RFP?</w:t>
            </w:r>
          </w:p>
        </w:tc>
      </w:tr>
      <w:tr w:rsidR="005F6AB7" w14:paraId="6B25ED50" w14:textId="77777777" w:rsidTr="3EE13B61">
        <w:trPr>
          <w:trHeight w:val="379"/>
        </w:trPr>
        <w:tc>
          <w:tcPr>
            <w:tcW w:w="0" w:type="auto"/>
            <w:vMerge/>
            <w:vAlign w:val="center"/>
            <w:hideMark/>
          </w:tcPr>
          <w:p w14:paraId="6D072C0D"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4D33759"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3258E" w14:paraId="48A21919" w14:textId="77777777" w:rsidTr="3EE13B61">
        <w:trPr>
          <w:trHeight w:val="379"/>
        </w:trPr>
        <w:tc>
          <w:tcPr>
            <w:tcW w:w="0" w:type="auto"/>
            <w:vMerge/>
            <w:vAlign w:val="center"/>
            <w:hideMark/>
          </w:tcPr>
          <w:p w14:paraId="6BD18F9B"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238601FE" w14:textId="7949EC20" w:rsidR="00A3258E" w:rsidRDefault="0015117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All </w:t>
            </w:r>
            <w:r w:rsidR="004B350E">
              <w:rPr>
                <w:rFonts w:ascii="Arial" w:hAnsi="Arial" w:cs="Arial"/>
              </w:rPr>
              <w:t>individual</w:t>
            </w:r>
            <w:r>
              <w:rPr>
                <w:rFonts w:ascii="Arial" w:hAnsi="Arial" w:cs="Arial"/>
              </w:rPr>
              <w:t>s</w:t>
            </w:r>
            <w:r w:rsidR="004B350E">
              <w:rPr>
                <w:rFonts w:ascii="Arial" w:hAnsi="Arial" w:cs="Arial"/>
              </w:rPr>
              <w:t xml:space="preserve"> identified on a lease </w:t>
            </w:r>
            <w:r w:rsidR="00B377E2">
              <w:rPr>
                <w:rFonts w:ascii="Arial" w:hAnsi="Arial" w:cs="Arial"/>
              </w:rPr>
              <w:t>for one (1) HSS Unit</w:t>
            </w:r>
            <w:r w:rsidR="0034473B">
              <w:rPr>
                <w:rFonts w:ascii="Arial" w:hAnsi="Arial" w:cs="Arial"/>
              </w:rPr>
              <w:t xml:space="preserve"> </w:t>
            </w:r>
            <w:proofErr w:type="gramStart"/>
            <w:r w:rsidR="0034473B">
              <w:rPr>
                <w:rFonts w:ascii="Arial" w:hAnsi="Arial" w:cs="Arial"/>
              </w:rPr>
              <w:t>and</w:t>
            </w:r>
            <w:r w:rsidR="267B6C20" w:rsidRPr="3EE13B61">
              <w:rPr>
                <w:rFonts w:ascii="Arial" w:hAnsi="Arial" w:cs="Arial"/>
              </w:rPr>
              <w:t xml:space="preserve"> </w:t>
            </w:r>
            <w:r w:rsidR="00671936">
              <w:rPr>
                <w:rFonts w:ascii="Arial" w:hAnsi="Arial" w:cs="Arial"/>
              </w:rPr>
              <w:t xml:space="preserve"> </w:t>
            </w:r>
            <w:r w:rsidR="267B6C20" w:rsidRPr="3EE13B61">
              <w:rPr>
                <w:rFonts w:ascii="Arial" w:hAnsi="Arial" w:cs="Arial"/>
              </w:rPr>
              <w:t>identified</w:t>
            </w:r>
            <w:proofErr w:type="gramEnd"/>
            <w:r w:rsidR="267B6C20" w:rsidRPr="3EE13B61">
              <w:rPr>
                <w:rFonts w:ascii="Arial" w:hAnsi="Arial" w:cs="Arial"/>
              </w:rPr>
              <w:t xml:space="preserve"> as HSS </w:t>
            </w:r>
            <w:r w:rsidR="00453C0A">
              <w:rPr>
                <w:rFonts w:ascii="Arial" w:hAnsi="Arial" w:cs="Arial"/>
              </w:rPr>
              <w:t>P</w:t>
            </w:r>
            <w:r w:rsidR="267B6C20" w:rsidRPr="3EE13B61">
              <w:rPr>
                <w:rFonts w:ascii="Arial" w:hAnsi="Arial" w:cs="Arial"/>
              </w:rPr>
              <w:t>articipants</w:t>
            </w:r>
            <w:r w:rsidR="00911B73">
              <w:rPr>
                <w:rFonts w:ascii="Arial" w:hAnsi="Arial" w:cs="Arial"/>
              </w:rPr>
              <w:t xml:space="preserve"> </w:t>
            </w:r>
            <w:r w:rsidR="00F14366">
              <w:rPr>
                <w:rFonts w:ascii="Arial" w:hAnsi="Arial" w:cs="Arial"/>
              </w:rPr>
              <w:t>by the Maine CoC CE</w:t>
            </w:r>
            <w:r w:rsidR="00671936">
              <w:rPr>
                <w:rFonts w:ascii="Arial" w:hAnsi="Arial" w:cs="Arial"/>
              </w:rPr>
              <w:t xml:space="preserve"> are</w:t>
            </w:r>
            <w:r w:rsidR="267B6C20" w:rsidRPr="3EE13B61">
              <w:rPr>
                <w:rFonts w:ascii="Arial" w:hAnsi="Arial" w:cs="Arial"/>
              </w:rPr>
              <w:t xml:space="preserve"> </w:t>
            </w:r>
            <w:r w:rsidR="0034473B">
              <w:rPr>
                <w:rFonts w:ascii="Arial" w:hAnsi="Arial" w:cs="Arial"/>
              </w:rPr>
              <w:t xml:space="preserve">eligible to </w:t>
            </w:r>
            <w:r w:rsidR="267B6C20" w:rsidRPr="3EE13B61">
              <w:rPr>
                <w:rFonts w:ascii="Arial" w:hAnsi="Arial" w:cs="Arial"/>
              </w:rPr>
              <w:t xml:space="preserve">receive </w:t>
            </w:r>
            <w:r w:rsidR="5B207685" w:rsidRPr="3EE13B61">
              <w:rPr>
                <w:rFonts w:ascii="Arial" w:hAnsi="Arial" w:cs="Arial"/>
              </w:rPr>
              <w:t>individualized</w:t>
            </w:r>
            <w:r w:rsidR="267B6C20" w:rsidRPr="3EE13B61">
              <w:rPr>
                <w:rFonts w:ascii="Arial" w:hAnsi="Arial" w:cs="Arial"/>
              </w:rPr>
              <w:t xml:space="preserve"> support ser</w:t>
            </w:r>
            <w:r w:rsidR="746B799A" w:rsidRPr="3EE13B61">
              <w:rPr>
                <w:rFonts w:ascii="Arial" w:hAnsi="Arial" w:cs="Arial"/>
              </w:rPr>
              <w:t xml:space="preserve">vices </w:t>
            </w:r>
            <w:r w:rsidR="00671936">
              <w:rPr>
                <w:rFonts w:ascii="Arial" w:hAnsi="Arial" w:cs="Arial"/>
              </w:rPr>
              <w:t>under the contract resulting from this</w:t>
            </w:r>
            <w:r w:rsidR="746B799A" w:rsidRPr="3EE13B61">
              <w:rPr>
                <w:rFonts w:ascii="Arial" w:hAnsi="Arial" w:cs="Arial"/>
              </w:rPr>
              <w:t xml:space="preserve"> RFP</w:t>
            </w:r>
            <w:r w:rsidR="3979A0BB" w:rsidRPr="3EE13B61">
              <w:rPr>
                <w:rFonts w:ascii="Arial" w:hAnsi="Arial" w:cs="Arial"/>
              </w:rPr>
              <w:t>.</w:t>
            </w:r>
            <w:r w:rsidR="003B5B4B">
              <w:rPr>
                <w:rFonts w:ascii="Arial" w:hAnsi="Arial" w:cs="Arial"/>
              </w:rPr>
              <w:t xml:space="preserve"> </w:t>
            </w:r>
          </w:p>
        </w:tc>
      </w:tr>
    </w:tbl>
    <w:p w14:paraId="0F3CABC7"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3258E" w14:paraId="7EBFE48C"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11B77A1" w14:textId="77777777" w:rsidR="00A3258E" w:rsidRDefault="003010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B1AB609"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54B8EEB"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3258E" w14:paraId="5AF6F98F" w14:textId="77777777" w:rsidTr="3EE13B61">
        <w:trPr>
          <w:trHeight w:val="379"/>
        </w:trPr>
        <w:tc>
          <w:tcPr>
            <w:tcW w:w="0" w:type="auto"/>
            <w:vMerge/>
            <w:vAlign w:val="center"/>
            <w:hideMark/>
          </w:tcPr>
          <w:p w14:paraId="5B08B5D1"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0F028" w14:textId="77777777" w:rsidR="00A71998" w:rsidRDefault="00A71998" w:rsidP="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Definitions</w:t>
            </w:r>
          </w:p>
          <w:p w14:paraId="057B9203" w14:textId="77777777" w:rsidR="00A3258E" w:rsidRDefault="00A71998" w:rsidP="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6</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12C04" w14:textId="77777777" w:rsidR="00A3258E"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Is it solely the responsibility of the applicant to assess eligibility of the Participant, or is there any other entity that must approve eligibility and/or be involved in the referral of the Participant?</w:t>
            </w:r>
          </w:p>
        </w:tc>
      </w:tr>
      <w:tr w:rsidR="00A3258E" w14:paraId="634D401B" w14:textId="77777777" w:rsidTr="3EE13B61">
        <w:trPr>
          <w:trHeight w:val="379"/>
        </w:trPr>
        <w:tc>
          <w:tcPr>
            <w:tcW w:w="0" w:type="auto"/>
            <w:vMerge/>
            <w:vAlign w:val="center"/>
            <w:hideMark/>
          </w:tcPr>
          <w:p w14:paraId="16DEB4AB"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AF01452"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3258E" w14:paraId="0AD9C6F4" w14:textId="77777777" w:rsidTr="3EE13B61">
        <w:trPr>
          <w:trHeight w:val="379"/>
        </w:trPr>
        <w:tc>
          <w:tcPr>
            <w:tcW w:w="0" w:type="auto"/>
            <w:vMerge/>
            <w:vAlign w:val="center"/>
            <w:hideMark/>
          </w:tcPr>
          <w:p w14:paraId="4B1F511A"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5F9C3DC" w14:textId="074D337A" w:rsidR="00A3258E" w:rsidRDefault="6BEC0AE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EE13B61">
              <w:rPr>
                <w:rFonts w:ascii="Arial" w:hAnsi="Arial" w:cs="Arial"/>
              </w:rPr>
              <w:t xml:space="preserve">HSS </w:t>
            </w:r>
            <w:r w:rsidR="00847AF5">
              <w:rPr>
                <w:rFonts w:ascii="Arial" w:hAnsi="Arial" w:cs="Arial"/>
              </w:rPr>
              <w:t>P</w:t>
            </w:r>
            <w:r w:rsidRPr="3EE13B61">
              <w:rPr>
                <w:rFonts w:ascii="Arial" w:hAnsi="Arial" w:cs="Arial"/>
              </w:rPr>
              <w:t xml:space="preserve">articipants will be referred through </w:t>
            </w:r>
            <w:r w:rsidR="00847AF5">
              <w:rPr>
                <w:rFonts w:ascii="Arial" w:hAnsi="Arial" w:cs="Arial"/>
              </w:rPr>
              <w:t xml:space="preserve">the </w:t>
            </w:r>
            <w:r w:rsidR="00C74FB0">
              <w:rPr>
                <w:rFonts w:ascii="Arial" w:hAnsi="Arial" w:cs="Arial"/>
              </w:rPr>
              <w:t xml:space="preserve">Maine CoC </w:t>
            </w:r>
            <w:r w:rsidR="00847AF5">
              <w:rPr>
                <w:rFonts w:ascii="Arial" w:hAnsi="Arial" w:cs="Arial"/>
              </w:rPr>
              <w:t>CE</w:t>
            </w:r>
            <w:r w:rsidR="00151173">
              <w:rPr>
                <w:rFonts w:ascii="Arial" w:hAnsi="Arial" w:cs="Arial"/>
              </w:rPr>
              <w:t xml:space="preserve"> System</w:t>
            </w:r>
            <w:r w:rsidRPr="3EE13B61">
              <w:rPr>
                <w:rFonts w:ascii="Arial" w:hAnsi="Arial" w:cs="Arial"/>
              </w:rPr>
              <w:t>.  The awarded Bidders will assess eligibility upon referral</w:t>
            </w:r>
            <w:r w:rsidR="0037028A">
              <w:rPr>
                <w:rFonts w:ascii="Arial" w:hAnsi="Arial" w:cs="Arial"/>
              </w:rPr>
              <w:t xml:space="preserve"> and </w:t>
            </w:r>
            <w:proofErr w:type="gramStart"/>
            <w:r w:rsidR="0037028A">
              <w:rPr>
                <w:rFonts w:ascii="Arial" w:hAnsi="Arial" w:cs="Arial"/>
              </w:rPr>
              <w:t>make a determination</w:t>
            </w:r>
            <w:proofErr w:type="gramEnd"/>
            <w:r w:rsidR="0037028A">
              <w:rPr>
                <w:rFonts w:ascii="Arial" w:hAnsi="Arial" w:cs="Arial"/>
              </w:rPr>
              <w:t xml:space="preserve"> regarding HSS enrollment</w:t>
            </w:r>
            <w:r w:rsidR="00151173">
              <w:rPr>
                <w:rFonts w:ascii="Arial" w:hAnsi="Arial" w:cs="Arial"/>
              </w:rPr>
              <w:t xml:space="preserve">, </w:t>
            </w:r>
            <w:proofErr w:type="gramStart"/>
            <w:r w:rsidR="00151173">
              <w:rPr>
                <w:rFonts w:ascii="Arial" w:hAnsi="Arial" w:cs="Arial"/>
              </w:rPr>
              <w:t>refer</w:t>
            </w:r>
            <w:proofErr w:type="gramEnd"/>
            <w:r w:rsidR="00151173">
              <w:rPr>
                <w:rFonts w:ascii="Arial" w:hAnsi="Arial" w:cs="Arial"/>
              </w:rPr>
              <w:t xml:space="preserve"> to the amended language at the beginning of this document. </w:t>
            </w:r>
            <w:r w:rsidR="003A1F2C">
              <w:rPr>
                <w:rFonts w:ascii="Arial" w:hAnsi="Arial" w:cs="Arial"/>
              </w:rPr>
              <w:t xml:space="preserve"> </w:t>
            </w:r>
          </w:p>
        </w:tc>
      </w:tr>
    </w:tbl>
    <w:p w14:paraId="5023141B"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7E302D2A" w14:textId="77777777" w:rsidTr="00A3258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26D80A2" w14:textId="77777777" w:rsidR="00A3258E" w:rsidRDefault="003010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18</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D9DC7BA"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B4B4E1A"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9C91F17"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F3B1409"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1508BF99" w14:textId="77777777" w:rsidR="00A71998"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Part </w:t>
            </w:r>
            <w:r w:rsidR="00A71998">
              <w:rPr>
                <w:rFonts w:ascii="Arial" w:hAnsi="Arial" w:cs="Arial"/>
              </w:rPr>
              <w:t>I</w:t>
            </w:r>
            <w:r w:rsidRPr="00AE1EA5">
              <w:rPr>
                <w:rFonts w:ascii="Arial" w:hAnsi="Arial" w:cs="Arial"/>
              </w:rPr>
              <w:t xml:space="preserve">, A.2. </w:t>
            </w:r>
          </w:p>
          <w:p w14:paraId="04DB32C7" w14:textId="77777777" w:rsidR="00A3258E"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Page</w:t>
            </w:r>
            <w:r w:rsidR="00A71998">
              <w:rPr>
                <w:rFonts w:ascii="Arial" w:hAnsi="Arial" w:cs="Arial"/>
              </w:rPr>
              <w:t>s</w:t>
            </w:r>
            <w:r w:rsidRPr="00AE1EA5">
              <w:rPr>
                <w:rFonts w:ascii="Arial" w:hAnsi="Arial" w:cs="Arial"/>
              </w:rPr>
              <w:t xml:space="preserve"> 7</w:t>
            </w:r>
            <w:r w:rsidR="00AF77DD">
              <w:rPr>
                <w:rFonts w:ascii="Arial" w:hAnsi="Arial" w:cs="Arial"/>
              </w:rPr>
              <w:t xml:space="preserve"> </w:t>
            </w:r>
            <w:r w:rsidR="00A71998">
              <w:rPr>
                <w:rFonts w:ascii="Arial" w:hAnsi="Arial" w:cs="Arial"/>
              </w:rPr>
              <w:t>-</w:t>
            </w:r>
            <w:r w:rsidR="00AF77DD">
              <w:rPr>
                <w:rFonts w:ascii="Arial" w:hAnsi="Arial" w:cs="Arial"/>
              </w:rPr>
              <w:t xml:space="preserve"> </w:t>
            </w:r>
            <w:r w:rsidRPr="00AE1EA5">
              <w:rPr>
                <w:rFonts w:ascii="Arial" w:hAnsi="Arial" w:cs="Arial"/>
              </w:rPr>
              <w:t>8</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4A6844B4" w14:textId="77777777" w:rsidR="00027FD4"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The RFP states supportive services must be available to Participants living in the community for a minimum of 20 hours per week, as applicable to the Participant, and that HSS providers are to maximize opportunities to leverage services provided via MaineCare. </w:t>
            </w:r>
          </w:p>
          <w:p w14:paraId="562C75D1" w14:textId="77777777" w:rsidR="00027FD4" w:rsidRDefault="00027FD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p>
          <w:p w14:paraId="03D5BD66" w14:textId="77777777" w:rsidR="00027FD4"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Is this program required to ensure a minimum of 20 hours per week of supportive services, or are the other supportive services provided by other entities part of those 20 hours? </w:t>
            </w:r>
          </w:p>
          <w:p w14:paraId="664355AD" w14:textId="77777777" w:rsidR="00027FD4" w:rsidRDefault="00027FD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F2E05F1" w14:textId="77777777" w:rsidR="00A3258E"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For example, if the applicant is collaborating with three community-based organizations to meet the needs of the Participant and these services are identified in the Participant’s Individualized Service Plan, would the hours of supportive services by those providers be able to be considered part of the 20 hours of supportive services in an effort to maximize alternative funding and minimize staffing costs under this program?</w:t>
            </w:r>
          </w:p>
        </w:tc>
      </w:tr>
      <w:tr w:rsidR="005F6AB7" w14:paraId="6DCDA4EB"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A965116"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033431F1"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7DF4E37C"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4FB30F8"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1DA6542E" w14:textId="423EC6A8" w:rsidR="007019D9" w:rsidRDefault="00382704" w:rsidP="00DF4B7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Each awarded Bidder </w:t>
            </w:r>
            <w:r w:rsidR="00EB3339">
              <w:rPr>
                <w:rFonts w:ascii="Arial" w:hAnsi="Arial" w:cs="Arial"/>
              </w:rPr>
              <w:t xml:space="preserve">must ensure HSS is available </w:t>
            </w:r>
            <w:r>
              <w:rPr>
                <w:rFonts w:ascii="Arial" w:hAnsi="Arial" w:cs="Arial"/>
              </w:rPr>
              <w:t>a minimum of twenty (20) hours per week to a minimum of ten (10) HSS Units</w:t>
            </w:r>
            <w:r w:rsidR="007019D9">
              <w:rPr>
                <w:rFonts w:ascii="Arial" w:hAnsi="Arial" w:cs="Arial"/>
              </w:rPr>
              <w:t xml:space="preserve">; supportive services provided by </w:t>
            </w:r>
            <w:r w:rsidR="005E3AC3">
              <w:rPr>
                <w:rFonts w:ascii="Arial" w:hAnsi="Arial" w:cs="Arial"/>
              </w:rPr>
              <w:t xml:space="preserve">an entity other than the </w:t>
            </w:r>
            <w:r w:rsidR="0033684D">
              <w:rPr>
                <w:rFonts w:ascii="Arial" w:hAnsi="Arial" w:cs="Arial"/>
              </w:rPr>
              <w:t xml:space="preserve">awarded </w:t>
            </w:r>
            <w:r w:rsidR="005E3AC3">
              <w:rPr>
                <w:rFonts w:ascii="Arial" w:hAnsi="Arial" w:cs="Arial"/>
              </w:rPr>
              <w:t xml:space="preserve">Bidder </w:t>
            </w:r>
            <w:r w:rsidR="00DF4B72">
              <w:rPr>
                <w:rFonts w:ascii="Arial" w:hAnsi="Arial" w:cs="Arial"/>
              </w:rPr>
              <w:t>do</w:t>
            </w:r>
            <w:r w:rsidR="000B71B7">
              <w:rPr>
                <w:rFonts w:ascii="Arial" w:hAnsi="Arial" w:cs="Arial"/>
              </w:rPr>
              <w:t>es</w:t>
            </w:r>
            <w:r w:rsidR="00DF4B72">
              <w:rPr>
                <w:rFonts w:ascii="Arial" w:hAnsi="Arial" w:cs="Arial"/>
              </w:rPr>
              <w:t xml:space="preserve"> not meet this requirement</w:t>
            </w:r>
            <w:r w:rsidR="007019D9">
              <w:rPr>
                <w:rFonts w:ascii="Arial" w:hAnsi="Arial" w:cs="Arial"/>
              </w:rPr>
              <w:t xml:space="preserve">. </w:t>
            </w:r>
          </w:p>
        </w:tc>
      </w:tr>
    </w:tbl>
    <w:p w14:paraId="3041E394" w14:textId="77777777" w:rsidR="00A3258E" w:rsidRDefault="00A3258E" w:rsidP="00A3258E">
      <w:pPr>
        <w:tabs>
          <w:tab w:val="left" w:pos="3387"/>
        </w:tabs>
        <w:jc w:val="center"/>
        <w:rPr>
          <w:rFonts w:ascii="Arial" w:hAnsi="Arial" w:cs="Arial"/>
          <w:b/>
          <w:color w:val="00000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5209B943" w14:textId="77777777" w:rsidTr="00A3258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847A633" w14:textId="77777777" w:rsidR="00A3258E" w:rsidRDefault="003010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19</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56455A8"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FD7B296"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38628F1"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22B00AE"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5880E378" w14:textId="77777777" w:rsidR="00A71998" w:rsidRDefault="00A71998" w:rsidP="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Part </w:t>
            </w:r>
            <w:r>
              <w:rPr>
                <w:rFonts w:ascii="Arial" w:hAnsi="Arial" w:cs="Arial"/>
              </w:rPr>
              <w:t>I</w:t>
            </w:r>
            <w:r w:rsidRPr="00AE1EA5">
              <w:rPr>
                <w:rFonts w:ascii="Arial" w:hAnsi="Arial" w:cs="Arial"/>
              </w:rPr>
              <w:t xml:space="preserve">, A.2. </w:t>
            </w:r>
          </w:p>
          <w:p w14:paraId="77111DC6" w14:textId="77777777" w:rsidR="00A3258E" w:rsidRDefault="00A71998" w:rsidP="00A719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Page</w:t>
            </w:r>
            <w:r>
              <w:rPr>
                <w:rFonts w:ascii="Arial" w:hAnsi="Arial" w:cs="Arial"/>
              </w:rPr>
              <w:t>s</w:t>
            </w:r>
            <w:r w:rsidRPr="00AE1EA5">
              <w:rPr>
                <w:rFonts w:ascii="Arial" w:hAnsi="Arial" w:cs="Arial"/>
              </w:rPr>
              <w:t xml:space="preserve"> 7</w:t>
            </w:r>
            <w:r>
              <w:rPr>
                <w:rFonts w:ascii="Arial" w:hAnsi="Arial" w:cs="Arial"/>
              </w:rPr>
              <w:t>-</w:t>
            </w:r>
            <w:r w:rsidRPr="00AE1EA5">
              <w:rPr>
                <w:rFonts w:ascii="Arial" w:hAnsi="Arial" w:cs="Arial"/>
              </w:rPr>
              <w:t>8</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75EEEFCD" w14:textId="77777777" w:rsidR="00A3258E" w:rsidRDefault="00AE1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Can the 20 hours per week of support services be a combination of 1:1, group, drop-in activities</w:t>
            </w:r>
            <w:r w:rsidR="00027FD4">
              <w:rPr>
                <w:rFonts w:ascii="Arial" w:hAnsi="Arial" w:cs="Arial"/>
              </w:rPr>
              <w:t>,</w:t>
            </w:r>
            <w:r w:rsidRPr="00AE1EA5">
              <w:rPr>
                <w:rFonts w:ascii="Arial" w:hAnsi="Arial" w:cs="Arial"/>
              </w:rPr>
              <w:t xml:space="preserve"> (as opposed to all being 1:1)</w:t>
            </w:r>
            <w:r w:rsidR="00027FD4">
              <w:rPr>
                <w:rFonts w:ascii="Arial" w:hAnsi="Arial" w:cs="Arial"/>
              </w:rPr>
              <w:t>?</w:t>
            </w:r>
          </w:p>
        </w:tc>
      </w:tr>
      <w:tr w:rsidR="005F6AB7" w14:paraId="6091163A"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2C6D796"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8B07E12"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770C1576" w14:textId="77777777" w:rsidTr="00A3258E">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E1831B3" w14:textId="77777777" w:rsidR="00A3258E" w:rsidRDefault="00A3258E">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45D6D60C" w14:textId="77777777" w:rsidR="00A3258E" w:rsidRDefault="00AF77D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54E11D2A" w14:textId="77777777" w:rsidR="00131249" w:rsidRDefault="00131249" w:rsidP="00131249">
      <w:pPr>
        <w:rPr>
          <w:b/>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0DF397E2" w14:textId="77777777" w:rsidTr="5DEE1ED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007C906"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47F89DD"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2138D2B"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2568DD0A" w14:textId="77777777" w:rsidTr="5DEE1ED8">
        <w:trPr>
          <w:trHeight w:val="379"/>
        </w:trPr>
        <w:tc>
          <w:tcPr>
            <w:tcW w:w="0" w:type="auto"/>
            <w:vMerge/>
            <w:vAlign w:val="center"/>
            <w:hideMark/>
          </w:tcPr>
          <w:p w14:paraId="31126E5D"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900CE"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Part </w:t>
            </w:r>
            <w:r w:rsidR="00A71998">
              <w:rPr>
                <w:rFonts w:ascii="Arial" w:hAnsi="Arial" w:cs="Arial"/>
              </w:rPr>
              <w:t>II</w:t>
            </w:r>
            <w:r w:rsidRPr="00AE1EA5">
              <w:rPr>
                <w:rFonts w:ascii="Arial" w:hAnsi="Arial" w:cs="Arial"/>
              </w:rPr>
              <w:t>, A.4</w:t>
            </w:r>
            <w:r w:rsidR="00A71998">
              <w:rPr>
                <w:rFonts w:ascii="Arial" w:hAnsi="Arial" w:cs="Arial"/>
              </w:rPr>
              <w:t>.</w:t>
            </w:r>
            <w:r w:rsidRPr="00AE1EA5">
              <w:rPr>
                <w:rFonts w:ascii="Arial" w:hAnsi="Arial" w:cs="Arial"/>
              </w:rPr>
              <w:t xml:space="preserve"> Page 11</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FB83D"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If the applicant is unable to secure Naloxone free of charge through partnerships with other community-based organizations, is the purchase of Naloxone an eligible expense for this program to meet the requirement of having Naloxone on hand?</w:t>
            </w:r>
          </w:p>
        </w:tc>
      </w:tr>
      <w:tr w:rsidR="00AE1EA5" w14:paraId="4BD10F0F" w14:textId="77777777" w:rsidTr="5DEE1ED8">
        <w:trPr>
          <w:trHeight w:val="379"/>
        </w:trPr>
        <w:tc>
          <w:tcPr>
            <w:tcW w:w="0" w:type="auto"/>
            <w:vMerge/>
            <w:vAlign w:val="center"/>
            <w:hideMark/>
          </w:tcPr>
          <w:p w14:paraId="2DE403A5"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272C4B5"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040BCA90" w14:textId="77777777" w:rsidTr="5DEE1ED8">
        <w:trPr>
          <w:trHeight w:val="379"/>
        </w:trPr>
        <w:tc>
          <w:tcPr>
            <w:tcW w:w="0" w:type="auto"/>
            <w:vMerge/>
            <w:vAlign w:val="center"/>
            <w:hideMark/>
          </w:tcPr>
          <w:p w14:paraId="62431CDC"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20DC7D52" w14:textId="1C796228" w:rsidR="00AE1EA5" w:rsidRDefault="2561641F"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roofErr w:type="gramStart"/>
            <w:r>
              <w:rPr>
                <w:rFonts w:ascii="Arial" w:hAnsi="Arial" w:cs="Arial"/>
              </w:rPr>
              <w:t>Yes</w:t>
            </w:r>
            <w:r w:rsidR="32275B08" w:rsidRPr="5DEE1ED8">
              <w:rPr>
                <w:rFonts w:ascii="Arial" w:hAnsi="Arial" w:cs="Arial"/>
              </w:rPr>
              <w:t>;</w:t>
            </w:r>
            <w:proofErr w:type="gramEnd"/>
            <w:r w:rsidR="32275B08" w:rsidRPr="5DEE1ED8">
              <w:rPr>
                <w:rFonts w:ascii="Arial" w:hAnsi="Arial" w:cs="Arial"/>
              </w:rPr>
              <w:t xml:space="preserve"> however, </w:t>
            </w:r>
            <w:r w:rsidR="6804C35D" w:rsidRPr="5DEE1ED8">
              <w:rPr>
                <w:rFonts w:ascii="Arial" w:hAnsi="Arial" w:cs="Arial"/>
              </w:rPr>
              <w:t xml:space="preserve">sufficient justification </w:t>
            </w:r>
            <w:r w:rsidR="00FC0104">
              <w:rPr>
                <w:rFonts w:ascii="Arial" w:hAnsi="Arial" w:cs="Arial"/>
              </w:rPr>
              <w:t>is</w:t>
            </w:r>
            <w:r w:rsidR="6804C35D" w:rsidRPr="5DEE1ED8">
              <w:rPr>
                <w:rFonts w:ascii="Arial" w:hAnsi="Arial" w:cs="Arial"/>
              </w:rPr>
              <w:t xml:space="preserve"> required to indicate </w:t>
            </w:r>
            <w:r w:rsidR="255F476C" w:rsidRPr="5DEE1ED8">
              <w:rPr>
                <w:rFonts w:ascii="Arial" w:hAnsi="Arial" w:cs="Arial"/>
              </w:rPr>
              <w:t xml:space="preserve">the </w:t>
            </w:r>
            <w:r w:rsidR="00100313">
              <w:rPr>
                <w:rFonts w:ascii="Arial" w:hAnsi="Arial" w:cs="Arial"/>
              </w:rPr>
              <w:t xml:space="preserve">awarded </w:t>
            </w:r>
            <w:r w:rsidR="255F476C" w:rsidRPr="5DEE1ED8">
              <w:rPr>
                <w:rFonts w:ascii="Arial" w:hAnsi="Arial" w:cs="Arial"/>
              </w:rPr>
              <w:t xml:space="preserve">Bidder’s </w:t>
            </w:r>
            <w:r w:rsidR="6804C35D" w:rsidRPr="5DEE1ED8">
              <w:rPr>
                <w:rFonts w:ascii="Arial" w:hAnsi="Arial" w:cs="Arial"/>
              </w:rPr>
              <w:t xml:space="preserve">inability to secure Naloxone through other means. </w:t>
            </w:r>
            <w:r w:rsidR="34E772D1" w:rsidRPr="5DEE1ED8">
              <w:rPr>
                <w:rFonts w:ascii="Arial" w:hAnsi="Arial" w:cs="Arial"/>
              </w:rPr>
              <w:t xml:space="preserve">Business and organizations across Maine receive Naloxone kits free of charge through the </w:t>
            </w:r>
            <w:hyperlink r:id="rId16" w:anchor=":~:text=A%20business%20or%20organization%20in,of%20an%20opioid%20overdose%20emergency." w:history="1">
              <w:r w:rsidR="34E772D1" w:rsidRPr="5DEE1ED8">
                <w:rPr>
                  <w:rStyle w:val="Hyperlink"/>
                  <w:rFonts w:ascii="Arial" w:hAnsi="Arial" w:cs="Arial"/>
                </w:rPr>
                <w:t>Maine Naloxone Distri</w:t>
              </w:r>
              <w:r w:rsidR="34E772D1" w:rsidRPr="5DEE1ED8">
                <w:rPr>
                  <w:rStyle w:val="Hyperlink"/>
                  <w:rFonts w:ascii="Arial" w:hAnsi="Arial" w:cs="Arial"/>
                </w:rPr>
                <w:t>b</w:t>
              </w:r>
              <w:r w:rsidR="34E772D1" w:rsidRPr="5DEE1ED8">
                <w:rPr>
                  <w:rStyle w:val="Hyperlink"/>
                  <w:rFonts w:ascii="Arial" w:hAnsi="Arial" w:cs="Arial"/>
                </w:rPr>
                <w:t>ution Initiative (MNDI)</w:t>
              </w:r>
            </w:hyperlink>
            <w:r w:rsidR="34E772D1" w:rsidRPr="5DEE1ED8">
              <w:rPr>
                <w:rFonts w:ascii="Arial" w:hAnsi="Arial" w:cs="Arial"/>
              </w:rPr>
              <w:t>.</w:t>
            </w:r>
          </w:p>
        </w:tc>
      </w:tr>
    </w:tbl>
    <w:p w14:paraId="49E398E2" w14:textId="77777777" w:rsidR="00AE1EA5" w:rsidRDefault="00AE1EA5" w:rsidP="00131249">
      <w:pPr>
        <w:rPr>
          <w:b/>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7D91F086"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568215"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21</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9C2CE31"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093C22C"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AA8B630" w14:textId="77777777" w:rsidTr="3EE13B61">
        <w:trPr>
          <w:trHeight w:val="379"/>
        </w:trPr>
        <w:tc>
          <w:tcPr>
            <w:tcW w:w="0" w:type="auto"/>
            <w:vMerge/>
            <w:vAlign w:val="center"/>
            <w:hideMark/>
          </w:tcPr>
          <w:p w14:paraId="16287F21"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349F"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Part </w:t>
            </w:r>
            <w:r w:rsidR="00A71998">
              <w:rPr>
                <w:rFonts w:ascii="Arial" w:hAnsi="Arial" w:cs="Arial"/>
              </w:rPr>
              <w:t>II</w:t>
            </w:r>
            <w:r w:rsidRPr="00AE1EA5">
              <w:rPr>
                <w:rFonts w:ascii="Arial" w:hAnsi="Arial" w:cs="Arial"/>
              </w:rPr>
              <w:t>, F.4.a. Page 13</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32050" w14:textId="77777777" w:rsidR="00027FD4"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The RFP states, “Department approval will be required for policies and procedures not delivered in-person.” </w:t>
            </w:r>
          </w:p>
          <w:p w14:paraId="5BE93A62" w14:textId="77777777" w:rsidR="00027FD4" w:rsidRDefault="00027FD4"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FB59E96"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Can you clarify this statement?</w:t>
            </w:r>
          </w:p>
        </w:tc>
      </w:tr>
      <w:tr w:rsidR="005F6AB7" w14:paraId="2572138C" w14:textId="77777777" w:rsidTr="3EE13B61">
        <w:trPr>
          <w:trHeight w:val="379"/>
        </w:trPr>
        <w:tc>
          <w:tcPr>
            <w:tcW w:w="0" w:type="auto"/>
            <w:vMerge/>
            <w:vAlign w:val="center"/>
            <w:hideMark/>
          </w:tcPr>
          <w:p w14:paraId="384BA73E"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2967674"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34B3F2EB" w14:textId="77777777" w:rsidTr="3EE13B61">
        <w:trPr>
          <w:trHeight w:val="379"/>
        </w:trPr>
        <w:tc>
          <w:tcPr>
            <w:tcW w:w="0" w:type="auto"/>
            <w:vMerge/>
            <w:vAlign w:val="center"/>
            <w:hideMark/>
          </w:tcPr>
          <w:p w14:paraId="7D34F5C7"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0B4020A7" w14:textId="1C6F8EB3" w:rsidR="00AE1EA5" w:rsidRDefault="28B53738"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EE13B61">
              <w:rPr>
                <w:rFonts w:ascii="Arial" w:hAnsi="Arial" w:cs="Arial"/>
              </w:rPr>
              <w:t xml:space="preserve">The </w:t>
            </w:r>
            <w:r w:rsidR="00100313">
              <w:rPr>
                <w:rFonts w:ascii="Arial" w:hAnsi="Arial" w:cs="Arial"/>
              </w:rPr>
              <w:t>a</w:t>
            </w:r>
            <w:r w:rsidRPr="3EE13B61">
              <w:rPr>
                <w:rFonts w:ascii="Arial" w:hAnsi="Arial" w:cs="Arial"/>
              </w:rPr>
              <w:t xml:space="preserve">warded Bidders will be required to submit any policies and procedures </w:t>
            </w:r>
            <w:r w:rsidR="00DE218A">
              <w:rPr>
                <w:rFonts w:ascii="Arial" w:hAnsi="Arial" w:cs="Arial"/>
              </w:rPr>
              <w:t xml:space="preserve">to the Department for approval </w:t>
            </w:r>
            <w:r w:rsidRPr="3EE13B61">
              <w:rPr>
                <w:rFonts w:ascii="Arial" w:hAnsi="Arial" w:cs="Arial"/>
              </w:rPr>
              <w:t>for any services under this RFP that are not delivered in-person</w:t>
            </w:r>
            <w:r w:rsidR="00324746">
              <w:rPr>
                <w:rFonts w:ascii="Arial" w:hAnsi="Arial" w:cs="Arial"/>
              </w:rPr>
              <w:t>.</w:t>
            </w:r>
          </w:p>
        </w:tc>
      </w:tr>
    </w:tbl>
    <w:p w14:paraId="1D7B270A" w14:textId="77777777" w:rsidR="00AE1EA5" w:rsidRDefault="00AE1EA5" w:rsidP="00AE1EA5">
      <w:pPr>
        <w:rPr>
          <w:b/>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6662A0C0"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4C26413"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A0B06BA"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772A359"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67917273" w14:textId="77777777" w:rsidTr="3EE13B61">
        <w:trPr>
          <w:trHeight w:val="379"/>
        </w:trPr>
        <w:tc>
          <w:tcPr>
            <w:tcW w:w="0" w:type="auto"/>
            <w:vMerge/>
            <w:vAlign w:val="center"/>
            <w:hideMark/>
          </w:tcPr>
          <w:p w14:paraId="4F904CB7"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1EA94"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Part </w:t>
            </w:r>
            <w:r w:rsidR="00A71998">
              <w:rPr>
                <w:rFonts w:ascii="Arial" w:hAnsi="Arial" w:cs="Arial"/>
              </w:rPr>
              <w:t>II</w:t>
            </w:r>
            <w:r w:rsidRPr="00AE1EA5">
              <w:rPr>
                <w:rFonts w:ascii="Arial" w:hAnsi="Arial" w:cs="Arial"/>
              </w:rPr>
              <w:t>, F.5. Page 13</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B84D8" w14:textId="77777777" w:rsidR="00027FD4"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The RFP states, “Provide a method for interested Participants to work and/or volunteer within the awarded Bidder’s agency.</w:t>
            </w:r>
            <w:r w:rsidR="00027FD4">
              <w:rPr>
                <w:rFonts w:ascii="Arial" w:hAnsi="Arial" w:cs="Arial"/>
              </w:rPr>
              <w:t>”</w:t>
            </w:r>
            <w:r w:rsidRPr="00AE1EA5">
              <w:rPr>
                <w:rFonts w:ascii="Arial" w:hAnsi="Arial" w:cs="Arial"/>
              </w:rPr>
              <w:t xml:space="preserve"> </w:t>
            </w:r>
          </w:p>
          <w:p w14:paraId="06971CD3" w14:textId="77777777" w:rsidR="00027FD4" w:rsidRDefault="00027FD4"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3254193"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Can you elaborate on this statement?</w:t>
            </w:r>
          </w:p>
        </w:tc>
      </w:tr>
      <w:tr w:rsidR="005F6AB7" w14:paraId="7273FFAB" w14:textId="77777777" w:rsidTr="3EE13B61">
        <w:trPr>
          <w:trHeight w:val="379"/>
        </w:trPr>
        <w:tc>
          <w:tcPr>
            <w:tcW w:w="0" w:type="auto"/>
            <w:vMerge/>
            <w:vAlign w:val="center"/>
            <w:hideMark/>
          </w:tcPr>
          <w:p w14:paraId="2A1F701D"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686D5BA"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03EFCA41" w14:textId="77777777" w:rsidTr="3EE13B61">
        <w:trPr>
          <w:trHeight w:val="379"/>
        </w:trPr>
        <w:tc>
          <w:tcPr>
            <w:tcW w:w="0" w:type="auto"/>
            <w:vMerge/>
            <w:vAlign w:val="center"/>
            <w:hideMark/>
          </w:tcPr>
          <w:p w14:paraId="5F96A722"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5B95CD12" w14:textId="7301F12F" w:rsidR="00AE1EA5" w:rsidRDefault="16EB0ABF"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EE13B61">
              <w:rPr>
                <w:rFonts w:ascii="Arial" w:hAnsi="Arial" w:cs="Arial"/>
              </w:rPr>
              <w:t xml:space="preserve">The services under this RFP </w:t>
            </w:r>
            <w:r w:rsidR="2F4E30E0" w:rsidRPr="3EE13B61">
              <w:rPr>
                <w:rFonts w:ascii="Arial" w:hAnsi="Arial" w:cs="Arial"/>
              </w:rPr>
              <w:t>require</w:t>
            </w:r>
            <w:r w:rsidRPr="3EE13B61">
              <w:rPr>
                <w:rFonts w:ascii="Arial" w:hAnsi="Arial" w:cs="Arial"/>
              </w:rPr>
              <w:t xml:space="preserve"> the </w:t>
            </w:r>
            <w:r w:rsidR="00100313">
              <w:rPr>
                <w:rFonts w:ascii="Arial" w:hAnsi="Arial" w:cs="Arial"/>
              </w:rPr>
              <w:t>a</w:t>
            </w:r>
            <w:r w:rsidRPr="3EE13B61">
              <w:rPr>
                <w:rFonts w:ascii="Arial" w:hAnsi="Arial" w:cs="Arial"/>
              </w:rPr>
              <w:t xml:space="preserve">warded Bidders </w:t>
            </w:r>
            <w:r w:rsidR="30D54AC1" w:rsidRPr="3EE13B61">
              <w:rPr>
                <w:rFonts w:ascii="Arial" w:hAnsi="Arial" w:cs="Arial"/>
              </w:rPr>
              <w:t xml:space="preserve">to provide a method for how they will facilitate </w:t>
            </w:r>
            <w:r w:rsidR="00524B32">
              <w:rPr>
                <w:rFonts w:ascii="Arial" w:hAnsi="Arial" w:cs="Arial"/>
              </w:rPr>
              <w:t xml:space="preserve">work and/or volunteer opportunities for interested </w:t>
            </w:r>
            <w:r w:rsidRPr="3EE13B61">
              <w:rPr>
                <w:rFonts w:ascii="Arial" w:hAnsi="Arial" w:cs="Arial"/>
              </w:rPr>
              <w:t xml:space="preserve">HSS Participants within the </w:t>
            </w:r>
            <w:r w:rsidR="00100313">
              <w:rPr>
                <w:rFonts w:ascii="Arial" w:hAnsi="Arial" w:cs="Arial"/>
              </w:rPr>
              <w:t>a</w:t>
            </w:r>
            <w:r w:rsidR="00100313" w:rsidRPr="3EE13B61">
              <w:rPr>
                <w:rFonts w:ascii="Arial" w:hAnsi="Arial" w:cs="Arial"/>
              </w:rPr>
              <w:t xml:space="preserve">warded </w:t>
            </w:r>
            <w:r w:rsidRPr="3EE13B61">
              <w:rPr>
                <w:rFonts w:ascii="Arial" w:hAnsi="Arial" w:cs="Arial"/>
              </w:rPr>
              <w:t>Bidder</w:t>
            </w:r>
            <w:r w:rsidR="00E116EF">
              <w:rPr>
                <w:rFonts w:ascii="Arial" w:hAnsi="Arial" w:cs="Arial"/>
              </w:rPr>
              <w:t>’</w:t>
            </w:r>
            <w:r w:rsidRPr="3EE13B61">
              <w:rPr>
                <w:rFonts w:ascii="Arial" w:hAnsi="Arial" w:cs="Arial"/>
              </w:rPr>
              <w:t>s agen</w:t>
            </w:r>
            <w:r w:rsidR="29639EAE" w:rsidRPr="3EE13B61">
              <w:rPr>
                <w:rFonts w:ascii="Arial" w:hAnsi="Arial" w:cs="Arial"/>
              </w:rPr>
              <w:t>cy</w:t>
            </w:r>
            <w:r w:rsidR="42D29361" w:rsidRPr="3EE13B61">
              <w:rPr>
                <w:rFonts w:ascii="Arial" w:hAnsi="Arial" w:cs="Arial"/>
              </w:rPr>
              <w:t>.</w:t>
            </w:r>
          </w:p>
        </w:tc>
      </w:tr>
    </w:tbl>
    <w:p w14:paraId="5220BBB2"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6390B16F"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2E4F76D"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23</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1D2F64"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188747D"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205B8689" w14:textId="77777777" w:rsidTr="3EE13B61">
        <w:trPr>
          <w:trHeight w:val="379"/>
        </w:trPr>
        <w:tc>
          <w:tcPr>
            <w:tcW w:w="0" w:type="auto"/>
            <w:vMerge/>
            <w:vAlign w:val="center"/>
            <w:hideMark/>
          </w:tcPr>
          <w:p w14:paraId="13CB595B"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493EC"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Part </w:t>
            </w:r>
            <w:r w:rsidR="00A71998">
              <w:rPr>
                <w:rFonts w:ascii="Arial" w:hAnsi="Arial" w:cs="Arial"/>
              </w:rPr>
              <w:t>II</w:t>
            </w:r>
            <w:r w:rsidRPr="00AE1EA5">
              <w:rPr>
                <w:rFonts w:ascii="Arial" w:hAnsi="Arial" w:cs="Arial"/>
              </w:rPr>
              <w:t>, H.1. Page 14</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0A70E" w14:textId="77777777" w:rsidR="00027FD4"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The RFP states, “Ensure on-call support is available when staff are not in-person to ensure Participants’ needs are appropriately triaged.” </w:t>
            </w:r>
          </w:p>
          <w:p w14:paraId="6D9C8D39" w14:textId="77777777" w:rsidR="00027FD4" w:rsidRDefault="00027FD4"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p>
          <w:p w14:paraId="47DD51EC"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Is the requirement for 24/7 on-call support, 7 days a week, 365 days a year?</w:t>
            </w:r>
          </w:p>
        </w:tc>
      </w:tr>
      <w:tr w:rsidR="005F6AB7" w14:paraId="4F45BB91" w14:textId="77777777" w:rsidTr="3EE13B61">
        <w:trPr>
          <w:trHeight w:val="379"/>
        </w:trPr>
        <w:tc>
          <w:tcPr>
            <w:tcW w:w="0" w:type="auto"/>
            <w:vMerge/>
            <w:vAlign w:val="center"/>
            <w:hideMark/>
          </w:tcPr>
          <w:p w14:paraId="675E05EE"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B1E0E3E"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2FC17F8B" w14:textId="77777777" w:rsidTr="3EE13B61">
        <w:trPr>
          <w:trHeight w:val="379"/>
        </w:trPr>
        <w:tc>
          <w:tcPr>
            <w:tcW w:w="0" w:type="auto"/>
            <w:vMerge/>
            <w:vAlign w:val="center"/>
            <w:hideMark/>
          </w:tcPr>
          <w:p w14:paraId="0A4F7224"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5AE48A43" w14:textId="4EBB59E6" w:rsidR="00AE1EA5" w:rsidRDefault="4063E87A"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EE13B61">
              <w:rPr>
                <w:rFonts w:ascii="Arial" w:hAnsi="Arial" w:cs="Arial"/>
              </w:rPr>
              <w:t>Yes.</w:t>
            </w:r>
          </w:p>
        </w:tc>
      </w:tr>
    </w:tbl>
    <w:p w14:paraId="50F40DEB"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6845A001" w14:textId="77777777" w:rsidTr="5DEE1ED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D8EB8EE"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24</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0BC4FC3"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1689CED"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470CC9BE" w14:textId="77777777" w:rsidTr="5DEE1ED8">
        <w:trPr>
          <w:trHeight w:val="379"/>
        </w:trPr>
        <w:tc>
          <w:tcPr>
            <w:tcW w:w="0" w:type="auto"/>
            <w:vMerge/>
            <w:vAlign w:val="center"/>
            <w:hideMark/>
          </w:tcPr>
          <w:p w14:paraId="77A52294"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FBE06"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Part </w:t>
            </w:r>
            <w:r w:rsidR="00A71998">
              <w:rPr>
                <w:rFonts w:ascii="Arial" w:hAnsi="Arial" w:cs="Arial"/>
              </w:rPr>
              <w:t>II</w:t>
            </w:r>
            <w:r w:rsidRPr="00AE1EA5">
              <w:rPr>
                <w:rFonts w:ascii="Arial" w:hAnsi="Arial" w:cs="Arial"/>
              </w:rPr>
              <w:t>, H.1. Page 14</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EC084" w14:textId="77777777" w:rsidR="00027FD4"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Regarding 24/7 on-call support: </w:t>
            </w:r>
          </w:p>
          <w:p w14:paraId="007DCDA8" w14:textId="77777777" w:rsidR="00027FD4" w:rsidRDefault="00027FD4"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65D94CE" w14:textId="77777777" w:rsidR="00027FD4" w:rsidRDefault="00AE1EA5" w:rsidP="00027FD4">
            <w:pPr>
              <w:pStyle w:val="DefaultText"/>
              <w:widowControl/>
              <w:numPr>
                <w:ilvl w:val="0"/>
                <w:numId w:val="7"/>
              </w:numPr>
              <w:ind w:left="366"/>
              <w:rPr>
                <w:rFonts w:ascii="Arial" w:hAnsi="Arial" w:cs="Arial"/>
              </w:rPr>
            </w:pPr>
            <w:r w:rsidRPr="00AE1EA5">
              <w:rPr>
                <w:rFonts w:ascii="Arial" w:hAnsi="Arial" w:cs="Arial"/>
              </w:rPr>
              <w:t xml:space="preserve">What is the expected level of service/reactivity related to 24-hour on-call? </w:t>
            </w:r>
          </w:p>
          <w:p w14:paraId="564EE1FD" w14:textId="77777777" w:rsidR="00AE1EA5" w:rsidRDefault="00AE1EA5" w:rsidP="00027FD4">
            <w:pPr>
              <w:pStyle w:val="DefaultText"/>
              <w:widowControl/>
              <w:numPr>
                <w:ilvl w:val="0"/>
                <w:numId w:val="7"/>
              </w:numPr>
              <w:ind w:left="366"/>
              <w:rPr>
                <w:rFonts w:ascii="Arial" w:hAnsi="Arial" w:cs="Arial"/>
              </w:rPr>
            </w:pPr>
            <w:r w:rsidRPr="00AE1EA5">
              <w:rPr>
                <w:rFonts w:ascii="Arial" w:hAnsi="Arial" w:cs="Arial"/>
              </w:rPr>
              <w:t>Is this to attend to building/unit issues, or client-specific needs?</w:t>
            </w:r>
          </w:p>
        </w:tc>
      </w:tr>
      <w:tr w:rsidR="00AE1EA5" w14:paraId="1EAA5F7A" w14:textId="77777777" w:rsidTr="5DEE1ED8">
        <w:trPr>
          <w:trHeight w:val="379"/>
        </w:trPr>
        <w:tc>
          <w:tcPr>
            <w:tcW w:w="0" w:type="auto"/>
            <w:vMerge/>
            <w:vAlign w:val="center"/>
            <w:hideMark/>
          </w:tcPr>
          <w:p w14:paraId="450EA2D7"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842AFD2"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12F40E89" w14:textId="77777777" w:rsidTr="5DEE1ED8">
        <w:trPr>
          <w:trHeight w:val="379"/>
        </w:trPr>
        <w:tc>
          <w:tcPr>
            <w:tcW w:w="0" w:type="auto"/>
            <w:vMerge/>
            <w:vAlign w:val="center"/>
            <w:hideMark/>
          </w:tcPr>
          <w:p w14:paraId="3DD355C9"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08DEACE" w14:textId="4AC48C5E" w:rsidR="00AE1EA5" w:rsidRDefault="3FCB035D" w:rsidP="00310B19">
            <w:pPr>
              <w:pStyle w:val="DefaultText"/>
              <w:widowControl/>
              <w:numPr>
                <w:ilvl w:val="0"/>
                <w:numId w:val="11"/>
              </w:numPr>
              <w:ind w:left="375"/>
              <w:rPr>
                <w:rFonts w:ascii="Arial" w:hAnsi="Arial" w:cs="Arial"/>
              </w:rPr>
            </w:pPr>
            <w:r w:rsidRPr="3EE13B61">
              <w:rPr>
                <w:rFonts w:ascii="Arial" w:hAnsi="Arial" w:cs="Arial"/>
              </w:rPr>
              <w:t xml:space="preserve">The level of service/reactivity relates to the needs of the clients (e.g. phone coaching, in-person response, </w:t>
            </w:r>
            <w:proofErr w:type="gramStart"/>
            <w:r w:rsidRPr="3EE13B61">
              <w:rPr>
                <w:rFonts w:ascii="Arial" w:hAnsi="Arial" w:cs="Arial"/>
              </w:rPr>
              <w:t>next day</w:t>
            </w:r>
            <w:proofErr w:type="gramEnd"/>
            <w:r w:rsidRPr="3EE13B61">
              <w:rPr>
                <w:rFonts w:ascii="Arial" w:hAnsi="Arial" w:cs="Arial"/>
              </w:rPr>
              <w:t xml:space="preserve"> follow-up, referral to crisis/emergency services)</w:t>
            </w:r>
            <w:r w:rsidR="6B47C7AF" w:rsidRPr="3EE13B61">
              <w:rPr>
                <w:rFonts w:ascii="Arial" w:hAnsi="Arial" w:cs="Arial"/>
              </w:rPr>
              <w:t xml:space="preserve">.  </w:t>
            </w:r>
            <w:r w:rsidR="617B44B6" w:rsidRPr="3EE13B61">
              <w:rPr>
                <w:rFonts w:ascii="Arial" w:hAnsi="Arial" w:cs="Arial"/>
              </w:rPr>
              <w:t xml:space="preserve">The intent of </w:t>
            </w:r>
            <w:r w:rsidR="002B7438">
              <w:rPr>
                <w:rFonts w:ascii="Arial" w:hAnsi="Arial" w:cs="Arial"/>
              </w:rPr>
              <w:t xml:space="preserve">the </w:t>
            </w:r>
            <w:r w:rsidR="617B44B6" w:rsidRPr="3EE13B61">
              <w:rPr>
                <w:rFonts w:ascii="Arial" w:hAnsi="Arial" w:cs="Arial"/>
              </w:rPr>
              <w:t xml:space="preserve">on-call </w:t>
            </w:r>
            <w:r w:rsidR="002B7438">
              <w:rPr>
                <w:rFonts w:ascii="Arial" w:hAnsi="Arial" w:cs="Arial"/>
              </w:rPr>
              <w:t xml:space="preserve">support </w:t>
            </w:r>
            <w:r w:rsidR="617B44B6" w:rsidRPr="3EE13B61">
              <w:rPr>
                <w:rFonts w:ascii="Arial" w:hAnsi="Arial" w:cs="Arial"/>
              </w:rPr>
              <w:t xml:space="preserve">is not to replace existing crisis lines or warm lines. </w:t>
            </w:r>
            <w:r w:rsidR="10C2D80B" w:rsidRPr="3EE13B61">
              <w:rPr>
                <w:rFonts w:ascii="Arial" w:hAnsi="Arial" w:cs="Arial"/>
              </w:rPr>
              <w:t xml:space="preserve"> </w:t>
            </w:r>
          </w:p>
          <w:p w14:paraId="1A81F0B1" w14:textId="58AB9649" w:rsidR="00310B19" w:rsidRDefault="5F453EC1" w:rsidP="00310B19">
            <w:pPr>
              <w:pStyle w:val="DefaultText"/>
              <w:widowControl/>
              <w:numPr>
                <w:ilvl w:val="0"/>
                <w:numId w:val="11"/>
              </w:numPr>
              <w:ind w:left="375"/>
              <w:rPr>
                <w:rFonts w:ascii="Arial" w:hAnsi="Arial" w:cs="Arial"/>
              </w:rPr>
            </w:pPr>
            <w:r w:rsidRPr="5DEE1ED8">
              <w:rPr>
                <w:rFonts w:ascii="Arial" w:hAnsi="Arial" w:cs="Arial"/>
              </w:rPr>
              <w:t>On-call</w:t>
            </w:r>
            <w:r w:rsidR="472256AC" w:rsidRPr="5DEE1ED8">
              <w:rPr>
                <w:rFonts w:ascii="Arial" w:hAnsi="Arial" w:cs="Arial"/>
              </w:rPr>
              <w:t xml:space="preserve"> support</w:t>
            </w:r>
            <w:r w:rsidRPr="5DEE1ED8">
              <w:rPr>
                <w:rFonts w:ascii="Arial" w:hAnsi="Arial" w:cs="Arial"/>
              </w:rPr>
              <w:t xml:space="preserve"> is specific to attending to client-specific needs</w:t>
            </w:r>
            <w:r w:rsidR="472256AC" w:rsidRPr="5DEE1ED8">
              <w:rPr>
                <w:rFonts w:ascii="Arial" w:hAnsi="Arial" w:cs="Arial"/>
              </w:rPr>
              <w:t xml:space="preserve">, which may include Unit-related concerns and </w:t>
            </w:r>
            <w:r w:rsidR="5DF2B283" w:rsidRPr="5DEE1ED8">
              <w:rPr>
                <w:rFonts w:ascii="Arial" w:hAnsi="Arial" w:cs="Arial"/>
              </w:rPr>
              <w:t xml:space="preserve">assistance with contacting the property manager/owner to assist with the Tenant’s needs. </w:t>
            </w:r>
          </w:p>
        </w:tc>
      </w:tr>
    </w:tbl>
    <w:p w14:paraId="717AAFBA"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380D63A9" w14:textId="77777777" w:rsidTr="5DEE1ED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BFDD700"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25</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7C5B596"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95F07CD"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3EB5BFB3" w14:textId="77777777" w:rsidTr="5DEE1ED8">
        <w:trPr>
          <w:trHeight w:val="379"/>
        </w:trPr>
        <w:tc>
          <w:tcPr>
            <w:tcW w:w="0" w:type="auto"/>
            <w:vMerge/>
            <w:vAlign w:val="center"/>
            <w:hideMark/>
          </w:tcPr>
          <w:p w14:paraId="56EE48EE"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8275A"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Part </w:t>
            </w:r>
            <w:r w:rsidR="00A71998">
              <w:rPr>
                <w:rFonts w:ascii="Arial" w:hAnsi="Arial" w:cs="Arial"/>
              </w:rPr>
              <w:t>II</w:t>
            </w:r>
            <w:r w:rsidRPr="00AE1EA5">
              <w:rPr>
                <w:rFonts w:ascii="Arial" w:hAnsi="Arial" w:cs="Arial"/>
              </w:rPr>
              <w:t>, H.1. Page 14</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9F386" w14:textId="77777777" w:rsidR="00E84F3D"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The RFP states, “Ensure HSS is provided through a multidisciplinary team, including sufficient supervision for clinical and non-clinical staff.” </w:t>
            </w:r>
          </w:p>
          <w:p w14:paraId="2908EB2C" w14:textId="77777777" w:rsidR="00E84F3D" w:rsidRDefault="00E84F3D"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E775C6D" w14:textId="77777777" w:rsidR="00E84F3D" w:rsidRDefault="00AE1EA5" w:rsidP="00E84F3D">
            <w:pPr>
              <w:pStyle w:val="DefaultText"/>
              <w:widowControl/>
              <w:numPr>
                <w:ilvl w:val="0"/>
                <w:numId w:val="8"/>
              </w:numPr>
              <w:ind w:left="366"/>
              <w:rPr>
                <w:rFonts w:ascii="Arial" w:hAnsi="Arial" w:cs="Arial"/>
              </w:rPr>
            </w:pPr>
            <w:r w:rsidRPr="00AE1EA5">
              <w:rPr>
                <w:rFonts w:ascii="Arial" w:hAnsi="Arial" w:cs="Arial"/>
              </w:rPr>
              <w:t xml:space="preserve">Is there a requirement to have master’s level clinical and non-clinical staff on the team of staff? </w:t>
            </w:r>
          </w:p>
          <w:p w14:paraId="373E9766" w14:textId="77777777" w:rsidR="00AE1EA5" w:rsidRDefault="00AE1EA5" w:rsidP="00E84F3D">
            <w:pPr>
              <w:pStyle w:val="DefaultText"/>
              <w:widowControl/>
              <w:numPr>
                <w:ilvl w:val="0"/>
                <w:numId w:val="8"/>
              </w:numPr>
              <w:ind w:left="366"/>
              <w:rPr>
                <w:rFonts w:ascii="Arial" w:hAnsi="Arial" w:cs="Arial"/>
              </w:rPr>
            </w:pPr>
            <w:r w:rsidRPr="00AE1EA5">
              <w:rPr>
                <w:rFonts w:ascii="Arial" w:hAnsi="Arial" w:cs="Arial"/>
              </w:rPr>
              <w:t>If clinical staff are required, is providing mental health counseling a component of HSS?</w:t>
            </w:r>
          </w:p>
        </w:tc>
      </w:tr>
      <w:tr w:rsidR="00AE1EA5" w14:paraId="7FCC4527" w14:textId="77777777" w:rsidTr="5DEE1ED8">
        <w:trPr>
          <w:trHeight w:val="379"/>
        </w:trPr>
        <w:tc>
          <w:tcPr>
            <w:tcW w:w="0" w:type="auto"/>
            <w:vMerge/>
            <w:vAlign w:val="center"/>
            <w:hideMark/>
          </w:tcPr>
          <w:p w14:paraId="121FD38A"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20E33C2"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2BAC6FC9" w14:textId="77777777" w:rsidTr="5DEE1ED8">
        <w:trPr>
          <w:trHeight w:val="379"/>
        </w:trPr>
        <w:tc>
          <w:tcPr>
            <w:tcW w:w="0" w:type="auto"/>
            <w:vMerge/>
            <w:vAlign w:val="center"/>
            <w:hideMark/>
          </w:tcPr>
          <w:p w14:paraId="1FE2DD96"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156A6281" w14:textId="4B0BE921" w:rsidR="00AE1EA5" w:rsidRDefault="5806AAF7" w:rsidP="00310B19">
            <w:pPr>
              <w:pStyle w:val="DefaultText"/>
              <w:widowControl/>
              <w:numPr>
                <w:ilvl w:val="0"/>
                <w:numId w:val="12"/>
              </w:numPr>
              <w:ind w:left="375"/>
              <w:rPr>
                <w:rFonts w:ascii="Arial" w:hAnsi="Arial" w:cs="Arial"/>
              </w:rPr>
            </w:pPr>
            <w:r w:rsidRPr="5DEE1ED8">
              <w:rPr>
                <w:rFonts w:ascii="Arial" w:hAnsi="Arial" w:cs="Arial"/>
              </w:rPr>
              <w:t>It is at the Bidder’s discretion to de</w:t>
            </w:r>
            <w:r w:rsidR="0BFC17EC" w:rsidRPr="5DEE1ED8">
              <w:rPr>
                <w:rFonts w:ascii="Arial" w:hAnsi="Arial" w:cs="Arial"/>
              </w:rPr>
              <w:t xml:space="preserve">termine the anticipated staffing plan required to provide the service. </w:t>
            </w:r>
            <w:r w:rsidR="00B00E5F">
              <w:rPr>
                <w:rFonts w:ascii="Arial" w:hAnsi="Arial" w:cs="Arial"/>
              </w:rPr>
              <w:t xml:space="preserve">However, Bidders must ensure all staff receive regular supervision from qualified clinical personnel. </w:t>
            </w:r>
          </w:p>
          <w:p w14:paraId="27357532" w14:textId="4D08E8B1" w:rsidR="00310B19" w:rsidRDefault="008B085A" w:rsidP="00310B19">
            <w:pPr>
              <w:pStyle w:val="DefaultText"/>
              <w:widowControl/>
              <w:numPr>
                <w:ilvl w:val="0"/>
                <w:numId w:val="12"/>
              </w:numPr>
              <w:ind w:left="375"/>
              <w:rPr>
                <w:rFonts w:ascii="Arial" w:hAnsi="Arial" w:cs="Arial"/>
              </w:rPr>
            </w:pPr>
            <w:r>
              <w:rPr>
                <w:rFonts w:ascii="Arial" w:hAnsi="Arial" w:cs="Arial"/>
              </w:rPr>
              <w:t xml:space="preserve">It is at the Bidder’s discretion; however, </w:t>
            </w:r>
            <w:r w:rsidR="008D258E">
              <w:rPr>
                <w:rFonts w:ascii="Arial" w:hAnsi="Arial" w:cs="Arial"/>
              </w:rPr>
              <w:t xml:space="preserve">all MaineCare billable services must be billed to MaineCare and HSS may not duplicate any other services received by the Participant. </w:t>
            </w:r>
            <w:r w:rsidR="00ED522C">
              <w:rPr>
                <w:rFonts w:ascii="Arial" w:hAnsi="Arial" w:cs="Arial"/>
              </w:rPr>
              <w:t xml:space="preserve">Should a Participant be eligible for MaineCare services, it is expected that </w:t>
            </w:r>
            <w:r w:rsidR="0086327B">
              <w:rPr>
                <w:rFonts w:ascii="Arial" w:hAnsi="Arial" w:cs="Arial"/>
              </w:rPr>
              <w:t xml:space="preserve">MaineCare services be explored first, prior to utilization of HSS for any similar service. Services provided through HSS that may otherwise be available through MaineCare will require justification. </w:t>
            </w:r>
          </w:p>
        </w:tc>
      </w:tr>
    </w:tbl>
    <w:p w14:paraId="07F023C8"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209AE8E3" w14:textId="77777777" w:rsidTr="444EF98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6334656"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26</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711F833"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D111614"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6CB59CCE" w14:textId="77777777" w:rsidTr="444EF981">
        <w:trPr>
          <w:trHeight w:val="379"/>
        </w:trPr>
        <w:tc>
          <w:tcPr>
            <w:tcW w:w="0" w:type="auto"/>
            <w:vMerge/>
            <w:vAlign w:val="center"/>
            <w:hideMark/>
          </w:tcPr>
          <w:p w14:paraId="4BDB5498"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6F93D"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Part </w:t>
            </w:r>
            <w:r w:rsidR="00A71998">
              <w:rPr>
                <w:rFonts w:ascii="Arial" w:hAnsi="Arial" w:cs="Arial"/>
              </w:rPr>
              <w:t>II</w:t>
            </w:r>
            <w:r w:rsidRPr="00AE1EA5">
              <w:rPr>
                <w:rFonts w:ascii="Arial" w:hAnsi="Arial" w:cs="Arial"/>
              </w:rPr>
              <w:t>, H.1. Page 1</w:t>
            </w:r>
            <w:r>
              <w:rPr>
                <w:rFonts w:ascii="Arial" w:hAnsi="Arial" w:cs="Arial"/>
              </w:rPr>
              <w:t>5</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38A06" w14:textId="77777777" w:rsidR="00B43E86" w:rsidRDefault="00AE1EA5" w:rsidP="00AE1EA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The RFP states, “Develop and maintain a network of volunteers, including Participants, who are available in-person who can provide peer support.” </w:t>
            </w:r>
          </w:p>
          <w:p w14:paraId="2916C19D" w14:textId="77777777" w:rsidR="00B43E86" w:rsidRDefault="00B43E86" w:rsidP="00AE1EA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5B34D0" w14:textId="77777777" w:rsidR="00B43E86" w:rsidRDefault="00AE1EA5" w:rsidP="00B43E86">
            <w:pPr>
              <w:pStyle w:val="DefaultText"/>
              <w:numPr>
                <w:ilvl w:val="0"/>
                <w:numId w:val="14"/>
              </w:numPr>
              <w:ind w:left="366"/>
              <w:rPr>
                <w:rFonts w:ascii="Arial" w:hAnsi="Arial" w:cs="Arial"/>
              </w:rPr>
            </w:pPr>
            <w:r w:rsidRPr="00AE1EA5">
              <w:rPr>
                <w:rFonts w:ascii="Arial" w:hAnsi="Arial" w:cs="Arial"/>
              </w:rPr>
              <w:t xml:space="preserve">Are there benchmarks for the number of volunteers applicants should aim for? </w:t>
            </w:r>
          </w:p>
          <w:p w14:paraId="66592216" w14:textId="77777777" w:rsidR="00AE1EA5" w:rsidRDefault="00AE1EA5" w:rsidP="00B43E86">
            <w:pPr>
              <w:pStyle w:val="DefaultText"/>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6"/>
              <w:rPr>
                <w:rFonts w:ascii="Arial" w:hAnsi="Arial" w:cs="Arial"/>
              </w:rPr>
            </w:pPr>
            <w:r w:rsidRPr="00AE1EA5">
              <w:rPr>
                <w:rFonts w:ascii="Arial" w:hAnsi="Arial" w:cs="Arial"/>
              </w:rPr>
              <w:t>Are stipends for volunteers considered an eligible expense?</w:t>
            </w:r>
          </w:p>
        </w:tc>
      </w:tr>
      <w:tr w:rsidR="009F7AF2" w14:paraId="77D5BD28" w14:textId="77777777" w:rsidTr="444EF981">
        <w:trPr>
          <w:trHeight w:val="379"/>
        </w:trPr>
        <w:tc>
          <w:tcPr>
            <w:tcW w:w="0" w:type="auto"/>
            <w:vMerge/>
            <w:vAlign w:val="center"/>
            <w:hideMark/>
          </w:tcPr>
          <w:p w14:paraId="74869460"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84C6A8D"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20876B09" w14:textId="77777777" w:rsidTr="444EF981">
        <w:trPr>
          <w:trHeight w:val="98"/>
        </w:trPr>
        <w:tc>
          <w:tcPr>
            <w:tcW w:w="0" w:type="auto"/>
            <w:vMerge/>
            <w:vAlign w:val="center"/>
            <w:hideMark/>
          </w:tcPr>
          <w:p w14:paraId="187F57B8"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10146664" w14:textId="3D81895A" w:rsidR="00AE1EA5" w:rsidRDefault="3EE60911" w:rsidP="00B43E86">
            <w:pPr>
              <w:pStyle w:val="DefaultText"/>
              <w:widowControl/>
              <w:numPr>
                <w:ilvl w:val="0"/>
                <w:numId w:val="15"/>
              </w:numPr>
              <w:ind w:left="375"/>
              <w:rPr>
                <w:rFonts w:ascii="Arial" w:hAnsi="Arial" w:cs="Arial"/>
              </w:rPr>
            </w:pPr>
            <w:r w:rsidRPr="5DEE1ED8">
              <w:rPr>
                <w:rFonts w:ascii="Arial" w:hAnsi="Arial" w:cs="Arial"/>
              </w:rPr>
              <w:t xml:space="preserve">Not at this </w:t>
            </w:r>
            <w:proofErr w:type="gramStart"/>
            <w:r w:rsidRPr="5DEE1ED8">
              <w:rPr>
                <w:rFonts w:ascii="Arial" w:hAnsi="Arial" w:cs="Arial"/>
              </w:rPr>
              <w:t>time;</w:t>
            </w:r>
            <w:proofErr w:type="gramEnd"/>
            <w:r w:rsidRPr="5DEE1ED8">
              <w:rPr>
                <w:rFonts w:ascii="Arial" w:hAnsi="Arial" w:cs="Arial"/>
              </w:rPr>
              <w:t xml:space="preserve"> however, it is expected that the volunteer network should be sufficient to provide in-person peer support to interested </w:t>
            </w:r>
            <w:r w:rsidR="2326D290" w:rsidRPr="5DEE1ED8">
              <w:rPr>
                <w:rFonts w:ascii="Arial" w:hAnsi="Arial" w:cs="Arial"/>
              </w:rPr>
              <w:t xml:space="preserve">HSS Participants. </w:t>
            </w:r>
          </w:p>
          <w:p w14:paraId="54738AF4" w14:textId="661A7EF5" w:rsidR="00B43E86" w:rsidRDefault="52CD64A9" w:rsidP="00B43E86">
            <w:pPr>
              <w:pStyle w:val="DefaultText"/>
              <w:widowControl/>
              <w:numPr>
                <w:ilvl w:val="0"/>
                <w:numId w:val="15"/>
              </w:numPr>
              <w:ind w:left="375"/>
              <w:rPr>
                <w:rFonts w:ascii="Arial" w:hAnsi="Arial" w:cs="Arial"/>
              </w:rPr>
            </w:pPr>
            <w:r w:rsidRPr="444EF981">
              <w:rPr>
                <w:rFonts w:ascii="Arial" w:hAnsi="Arial" w:cs="Arial"/>
              </w:rPr>
              <w:t>No.</w:t>
            </w:r>
            <w:r w:rsidR="002641B7" w:rsidRPr="430C3B10">
              <w:rPr>
                <w:rFonts w:ascii="Arial" w:hAnsi="Arial" w:cs="Arial"/>
              </w:rPr>
              <w:t xml:space="preserve"> </w:t>
            </w:r>
          </w:p>
        </w:tc>
      </w:tr>
    </w:tbl>
    <w:p w14:paraId="46ABBD8F"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0FF0C432" w14:textId="77777777" w:rsidTr="1354B5D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1C0AA51"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27</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1BBC619"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A7F0CFF"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436F6531" w14:textId="77777777" w:rsidTr="1354B5DE">
        <w:trPr>
          <w:trHeight w:val="379"/>
        </w:trPr>
        <w:tc>
          <w:tcPr>
            <w:tcW w:w="0" w:type="auto"/>
            <w:vMerge/>
            <w:vAlign w:val="center"/>
            <w:hideMark/>
          </w:tcPr>
          <w:p w14:paraId="06BBA33E"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C88B2"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Part </w:t>
            </w:r>
            <w:r w:rsidR="00A71998">
              <w:rPr>
                <w:rFonts w:ascii="Arial" w:hAnsi="Arial" w:cs="Arial"/>
              </w:rPr>
              <w:t>II,</w:t>
            </w:r>
            <w:r w:rsidRPr="00AE1EA5">
              <w:rPr>
                <w:rFonts w:ascii="Arial" w:hAnsi="Arial" w:cs="Arial"/>
              </w:rPr>
              <w:t xml:space="preserve"> K.1.d. Page 17</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66BFE" w14:textId="77777777" w:rsidR="001876B8"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The RFP states the monthly report should include information regarding HQS or NSPIRE inspections, including number to be completed and number passed/failed. </w:t>
            </w:r>
          </w:p>
          <w:p w14:paraId="464FCBC1" w14:textId="77777777" w:rsidR="001876B8" w:rsidRDefault="001876B8"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p>
          <w:p w14:paraId="0544B86A"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Is it the responsibility of the applicant to conduct HQS or NSPIRE inspections or that task the responsibility of the property manager?</w:t>
            </w:r>
          </w:p>
        </w:tc>
      </w:tr>
      <w:tr w:rsidR="00AE1EA5" w14:paraId="61526982" w14:textId="77777777" w:rsidTr="1354B5DE">
        <w:trPr>
          <w:trHeight w:val="379"/>
        </w:trPr>
        <w:tc>
          <w:tcPr>
            <w:tcW w:w="0" w:type="auto"/>
            <w:vMerge/>
            <w:vAlign w:val="center"/>
            <w:hideMark/>
          </w:tcPr>
          <w:p w14:paraId="5C8C6B09"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0D87FEC"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4E7B70A9" w14:textId="77777777" w:rsidTr="1354B5DE">
        <w:trPr>
          <w:trHeight w:val="379"/>
        </w:trPr>
        <w:tc>
          <w:tcPr>
            <w:tcW w:w="0" w:type="auto"/>
            <w:vMerge/>
            <w:vAlign w:val="center"/>
            <w:hideMark/>
          </w:tcPr>
          <w:p w14:paraId="3382A365"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379CD6E1" w14:textId="7BCBE6DE" w:rsidR="00AE1EA5" w:rsidRDefault="00C70550" w:rsidP="37C0CA3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Conducting HQS/NSPIRE inspections are not the </w:t>
            </w:r>
            <w:r w:rsidR="00602044">
              <w:rPr>
                <w:rFonts w:ascii="Arial" w:hAnsi="Arial" w:cs="Arial"/>
              </w:rPr>
              <w:t>responsibility</w:t>
            </w:r>
            <w:r>
              <w:rPr>
                <w:rFonts w:ascii="Arial" w:hAnsi="Arial" w:cs="Arial"/>
              </w:rPr>
              <w:t xml:space="preserve"> of the awarded Bidder; however, </w:t>
            </w:r>
            <w:r w:rsidR="00D36DD2">
              <w:rPr>
                <w:rFonts w:ascii="Arial" w:hAnsi="Arial" w:cs="Arial"/>
              </w:rPr>
              <w:t>a</w:t>
            </w:r>
            <w:r w:rsidR="62FE70C4" w:rsidRPr="1354B5DE">
              <w:rPr>
                <w:rFonts w:ascii="Arial" w:hAnsi="Arial" w:cs="Arial"/>
              </w:rPr>
              <w:t>warded Bidders</w:t>
            </w:r>
            <w:r w:rsidR="36C6A9CB" w:rsidRPr="1354B5DE">
              <w:rPr>
                <w:rFonts w:ascii="Arial" w:hAnsi="Arial" w:cs="Arial"/>
              </w:rPr>
              <w:t xml:space="preserve"> are expected to have knowledge of each</w:t>
            </w:r>
            <w:r w:rsidR="71B22A4D" w:rsidRPr="1354B5DE">
              <w:rPr>
                <w:rFonts w:ascii="Arial" w:hAnsi="Arial" w:cs="Arial"/>
              </w:rPr>
              <w:t xml:space="preserve"> HSS</w:t>
            </w:r>
            <w:r w:rsidR="36C6A9CB" w:rsidRPr="1354B5DE">
              <w:rPr>
                <w:rFonts w:ascii="Arial" w:hAnsi="Arial" w:cs="Arial"/>
              </w:rPr>
              <w:t xml:space="preserve"> Participant’s inspection status</w:t>
            </w:r>
            <w:r w:rsidR="00602044">
              <w:rPr>
                <w:rFonts w:ascii="Arial" w:hAnsi="Arial" w:cs="Arial"/>
              </w:rPr>
              <w:t>,</w:t>
            </w:r>
            <w:r w:rsidR="00E911B6">
              <w:rPr>
                <w:rFonts w:ascii="Arial" w:hAnsi="Arial" w:cs="Arial"/>
              </w:rPr>
              <w:t xml:space="preserve"> and </w:t>
            </w:r>
            <w:r w:rsidR="00D36DD2">
              <w:rPr>
                <w:rFonts w:ascii="Arial" w:hAnsi="Arial" w:cs="Arial"/>
              </w:rPr>
              <w:t xml:space="preserve">to </w:t>
            </w:r>
            <w:r w:rsidR="00E911B6">
              <w:rPr>
                <w:rFonts w:ascii="Arial" w:hAnsi="Arial" w:cs="Arial"/>
              </w:rPr>
              <w:t>provide Housing Support</w:t>
            </w:r>
            <w:r w:rsidR="36C6A9CB" w:rsidRPr="1354B5DE">
              <w:rPr>
                <w:rFonts w:ascii="Arial" w:hAnsi="Arial" w:cs="Arial"/>
              </w:rPr>
              <w:t>.</w:t>
            </w:r>
          </w:p>
        </w:tc>
      </w:tr>
    </w:tbl>
    <w:p w14:paraId="5C71F136"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50AA9D67" w14:textId="77777777" w:rsidTr="0008670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7393B24"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28</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CD3806B"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3453E20"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6206148C"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2199465"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0B1CB1A6" w14:textId="77777777" w:rsidR="00AF77DD" w:rsidRPr="007A6148" w:rsidRDefault="00AF77DD" w:rsidP="00AF77D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A6148">
              <w:rPr>
                <w:rFonts w:ascii="Arial" w:hAnsi="Arial" w:cs="Arial"/>
              </w:rPr>
              <w:t>Part II, B.</w:t>
            </w:r>
          </w:p>
          <w:p w14:paraId="04C2279E" w14:textId="77777777" w:rsidR="00AF77DD" w:rsidRPr="007A6148" w:rsidRDefault="00AF77DD" w:rsidP="00AF77D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A6148">
              <w:rPr>
                <w:rFonts w:ascii="Arial" w:hAnsi="Arial" w:cs="Arial"/>
              </w:rPr>
              <w:t>Page 11;</w:t>
            </w:r>
            <w:r>
              <w:rPr>
                <w:rFonts w:ascii="Arial" w:hAnsi="Arial" w:cs="Arial"/>
              </w:rPr>
              <w:t xml:space="preserve"> and</w:t>
            </w:r>
          </w:p>
          <w:p w14:paraId="2D36DE2B" w14:textId="77777777" w:rsidR="00AF77DD" w:rsidRPr="007A6148" w:rsidRDefault="00AF77DD" w:rsidP="00AF77D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A6148">
              <w:rPr>
                <w:rFonts w:ascii="Arial" w:hAnsi="Arial" w:cs="Arial"/>
              </w:rPr>
              <w:t>Part IV, Section III, Attachment 6.</w:t>
            </w:r>
          </w:p>
          <w:p w14:paraId="022AABB4" w14:textId="77777777" w:rsidR="00AE1EA5" w:rsidRPr="00A71998" w:rsidRDefault="00AF77DD" w:rsidP="00AF77D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highlight w:val="yellow"/>
              </w:rPr>
            </w:pPr>
            <w:r w:rsidRPr="007A6148">
              <w:rPr>
                <w:rFonts w:ascii="Arial" w:hAnsi="Arial" w:cs="Arial"/>
              </w:rPr>
              <w:t>Page 24.</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36FC8CF1" w14:textId="77777777" w:rsidR="001876B8"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w:t>
            </w:r>
            <w:r w:rsidRPr="00AE1EA5">
              <w:rPr>
                <w:rFonts w:ascii="Arial" w:hAnsi="Arial" w:cs="Arial"/>
              </w:rPr>
              <w:t xml:space="preserve">he RFP lists an attachment requirement of “Anticipated Partnerships with MaineCare Health and Behavioral Health Providers.” </w:t>
            </w:r>
          </w:p>
          <w:p w14:paraId="0DA123B1" w14:textId="77777777" w:rsidR="001876B8" w:rsidRDefault="001876B8"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1BDAE57"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What documentation should be attached to serve as evidence of anticipated partnerships with MaineCare?</w:t>
            </w:r>
          </w:p>
        </w:tc>
      </w:tr>
      <w:tr w:rsidR="009F7AF2" w14:paraId="0EA83F33"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C4CEA3D"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A11AB42"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66C47E87"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0895670"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10116B73" w14:textId="77777777" w:rsidR="00AE1EA5" w:rsidRDefault="00AF77DD"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 to question 6 of this document. </w:t>
            </w:r>
          </w:p>
        </w:tc>
      </w:tr>
    </w:tbl>
    <w:p w14:paraId="38C1F859"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61AD933E"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B34824B"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29</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0F4B344"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85BD586"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7D53792D" w14:textId="77777777" w:rsidTr="3EE13B61">
        <w:trPr>
          <w:trHeight w:val="379"/>
        </w:trPr>
        <w:tc>
          <w:tcPr>
            <w:tcW w:w="0" w:type="auto"/>
            <w:vMerge/>
            <w:vAlign w:val="center"/>
            <w:hideMark/>
          </w:tcPr>
          <w:p w14:paraId="0C8FE7CE"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99F37"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25C5A" w14:textId="77777777" w:rsidR="001876B8" w:rsidRDefault="00AE1EA5" w:rsidP="001876B8">
            <w:pPr>
              <w:pStyle w:val="DefaultText"/>
              <w:widowControl/>
              <w:numPr>
                <w:ilvl w:val="0"/>
                <w:numId w:val="16"/>
              </w:numPr>
              <w:ind w:left="366"/>
              <w:rPr>
                <w:rFonts w:ascii="Arial" w:hAnsi="Arial" w:cs="Arial"/>
              </w:rPr>
            </w:pPr>
            <w:r w:rsidRPr="00AE1EA5">
              <w:rPr>
                <w:rFonts w:ascii="Arial" w:hAnsi="Arial" w:cs="Arial"/>
              </w:rPr>
              <w:t xml:space="preserve">What housing resource/rental assistance program will program participants have access to, and will this rental assistance include financial assistance with utilities? </w:t>
            </w:r>
          </w:p>
          <w:p w14:paraId="3752A57F" w14:textId="77777777" w:rsidR="00AE1EA5" w:rsidRDefault="00AE1EA5" w:rsidP="001876B8">
            <w:pPr>
              <w:pStyle w:val="DefaultText"/>
              <w:widowControl/>
              <w:numPr>
                <w:ilvl w:val="0"/>
                <w:numId w:val="16"/>
              </w:numPr>
              <w:ind w:left="366"/>
              <w:rPr>
                <w:rFonts w:ascii="Arial" w:hAnsi="Arial" w:cs="Arial"/>
              </w:rPr>
            </w:pPr>
            <w:r w:rsidRPr="00AE1EA5">
              <w:rPr>
                <w:rFonts w:ascii="Arial" w:hAnsi="Arial" w:cs="Arial"/>
              </w:rPr>
              <w:t>Will there be client rental contribution?</w:t>
            </w:r>
          </w:p>
        </w:tc>
      </w:tr>
      <w:tr w:rsidR="00AE1EA5" w14:paraId="5A869035" w14:textId="77777777" w:rsidTr="3EE13B61">
        <w:trPr>
          <w:trHeight w:val="379"/>
        </w:trPr>
        <w:tc>
          <w:tcPr>
            <w:tcW w:w="0" w:type="auto"/>
            <w:vMerge/>
            <w:vAlign w:val="center"/>
            <w:hideMark/>
          </w:tcPr>
          <w:p w14:paraId="41004F19"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4DF180"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5B68B9CD" w14:textId="77777777" w:rsidTr="3EE13B61">
        <w:trPr>
          <w:trHeight w:val="379"/>
        </w:trPr>
        <w:tc>
          <w:tcPr>
            <w:tcW w:w="0" w:type="auto"/>
            <w:vMerge/>
            <w:vAlign w:val="center"/>
            <w:hideMark/>
          </w:tcPr>
          <w:p w14:paraId="67C0C651"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1B7172F4" w14:textId="681E9061" w:rsidR="00AE1EA5" w:rsidRDefault="65D3C5C6" w:rsidP="001876B8">
            <w:pPr>
              <w:pStyle w:val="DefaultText"/>
              <w:widowControl/>
              <w:numPr>
                <w:ilvl w:val="0"/>
                <w:numId w:val="17"/>
              </w:numPr>
              <w:ind w:left="375"/>
              <w:rPr>
                <w:rFonts w:ascii="Arial" w:hAnsi="Arial" w:cs="Arial"/>
              </w:rPr>
            </w:pPr>
            <w:r w:rsidRPr="3EE13B61">
              <w:rPr>
                <w:rFonts w:ascii="Arial" w:hAnsi="Arial" w:cs="Arial"/>
              </w:rPr>
              <w:t xml:space="preserve">There is no resource/rental assistance available </w:t>
            </w:r>
            <w:r w:rsidR="00D36DD2">
              <w:rPr>
                <w:rFonts w:ascii="Arial" w:hAnsi="Arial" w:cs="Arial"/>
              </w:rPr>
              <w:t>under</w:t>
            </w:r>
            <w:r w:rsidR="00D36DD2" w:rsidRPr="3EE13B61">
              <w:rPr>
                <w:rFonts w:ascii="Arial" w:hAnsi="Arial" w:cs="Arial"/>
              </w:rPr>
              <w:t xml:space="preserve"> </w:t>
            </w:r>
            <w:r w:rsidRPr="3EE13B61">
              <w:rPr>
                <w:rFonts w:ascii="Arial" w:hAnsi="Arial" w:cs="Arial"/>
              </w:rPr>
              <w:t>this RFP.</w:t>
            </w:r>
          </w:p>
          <w:p w14:paraId="308D56CC" w14:textId="598621A1" w:rsidR="001876B8" w:rsidRDefault="65D3C5C6" w:rsidP="001876B8">
            <w:pPr>
              <w:pStyle w:val="DefaultText"/>
              <w:widowControl/>
              <w:numPr>
                <w:ilvl w:val="0"/>
                <w:numId w:val="17"/>
              </w:numPr>
              <w:ind w:left="375"/>
              <w:rPr>
                <w:rFonts w:ascii="Arial" w:hAnsi="Arial" w:cs="Arial"/>
              </w:rPr>
            </w:pPr>
            <w:r w:rsidRPr="3EE13B61">
              <w:rPr>
                <w:rFonts w:ascii="Arial" w:hAnsi="Arial" w:cs="Arial"/>
              </w:rPr>
              <w:t xml:space="preserve">This is dependent on the housing resource/rental assistance available to the </w:t>
            </w:r>
            <w:r w:rsidR="009E5A5D">
              <w:rPr>
                <w:rFonts w:ascii="Arial" w:hAnsi="Arial" w:cs="Arial"/>
              </w:rPr>
              <w:t>T</w:t>
            </w:r>
            <w:r w:rsidRPr="3EE13B61">
              <w:rPr>
                <w:rFonts w:ascii="Arial" w:hAnsi="Arial" w:cs="Arial"/>
              </w:rPr>
              <w:t>enant.</w:t>
            </w:r>
          </w:p>
        </w:tc>
      </w:tr>
    </w:tbl>
    <w:p w14:paraId="797E50C6"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78A7B5E4" w14:textId="77777777" w:rsidTr="5B1D7BBF">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19897CE"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30</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74C3EE8"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5509AAF"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66D4945A" w14:textId="77777777" w:rsidTr="5B1D7BBF">
        <w:trPr>
          <w:trHeight w:val="379"/>
        </w:trPr>
        <w:tc>
          <w:tcPr>
            <w:tcW w:w="0" w:type="auto"/>
            <w:vMerge/>
            <w:vAlign w:val="center"/>
            <w:hideMark/>
          </w:tcPr>
          <w:p w14:paraId="7B04FA47"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299F1"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70518" w14:textId="2CC7AF33"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What is the service delivery model (because homeless status impacts eligibility for TCM)?</w:t>
            </w:r>
          </w:p>
        </w:tc>
      </w:tr>
      <w:tr w:rsidR="009F7AF2" w14:paraId="34D5306C" w14:textId="77777777" w:rsidTr="5B1D7BBF">
        <w:trPr>
          <w:trHeight w:val="379"/>
        </w:trPr>
        <w:tc>
          <w:tcPr>
            <w:tcW w:w="0" w:type="auto"/>
            <w:vMerge/>
            <w:vAlign w:val="center"/>
            <w:hideMark/>
          </w:tcPr>
          <w:p w14:paraId="568C698B"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E6D82B8"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1A939487" w14:textId="77777777" w:rsidTr="5B1D7BBF">
        <w:trPr>
          <w:trHeight w:val="379"/>
        </w:trPr>
        <w:tc>
          <w:tcPr>
            <w:tcW w:w="0" w:type="auto"/>
            <w:vMerge/>
            <w:vAlign w:val="center"/>
            <w:hideMark/>
          </w:tcPr>
          <w:p w14:paraId="6AA258D8"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FFBD3EC" w14:textId="652FCAF7" w:rsidR="00AE1EA5" w:rsidRDefault="0035612B"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Department is currently undergoing changes to TCM Rule, as noted in the </w:t>
            </w:r>
            <w:hyperlink r:id="rId17" w:history="1">
              <w:r w:rsidRPr="00EF0EE1">
                <w:rPr>
                  <w:rStyle w:val="Hyperlink"/>
                  <w:rFonts w:ascii="Arial" w:hAnsi="Arial" w:cs="Arial"/>
                </w:rPr>
                <w:t>Not</w:t>
              </w:r>
              <w:r w:rsidRPr="00EF0EE1">
                <w:rPr>
                  <w:rStyle w:val="Hyperlink"/>
                  <w:rFonts w:ascii="Arial" w:hAnsi="Arial" w:cs="Arial"/>
                </w:rPr>
                <w:t>i</w:t>
              </w:r>
              <w:r w:rsidRPr="00EF0EE1">
                <w:rPr>
                  <w:rStyle w:val="Hyperlink"/>
                  <w:rFonts w:ascii="Arial" w:hAnsi="Arial" w:cs="Arial"/>
                </w:rPr>
                <w:t>ce of MaineCare Reimbursement Methodology Change, MaineCare Benefits Manual, Section 13, Targeted Case Management Services</w:t>
              </w:r>
            </w:hyperlink>
            <w:r>
              <w:rPr>
                <w:rFonts w:ascii="Arial" w:hAnsi="Arial" w:cs="Arial"/>
              </w:rPr>
              <w:t xml:space="preserve">. </w:t>
            </w:r>
            <w:r w:rsidR="00344274">
              <w:rPr>
                <w:rFonts w:ascii="Arial" w:hAnsi="Arial" w:cs="Arial"/>
              </w:rPr>
              <w:t>HSS must</w:t>
            </w:r>
            <w:r w:rsidR="00344274" w:rsidRPr="00593D6E">
              <w:rPr>
                <w:rFonts w:ascii="Arial" w:hAnsi="Arial" w:cs="Arial"/>
              </w:rPr>
              <w:t xml:space="preserve"> adequately meet the needs of the </w:t>
            </w:r>
            <w:r w:rsidR="007641CD">
              <w:rPr>
                <w:rFonts w:ascii="Arial" w:hAnsi="Arial" w:cs="Arial"/>
              </w:rPr>
              <w:t>Participants</w:t>
            </w:r>
            <w:r w:rsidR="00344274" w:rsidRPr="00593D6E">
              <w:rPr>
                <w:rFonts w:ascii="Arial" w:hAnsi="Arial" w:cs="Arial"/>
              </w:rPr>
              <w:t xml:space="preserve"> to build independent living skills, maintain housing, and access necessary community-based services</w:t>
            </w:r>
            <w:r w:rsidR="00344274">
              <w:rPr>
                <w:rFonts w:ascii="Arial" w:hAnsi="Arial" w:cs="Arial"/>
              </w:rPr>
              <w:t xml:space="preserve">. </w:t>
            </w:r>
            <w:r w:rsidR="0081104D" w:rsidRPr="5B1D7BBF">
              <w:rPr>
                <w:rFonts w:ascii="Arial" w:hAnsi="Arial" w:cs="Arial"/>
              </w:rPr>
              <w:t>It is expected that HSS staff will work with all consenting Participants to ensure they r</w:t>
            </w:r>
            <w:r w:rsidR="00C313F9" w:rsidRPr="5B1D7BBF">
              <w:rPr>
                <w:rFonts w:ascii="Arial" w:hAnsi="Arial" w:cs="Arial"/>
              </w:rPr>
              <w:t>eceive referrals to all</w:t>
            </w:r>
            <w:r w:rsidR="00710800" w:rsidRPr="5B1D7BBF">
              <w:rPr>
                <w:rFonts w:ascii="Arial" w:hAnsi="Arial" w:cs="Arial"/>
              </w:rPr>
              <w:t xml:space="preserve"> available and eligible services and supports</w:t>
            </w:r>
            <w:r w:rsidR="0095524D">
              <w:rPr>
                <w:rFonts w:ascii="Arial" w:hAnsi="Arial" w:cs="Arial"/>
              </w:rPr>
              <w:t xml:space="preserve"> to meet Participant needs</w:t>
            </w:r>
            <w:r w:rsidR="00710800" w:rsidRPr="5B1D7BBF">
              <w:rPr>
                <w:rFonts w:ascii="Arial" w:hAnsi="Arial" w:cs="Arial"/>
              </w:rPr>
              <w:t xml:space="preserve">. </w:t>
            </w:r>
          </w:p>
        </w:tc>
      </w:tr>
    </w:tbl>
    <w:p w14:paraId="30DCCCAD"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5D8EEF8C" w14:textId="77777777" w:rsidTr="3C794B2C">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C8B330C"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31</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ACA0829"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531AFC7"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6957B7CD" w14:textId="77777777" w:rsidTr="3C794B2C">
        <w:trPr>
          <w:trHeight w:val="379"/>
        </w:trPr>
        <w:tc>
          <w:tcPr>
            <w:tcW w:w="0" w:type="auto"/>
            <w:vMerge/>
            <w:vAlign w:val="center"/>
            <w:hideMark/>
          </w:tcPr>
          <w:p w14:paraId="36AF6883"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6E21" w14:textId="77777777" w:rsidR="00A71998" w:rsidRDefault="00A71998"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J. Table 1, d.</w:t>
            </w:r>
          </w:p>
          <w:p w14:paraId="5C009571"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Page 16</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DC948" w14:textId="77777777" w:rsidR="001876B8"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The RFP states, “At least eighty-five (85%) of Participants who exit the program will exit to a non-time-limited stable housing option.” Individuals </w:t>
            </w:r>
            <w:r w:rsidRPr="00AE1EA5">
              <w:rPr>
                <w:rFonts w:ascii="Arial" w:hAnsi="Arial" w:cs="Arial"/>
              </w:rPr>
              <w:lastRenderedPageBreak/>
              <w:t xml:space="preserve">not experiencing homelessness would not be eligible for most subsidies, impacting the ability to meet this performance measure. </w:t>
            </w:r>
          </w:p>
          <w:p w14:paraId="54C529ED" w14:textId="77777777" w:rsidR="001876B8" w:rsidRDefault="001876B8"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4195E00"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How will this impact agencies/reporting?</w:t>
            </w:r>
          </w:p>
        </w:tc>
      </w:tr>
      <w:tr w:rsidR="00AE1EA5" w14:paraId="0EAC1B42" w14:textId="77777777" w:rsidTr="3C794B2C">
        <w:trPr>
          <w:trHeight w:val="379"/>
        </w:trPr>
        <w:tc>
          <w:tcPr>
            <w:tcW w:w="0" w:type="auto"/>
            <w:vMerge/>
            <w:vAlign w:val="center"/>
            <w:hideMark/>
          </w:tcPr>
          <w:p w14:paraId="1C0157D6"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8A651CA"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3691E7B2" w14:textId="77777777" w:rsidTr="3C794B2C">
        <w:trPr>
          <w:trHeight w:val="379"/>
        </w:trPr>
        <w:tc>
          <w:tcPr>
            <w:tcW w:w="0" w:type="auto"/>
            <w:vMerge/>
            <w:vAlign w:val="center"/>
            <w:hideMark/>
          </w:tcPr>
          <w:p w14:paraId="526770CE"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CBEED82" w14:textId="537B64A4" w:rsidR="00AE1EA5" w:rsidRDefault="0FBE1FCF"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C794B2C">
              <w:rPr>
                <w:rFonts w:ascii="Arial" w:hAnsi="Arial" w:cs="Arial"/>
              </w:rPr>
              <w:t xml:space="preserve">The expectation of this performance measure is to avoid </w:t>
            </w:r>
            <w:r w:rsidR="001B295E">
              <w:rPr>
                <w:rFonts w:ascii="Arial" w:hAnsi="Arial" w:cs="Arial"/>
              </w:rPr>
              <w:t>a</w:t>
            </w:r>
            <w:r w:rsidRPr="3C794B2C">
              <w:rPr>
                <w:rFonts w:ascii="Arial" w:hAnsi="Arial" w:cs="Arial"/>
              </w:rPr>
              <w:t xml:space="preserve"> return to homelessness</w:t>
            </w:r>
            <w:r w:rsidR="00E60795">
              <w:rPr>
                <w:rFonts w:ascii="Arial" w:hAnsi="Arial" w:cs="Arial"/>
              </w:rPr>
              <w:t xml:space="preserve"> upon </w:t>
            </w:r>
            <w:r w:rsidR="006761D3">
              <w:rPr>
                <w:rFonts w:ascii="Arial" w:hAnsi="Arial" w:cs="Arial"/>
              </w:rPr>
              <w:t>program exit</w:t>
            </w:r>
            <w:r w:rsidR="5C4BBABA" w:rsidRPr="3C794B2C">
              <w:rPr>
                <w:rFonts w:ascii="Arial" w:hAnsi="Arial" w:cs="Arial"/>
              </w:rPr>
              <w:t>.</w:t>
            </w:r>
            <w:r w:rsidR="00C26DB1">
              <w:rPr>
                <w:rFonts w:ascii="Arial" w:hAnsi="Arial" w:cs="Arial"/>
              </w:rPr>
              <w:t xml:space="preserve"> </w:t>
            </w:r>
            <w:r w:rsidR="00F07D18">
              <w:rPr>
                <w:rFonts w:ascii="Arial" w:hAnsi="Arial" w:cs="Arial"/>
              </w:rPr>
              <w:t>Additionally</w:t>
            </w:r>
            <w:r w:rsidR="00C26DB1">
              <w:rPr>
                <w:rFonts w:ascii="Arial" w:hAnsi="Arial" w:cs="Arial"/>
              </w:rPr>
              <w:t xml:space="preserve">, reporting </w:t>
            </w:r>
            <w:r w:rsidR="00F07D18" w:rsidRPr="00F07D18">
              <w:rPr>
                <w:rFonts w:ascii="Arial" w:hAnsi="Arial" w:cs="Arial"/>
              </w:rPr>
              <w:t>from the first year of the contract will establish baselines for each Performance Measure.</w:t>
            </w:r>
          </w:p>
        </w:tc>
      </w:tr>
    </w:tbl>
    <w:p w14:paraId="6E36661F"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48985C07" w14:textId="77777777" w:rsidTr="430C3B10">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34292C4"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32</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A0954A4"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48C4CFE"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1CD1CD27" w14:textId="77777777" w:rsidTr="430C3B10">
        <w:trPr>
          <w:trHeight w:val="379"/>
        </w:trPr>
        <w:tc>
          <w:tcPr>
            <w:tcW w:w="0" w:type="auto"/>
            <w:vMerge/>
            <w:vAlign w:val="center"/>
            <w:hideMark/>
          </w:tcPr>
          <w:p w14:paraId="38645DC7"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C3191"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3DFFF"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Will unit set-up (i.e. furnishings, home goods, etc.) be the responsibility of the applicant?</w:t>
            </w:r>
          </w:p>
        </w:tc>
      </w:tr>
      <w:tr w:rsidR="00AE1EA5" w14:paraId="3176770E" w14:textId="77777777" w:rsidTr="430C3B10">
        <w:trPr>
          <w:trHeight w:val="379"/>
        </w:trPr>
        <w:tc>
          <w:tcPr>
            <w:tcW w:w="0" w:type="auto"/>
            <w:vMerge/>
            <w:vAlign w:val="center"/>
            <w:hideMark/>
          </w:tcPr>
          <w:p w14:paraId="135E58C4"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EF506F8"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62EBF9A1" w14:textId="77777777" w:rsidTr="430C3B10">
        <w:trPr>
          <w:trHeight w:val="379"/>
        </w:trPr>
        <w:tc>
          <w:tcPr>
            <w:tcW w:w="0" w:type="auto"/>
            <w:vMerge/>
            <w:vAlign w:val="center"/>
            <w:hideMark/>
          </w:tcPr>
          <w:p w14:paraId="0C6C2CD5"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09E88E4" w14:textId="0DA124D3" w:rsidR="00AE1EA5" w:rsidRDefault="001C423C"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Unit set-up</w:t>
            </w:r>
            <w:r w:rsidR="53D35AD8" w:rsidRPr="430C3B10">
              <w:rPr>
                <w:rFonts w:ascii="Arial" w:hAnsi="Arial" w:cs="Arial"/>
              </w:rPr>
              <w:t xml:space="preserve"> is the </w:t>
            </w:r>
            <w:r w:rsidR="46F05361" w:rsidRPr="430C3B10">
              <w:rPr>
                <w:rFonts w:ascii="Arial" w:hAnsi="Arial" w:cs="Arial"/>
              </w:rPr>
              <w:t>responsibility</w:t>
            </w:r>
            <w:r w:rsidR="53D35AD8" w:rsidRPr="430C3B10">
              <w:rPr>
                <w:rFonts w:ascii="Arial" w:hAnsi="Arial" w:cs="Arial"/>
              </w:rPr>
              <w:t xml:space="preserve"> of the </w:t>
            </w:r>
            <w:r>
              <w:rPr>
                <w:rFonts w:ascii="Arial" w:hAnsi="Arial" w:cs="Arial"/>
              </w:rPr>
              <w:t xml:space="preserve">awarded </w:t>
            </w:r>
            <w:r w:rsidR="53D35AD8" w:rsidRPr="430C3B10">
              <w:rPr>
                <w:rFonts w:ascii="Arial" w:hAnsi="Arial" w:cs="Arial"/>
              </w:rPr>
              <w:t>Bidder</w:t>
            </w:r>
            <w:r w:rsidR="348224E0" w:rsidRPr="430C3B10">
              <w:rPr>
                <w:rFonts w:ascii="Arial" w:hAnsi="Arial" w:cs="Arial"/>
              </w:rPr>
              <w:t xml:space="preserve"> and Participant</w:t>
            </w:r>
            <w:r w:rsidR="53D35AD8" w:rsidRPr="430C3B10">
              <w:rPr>
                <w:rFonts w:ascii="Arial" w:hAnsi="Arial" w:cs="Arial"/>
              </w:rPr>
              <w:t xml:space="preserve">; however, </w:t>
            </w:r>
            <w:r w:rsidR="46F05361" w:rsidRPr="430C3B10">
              <w:rPr>
                <w:rFonts w:ascii="Arial" w:hAnsi="Arial" w:cs="Arial"/>
              </w:rPr>
              <w:t xml:space="preserve">fees associated with setting up the Unit (e.g., furnishings and home goods) cannot be reimbursed through the resulting contract. HSS staff will be expected to work with Participants to identify any available supports and/or services to assist with </w:t>
            </w:r>
            <w:r w:rsidR="00A57DF2">
              <w:rPr>
                <w:rFonts w:ascii="Arial" w:hAnsi="Arial" w:cs="Arial"/>
              </w:rPr>
              <w:t>U</w:t>
            </w:r>
            <w:r w:rsidR="1DA49F52" w:rsidRPr="430C3B10">
              <w:rPr>
                <w:rFonts w:ascii="Arial" w:hAnsi="Arial" w:cs="Arial"/>
              </w:rPr>
              <w:t>nit set-up</w:t>
            </w:r>
            <w:r w:rsidR="6F8359A5" w:rsidRPr="430C3B10">
              <w:rPr>
                <w:rFonts w:ascii="Arial" w:hAnsi="Arial" w:cs="Arial"/>
              </w:rPr>
              <w:t>.</w:t>
            </w:r>
          </w:p>
        </w:tc>
      </w:tr>
    </w:tbl>
    <w:p w14:paraId="508C98E9"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16FBB30B" w14:textId="77777777" w:rsidTr="2DB82F43">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CE58F48"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33</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90EAA2A"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1D871B3"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30A1EC15" w14:textId="77777777" w:rsidTr="2DB82F43">
        <w:trPr>
          <w:trHeight w:val="379"/>
        </w:trPr>
        <w:tc>
          <w:tcPr>
            <w:tcW w:w="0" w:type="auto"/>
            <w:vMerge/>
            <w:vAlign w:val="center"/>
            <w:hideMark/>
          </w:tcPr>
          <w:p w14:paraId="779F8E76"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B11FE"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4E089"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What is the minimum/max length of time HSS is expected to be offered and/or delivered to the participant?</w:t>
            </w:r>
          </w:p>
        </w:tc>
      </w:tr>
      <w:tr w:rsidR="00AE1EA5" w14:paraId="62BEA65E" w14:textId="77777777" w:rsidTr="2DB82F43">
        <w:trPr>
          <w:trHeight w:val="379"/>
        </w:trPr>
        <w:tc>
          <w:tcPr>
            <w:tcW w:w="0" w:type="auto"/>
            <w:vMerge/>
            <w:vAlign w:val="center"/>
            <w:hideMark/>
          </w:tcPr>
          <w:p w14:paraId="7818863E"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46F2600"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44F69B9A" w14:textId="77777777" w:rsidTr="2DB82F43">
        <w:trPr>
          <w:trHeight w:val="379"/>
        </w:trPr>
        <w:tc>
          <w:tcPr>
            <w:tcW w:w="0" w:type="auto"/>
            <w:vMerge/>
            <w:vAlign w:val="center"/>
            <w:hideMark/>
          </w:tcPr>
          <w:p w14:paraId="5F07D11E"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41508A3C" w14:textId="7F64F17F" w:rsidR="00AE1EA5" w:rsidRDefault="79B561CC"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2DB82F43">
              <w:rPr>
                <w:rFonts w:ascii="Arial" w:hAnsi="Arial" w:cs="Arial"/>
              </w:rPr>
              <w:t>HSS is delivered on a person-centered basis</w:t>
            </w:r>
            <w:r w:rsidR="009F7AF2" w:rsidRPr="2DB82F43">
              <w:rPr>
                <w:rFonts w:ascii="Arial" w:hAnsi="Arial" w:cs="Arial"/>
              </w:rPr>
              <w:t xml:space="preserve"> and thus,</w:t>
            </w:r>
            <w:r w:rsidRPr="2DB82F43">
              <w:rPr>
                <w:rFonts w:ascii="Arial" w:hAnsi="Arial" w:cs="Arial"/>
              </w:rPr>
              <w:t xml:space="preserve"> services wil</w:t>
            </w:r>
            <w:r w:rsidR="76A7B540" w:rsidRPr="2DB82F43">
              <w:rPr>
                <w:rFonts w:ascii="Arial" w:hAnsi="Arial" w:cs="Arial"/>
              </w:rPr>
              <w:t>l be delivered until they are deemed no longer necessary</w:t>
            </w:r>
            <w:r w:rsidR="009F7AF2" w:rsidRPr="2DB82F43">
              <w:rPr>
                <w:rFonts w:ascii="Arial" w:hAnsi="Arial" w:cs="Arial"/>
              </w:rPr>
              <w:t xml:space="preserve"> by the </w:t>
            </w:r>
            <w:r w:rsidR="00C736D5" w:rsidRPr="2DB82F43">
              <w:rPr>
                <w:rFonts w:ascii="Arial" w:hAnsi="Arial" w:cs="Arial"/>
              </w:rPr>
              <w:t>Participant</w:t>
            </w:r>
            <w:r w:rsidR="00740A6A" w:rsidRPr="2DB82F43">
              <w:rPr>
                <w:rFonts w:ascii="Arial" w:hAnsi="Arial" w:cs="Arial"/>
              </w:rPr>
              <w:t xml:space="preserve">, </w:t>
            </w:r>
            <w:r w:rsidR="00A748CB" w:rsidRPr="2DB82F43">
              <w:rPr>
                <w:rFonts w:ascii="Arial" w:hAnsi="Arial" w:cs="Arial"/>
              </w:rPr>
              <w:t xml:space="preserve">or if there </w:t>
            </w:r>
            <w:proofErr w:type="gramStart"/>
            <w:r w:rsidR="00A748CB" w:rsidRPr="2DB82F43">
              <w:rPr>
                <w:rFonts w:ascii="Arial" w:hAnsi="Arial" w:cs="Arial"/>
              </w:rPr>
              <w:t>are</w:t>
            </w:r>
            <w:proofErr w:type="gramEnd"/>
            <w:r w:rsidR="00A748CB" w:rsidRPr="2DB82F43">
              <w:rPr>
                <w:rFonts w:ascii="Arial" w:hAnsi="Arial" w:cs="Arial"/>
              </w:rPr>
              <w:t xml:space="preserve"> any extenuating </w:t>
            </w:r>
            <w:r w:rsidR="3C906F4D" w:rsidRPr="2DB82F43">
              <w:rPr>
                <w:rFonts w:ascii="Arial" w:hAnsi="Arial" w:cs="Arial"/>
              </w:rPr>
              <w:t>circumstances</w:t>
            </w:r>
            <w:r w:rsidR="00A748CB" w:rsidRPr="2DB82F43">
              <w:rPr>
                <w:rFonts w:ascii="Arial" w:hAnsi="Arial" w:cs="Arial"/>
              </w:rPr>
              <w:t xml:space="preserve"> that would require a discharge from the program to ensure appropriate level of care</w:t>
            </w:r>
            <w:r w:rsidR="76A7B540" w:rsidRPr="2DB82F43">
              <w:rPr>
                <w:rFonts w:ascii="Arial" w:hAnsi="Arial" w:cs="Arial"/>
              </w:rPr>
              <w:t>.</w:t>
            </w:r>
          </w:p>
        </w:tc>
      </w:tr>
    </w:tbl>
    <w:p w14:paraId="43D6B1D6"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02D5C37C" w14:textId="77777777" w:rsidTr="55A41946">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848D7E0"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34</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642B96E"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1E5362A"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10659599" w14:textId="77777777" w:rsidTr="55A41946">
        <w:trPr>
          <w:trHeight w:val="379"/>
        </w:trPr>
        <w:tc>
          <w:tcPr>
            <w:tcW w:w="0" w:type="auto"/>
            <w:vMerge/>
            <w:vAlign w:val="center"/>
            <w:hideMark/>
          </w:tcPr>
          <w:p w14:paraId="17DBC151"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68486"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6F0BE" w14:textId="77777777" w:rsidR="001876B8"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"Lease" is used throughout the document to describe the relationship between the client and their housing, but lease is not listed as a definition. </w:t>
            </w:r>
          </w:p>
          <w:p w14:paraId="6F8BD81B" w14:textId="77777777" w:rsidR="001876B8" w:rsidRDefault="001876B8"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1AA7F26" w14:textId="75E7FC6F"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 xml:space="preserve">What is the definition of "lease" within the context of this </w:t>
            </w:r>
            <w:proofErr w:type="spellStart"/>
            <w:r w:rsidRPr="00AE1EA5">
              <w:rPr>
                <w:rFonts w:ascii="Arial" w:hAnsi="Arial" w:cs="Arial"/>
              </w:rPr>
              <w:t>NoFo</w:t>
            </w:r>
            <w:proofErr w:type="spellEnd"/>
            <w:r w:rsidR="001876B8">
              <w:rPr>
                <w:rFonts w:ascii="Arial" w:hAnsi="Arial" w:cs="Arial"/>
              </w:rPr>
              <w:t>,</w:t>
            </w:r>
            <w:r w:rsidRPr="00AE1EA5">
              <w:rPr>
                <w:rFonts w:ascii="Arial" w:hAnsi="Arial" w:cs="Arial"/>
              </w:rPr>
              <w:t xml:space="preserve"> (impacts service delivery/eligibility for TCM and additional community-based services)</w:t>
            </w:r>
            <w:r w:rsidR="001876B8">
              <w:rPr>
                <w:rFonts w:ascii="Arial" w:hAnsi="Arial" w:cs="Arial"/>
              </w:rPr>
              <w:t>?</w:t>
            </w:r>
          </w:p>
        </w:tc>
      </w:tr>
      <w:tr w:rsidR="00AE1EA5" w14:paraId="49EB7D5A" w14:textId="77777777" w:rsidTr="55A41946">
        <w:trPr>
          <w:trHeight w:val="379"/>
        </w:trPr>
        <w:tc>
          <w:tcPr>
            <w:tcW w:w="0" w:type="auto"/>
            <w:vMerge/>
            <w:vAlign w:val="center"/>
            <w:hideMark/>
          </w:tcPr>
          <w:p w14:paraId="2613E9C1"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BABA71"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1037B8A3" w14:textId="77777777" w:rsidTr="55A41946">
        <w:trPr>
          <w:trHeight w:val="379"/>
        </w:trPr>
        <w:tc>
          <w:tcPr>
            <w:tcW w:w="0" w:type="auto"/>
            <w:vMerge/>
            <w:vAlign w:val="center"/>
            <w:hideMark/>
          </w:tcPr>
          <w:p w14:paraId="687C6DE0"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5B2F9378" w14:textId="0C0788BB" w:rsidR="00AE1EA5" w:rsidRDefault="50DFB249"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741E653E">
              <w:rPr>
                <w:rFonts w:ascii="Arial" w:hAnsi="Arial" w:cs="Arial"/>
              </w:rPr>
              <w:t xml:space="preserve">This RFP does not include a specific definition of lease due to the wide range of terms </w:t>
            </w:r>
            <w:r w:rsidR="00CA691B">
              <w:rPr>
                <w:rFonts w:ascii="Arial" w:hAnsi="Arial" w:cs="Arial"/>
              </w:rPr>
              <w:t xml:space="preserve">which </w:t>
            </w:r>
            <w:r w:rsidRPr="741E653E">
              <w:rPr>
                <w:rFonts w:ascii="Arial" w:hAnsi="Arial" w:cs="Arial"/>
              </w:rPr>
              <w:t>rental contracts may contain.</w:t>
            </w:r>
            <w:r w:rsidR="00D978EB">
              <w:rPr>
                <w:rFonts w:ascii="Arial" w:hAnsi="Arial" w:cs="Arial"/>
              </w:rPr>
              <w:t xml:space="preserve"> </w:t>
            </w:r>
          </w:p>
        </w:tc>
      </w:tr>
    </w:tbl>
    <w:p w14:paraId="58E6DD4E"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251CA9F4" w14:textId="77777777" w:rsidTr="21699484">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D5C510C"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35</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A6B6D13"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3122F2"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10A4BCFB" w14:textId="77777777" w:rsidTr="21699484">
        <w:trPr>
          <w:trHeight w:val="379"/>
        </w:trPr>
        <w:tc>
          <w:tcPr>
            <w:tcW w:w="0" w:type="auto"/>
            <w:vMerge/>
            <w:vAlign w:val="center"/>
            <w:hideMark/>
          </w:tcPr>
          <w:p w14:paraId="7D3BEE8F"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72107" w14:textId="77777777" w:rsidR="00A71998" w:rsidRDefault="00A71998"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G.14.</w:t>
            </w:r>
          </w:p>
          <w:p w14:paraId="758323E3" w14:textId="77777777" w:rsidR="00AE1EA5" w:rsidRDefault="00A71998"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14</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E04F0" w14:textId="77777777" w:rsidR="001876B8" w:rsidRDefault="00AE1EA5" w:rsidP="001876B8">
            <w:pPr>
              <w:pStyle w:val="DefaultText"/>
              <w:widowControl/>
              <w:numPr>
                <w:ilvl w:val="0"/>
                <w:numId w:val="18"/>
              </w:numPr>
              <w:ind w:left="366"/>
              <w:rPr>
                <w:rFonts w:ascii="Arial" w:hAnsi="Arial" w:cs="Arial"/>
              </w:rPr>
            </w:pPr>
            <w:r w:rsidRPr="00AE1EA5">
              <w:rPr>
                <w:rFonts w:ascii="Arial" w:hAnsi="Arial" w:cs="Arial"/>
              </w:rPr>
              <w:t xml:space="preserve">Will the HHS manual referenced in this RFP be released before applications are due? </w:t>
            </w:r>
          </w:p>
          <w:p w14:paraId="218787FF" w14:textId="77777777" w:rsidR="00AE1EA5" w:rsidRDefault="00AE1EA5" w:rsidP="001876B8">
            <w:pPr>
              <w:pStyle w:val="DefaultText"/>
              <w:widowControl/>
              <w:numPr>
                <w:ilvl w:val="0"/>
                <w:numId w:val="18"/>
              </w:numPr>
              <w:ind w:left="366"/>
              <w:rPr>
                <w:rFonts w:ascii="Arial" w:hAnsi="Arial" w:cs="Arial"/>
              </w:rPr>
            </w:pPr>
            <w:r w:rsidRPr="00AE1EA5">
              <w:rPr>
                <w:rFonts w:ascii="Arial" w:hAnsi="Arial" w:cs="Arial"/>
              </w:rPr>
              <w:t xml:space="preserve">If not, will </w:t>
            </w:r>
            <w:proofErr w:type="gramStart"/>
            <w:r w:rsidRPr="00AE1EA5">
              <w:rPr>
                <w:rFonts w:ascii="Arial" w:hAnsi="Arial" w:cs="Arial"/>
              </w:rPr>
              <w:t>awarded</w:t>
            </w:r>
            <w:proofErr w:type="gramEnd"/>
            <w:r w:rsidRPr="00AE1EA5">
              <w:rPr>
                <w:rFonts w:ascii="Arial" w:hAnsi="Arial" w:cs="Arial"/>
              </w:rPr>
              <w:t xml:space="preserve"> entities be involved in the development of this manual?</w:t>
            </w:r>
          </w:p>
        </w:tc>
      </w:tr>
      <w:tr w:rsidR="009F7AF2" w14:paraId="5D6B958E" w14:textId="77777777" w:rsidTr="21699484">
        <w:trPr>
          <w:trHeight w:val="379"/>
        </w:trPr>
        <w:tc>
          <w:tcPr>
            <w:tcW w:w="0" w:type="auto"/>
            <w:vMerge/>
            <w:vAlign w:val="center"/>
            <w:hideMark/>
          </w:tcPr>
          <w:p w14:paraId="3B88899E"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BA0BC8"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325CE300" w14:textId="77777777" w:rsidTr="21699484">
        <w:trPr>
          <w:trHeight w:val="379"/>
        </w:trPr>
        <w:tc>
          <w:tcPr>
            <w:tcW w:w="0" w:type="auto"/>
            <w:vMerge/>
            <w:vAlign w:val="center"/>
            <w:hideMark/>
          </w:tcPr>
          <w:p w14:paraId="69E2BB2B"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25DD3341" w14:textId="5D344F3B" w:rsidR="00AE1EA5" w:rsidRDefault="6DC86FD4" w:rsidP="001876B8">
            <w:pPr>
              <w:pStyle w:val="DefaultText"/>
              <w:widowControl/>
              <w:numPr>
                <w:ilvl w:val="0"/>
                <w:numId w:val="19"/>
              </w:numPr>
              <w:ind w:left="375"/>
              <w:rPr>
                <w:rFonts w:ascii="Arial" w:hAnsi="Arial" w:cs="Arial"/>
              </w:rPr>
            </w:pPr>
            <w:r w:rsidRPr="3EE13B61">
              <w:rPr>
                <w:rFonts w:ascii="Arial" w:hAnsi="Arial" w:cs="Arial"/>
              </w:rPr>
              <w:t>No.</w:t>
            </w:r>
          </w:p>
          <w:p w14:paraId="57C0D796" w14:textId="2E875129" w:rsidR="001876B8" w:rsidRDefault="6A3E8739" w:rsidP="001876B8">
            <w:pPr>
              <w:pStyle w:val="DefaultText"/>
              <w:widowControl/>
              <w:numPr>
                <w:ilvl w:val="0"/>
                <w:numId w:val="19"/>
              </w:numPr>
              <w:ind w:left="375"/>
              <w:rPr>
                <w:rFonts w:ascii="Arial" w:hAnsi="Arial" w:cs="Arial"/>
              </w:rPr>
            </w:pPr>
            <w:r w:rsidRPr="21699484">
              <w:rPr>
                <w:rFonts w:ascii="Arial" w:hAnsi="Arial" w:cs="Arial"/>
              </w:rPr>
              <w:t>No</w:t>
            </w:r>
            <w:r w:rsidR="00D146D4">
              <w:rPr>
                <w:rFonts w:ascii="Arial" w:hAnsi="Arial" w:cs="Arial"/>
              </w:rPr>
              <w:t>.</w:t>
            </w:r>
          </w:p>
        </w:tc>
      </w:tr>
    </w:tbl>
    <w:p w14:paraId="0D142F6F"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1ADF5529"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AFB958C"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36</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39B705C"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5BA2810"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5B6CF9A9" w14:textId="77777777" w:rsidTr="3EE13B61">
        <w:trPr>
          <w:trHeight w:val="379"/>
        </w:trPr>
        <w:tc>
          <w:tcPr>
            <w:tcW w:w="0" w:type="auto"/>
            <w:vMerge/>
            <w:vAlign w:val="center"/>
            <w:hideMark/>
          </w:tcPr>
          <w:p w14:paraId="4475AD14"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77962" w14:textId="77777777" w:rsidR="00AA4893" w:rsidRDefault="00AA4893" w:rsidP="00AA489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J. Table 1, c.</w:t>
            </w:r>
          </w:p>
          <w:p w14:paraId="71B5A008" w14:textId="77777777" w:rsidR="00AE1EA5" w:rsidRDefault="00AA4893" w:rsidP="00AA489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Page 16</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1BD19" w14:textId="77777777" w:rsidR="00AE1EA5"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B1CD3">
              <w:rPr>
                <w:rFonts w:ascii="Arial" w:hAnsi="Arial" w:cs="Arial"/>
              </w:rPr>
              <w:t xml:space="preserve">Are </w:t>
            </w:r>
            <w:proofErr w:type="gramStart"/>
            <w:r w:rsidRPr="009B1CD3">
              <w:rPr>
                <w:rFonts w:ascii="Arial" w:hAnsi="Arial" w:cs="Arial"/>
              </w:rPr>
              <w:t>HQS and NSPIRE inspections both</w:t>
            </w:r>
            <w:proofErr w:type="gramEnd"/>
            <w:r w:rsidRPr="009B1CD3">
              <w:rPr>
                <w:rFonts w:ascii="Arial" w:hAnsi="Arial" w:cs="Arial"/>
              </w:rPr>
              <w:t xml:space="preserve"> acceptable?</w:t>
            </w:r>
          </w:p>
        </w:tc>
      </w:tr>
      <w:tr w:rsidR="00AE1EA5" w14:paraId="38D08A23" w14:textId="77777777" w:rsidTr="3EE13B61">
        <w:trPr>
          <w:trHeight w:val="379"/>
        </w:trPr>
        <w:tc>
          <w:tcPr>
            <w:tcW w:w="0" w:type="auto"/>
            <w:vMerge/>
            <w:vAlign w:val="center"/>
            <w:hideMark/>
          </w:tcPr>
          <w:p w14:paraId="120C4E94"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9F4C088"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42AFC42D" w14:textId="77777777" w:rsidTr="3EE13B61">
        <w:trPr>
          <w:trHeight w:val="379"/>
        </w:trPr>
        <w:tc>
          <w:tcPr>
            <w:tcW w:w="0" w:type="auto"/>
            <w:vMerge/>
            <w:vAlign w:val="center"/>
            <w:hideMark/>
          </w:tcPr>
          <w:p w14:paraId="271CA723"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5FBE423" w14:textId="67545B7A" w:rsidR="00AE1EA5" w:rsidRDefault="00762B61"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Yes. </w:t>
            </w:r>
            <w:r w:rsidR="00AA0670">
              <w:rPr>
                <w:rFonts w:ascii="Arial" w:hAnsi="Arial" w:cs="Arial"/>
              </w:rPr>
              <w:t>Although t</w:t>
            </w:r>
            <w:r>
              <w:rPr>
                <w:rFonts w:ascii="Arial" w:hAnsi="Arial" w:cs="Arial"/>
              </w:rPr>
              <w:t>he Federal Department of Housing and Urban Development (HUD)</w:t>
            </w:r>
            <w:r w:rsidR="00AA0670">
              <w:rPr>
                <w:rFonts w:ascii="Arial" w:hAnsi="Arial" w:cs="Arial"/>
              </w:rPr>
              <w:t xml:space="preserve"> is requiring states to transition from HQS inspections to NSPIRE inspections; </w:t>
            </w:r>
            <w:r w:rsidR="00B80EAC">
              <w:rPr>
                <w:rFonts w:ascii="Arial" w:hAnsi="Arial" w:cs="Arial"/>
              </w:rPr>
              <w:t xml:space="preserve">due to ongoing challenges faced by public housing authorities and feedback from the industry, HUD has extended the NSPIRE compliance </w:t>
            </w:r>
            <w:r w:rsidR="006B447A">
              <w:rPr>
                <w:rFonts w:ascii="Arial" w:hAnsi="Arial" w:cs="Arial"/>
              </w:rPr>
              <w:t>deadline from October 1, 2025, to February 1, 2027. As such, both HQS and NPSIRE inspections are acceptable unti</w:t>
            </w:r>
            <w:r w:rsidR="00791EA5">
              <w:rPr>
                <w:rFonts w:ascii="Arial" w:hAnsi="Arial" w:cs="Arial"/>
              </w:rPr>
              <w:t xml:space="preserve">l </w:t>
            </w:r>
            <w:r w:rsidR="005F1D1D">
              <w:rPr>
                <w:rFonts w:ascii="Arial" w:hAnsi="Arial" w:cs="Arial"/>
              </w:rPr>
              <w:t>the transition date indicated by</w:t>
            </w:r>
            <w:r w:rsidR="00791EA5">
              <w:rPr>
                <w:rFonts w:ascii="Arial" w:hAnsi="Arial" w:cs="Arial"/>
              </w:rPr>
              <w:t xml:space="preserve"> the housing entity responsible for the Tenant’s housing resource or </w:t>
            </w:r>
            <w:r w:rsidR="005F1D1D">
              <w:rPr>
                <w:rFonts w:ascii="Arial" w:hAnsi="Arial" w:cs="Arial"/>
              </w:rPr>
              <w:t>subsidy.</w:t>
            </w:r>
          </w:p>
        </w:tc>
      </w:tr>
    </w:tbl>
    <w:p w14:paraId="2D3F0BEC"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AE1EA5" w14:paraId="78FEB90B" w14:textId="77777777" w:rsidTr="223844E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903FD93"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37</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14764F1"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693CD07"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AE1EA5" w14:paraId="5B29D57A" w14:textId="77777777" w:rsidTr="223844EB">
        <w:trPr>
          <w:trHeight w:val="379"/>
        </w:trPr>
        <w:tc>
          <w:tcPr>
            <w:tcW w:w="0" w:type="auto"/>
            <w:vMerge/>
            <w:vAlign w:val="center"/>
            <w:hideMark/>
          </w:tcPr>
          <w:p w14:paraId="75CF4315"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3F28F" w14:textId="77777777" w:rsidR="00AA4893" w:rsidRDefault="00AA4893" w:rsidP="00AA489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J. Table 1, c.</w:t>
            </w:r>
          </w:p>
          <w:p w14:paraId="04EAC727" w14:textId="77777777" w:rsidR="00AE1EA5" w:rsidRDefault="00AA4893" w:rsidP="00AA489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AE1EA5">
              <w:rPr>
                <w:rFonts w:ascii="Arial" w:hAnsi="Arial" w:cs="Arial"/>
              </w:rPr>
              <w:t>Page 16</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D1A8B" w14:textId="77777777" w:rsidR="00AE1EA5"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B1CD3">
              <w:rPr>
                <w:rFonts w:ascii="Arial" w:hAnsi="Arial" w:cs="Arial"/>
              </w:rPr>
              <w:t>For either inspection, do the inspections need to be completed by a certified instructor</w:t>
            </w:r>
            <w:r w:rsidR="001876B8">
              <w:rPr>
                <w:rFonts w:ascii="Arial" w:hAnsi="Arial" w:cs="Arial"/>
              </w:rPr>
              <w:t>,</w:t>
            </w:r>
            <w:r w:rsidRPr="009B1CD3">
              <w:rPr>
                <w:rFonts w:ascii="Arial" w:hAnsi="Arial" w:cs="Arial"/>
              </w:rPr>
              <w:t xml:space="preserve"> (i.e. in YHDP, we are allowed to complete HQS instead of utilizing the state/other "official" inspector)</w:t>
            </w:r>
            <w:r w:rsidR="001876B8">
              <w:rPr>
                <w:rFonts w:ascii="Arial" w:hAnsi="Arial" w:cs="Arial"/>
              </w:rPr>
              <w:t>?</w:t>
            </w:r>
          </w:p>
        </w:tc>
      </w:tr>
      <w:tr w:rsidR="00AE1EA5" w14:paraId="14A689E4" w14:textId="77777777" w:rsidTr="223844EB">
        <w:trPr>
          <w:trHeight w:val="379"/>
        </w:trPr>
        <w:tc>
          <w:tcPr>
            <w:tcW w:w="0" w:type="auto"/>
            <w:vMerge/>
            <w:vAlign w:val="center"/>
            <w:hideMark/>
          </w:tcPr>
          <w:p w14:paraId="3CB648E9"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17FAF3E"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0C178E9E" w14:textId="77777777" w:rsidTr="223844EB">
        <w:trPr>
          <w:trHeight w:val="379"/>
        </w:trPr>
        <w:tc>
          <w:tcPr>
            <w:tcW w:w="0" w:type="auto"/>
            <w:vMerge/>
            <w:vAlign w:val="center"/>
            <w:hideMark/>
          </w:tcPr>
          <w:p w14:paraId="3C0395D3"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3254BC2F" w14:textId="378A5378" w:rsidR="00AE1EA5" w:rsidRDefault="3D3BACE1"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223844EB">
              <w:rPr>
                <w:rFonts w:ascii="Arial" w:hAnsi="Arial" w:cs="Arial"/>
              </w:rPr>
              <w:t xml:space="preserve">The inspections need to be completed </w:t>
            </w:r>
            <w:r w:rsidR="161A076B" w:rsidRPr="223844EB">
              <w:rPr>
                <w:rFonts w:ascii="Arial" w:hAnsi="Arial" w:cs="Arial"/>
              </w:rPr>
              <w:t>by a certified instructor, if required.</w:t>
            </w:r>
          </w:p>
        </w:tc>
      </w:tr>
    </w:tbl>
    <w:p w14:paraId="651E9592"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F6AB7" w14:paraId="235921CD" w14:textId="77777777" w:rsidTr="36826427">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CD124DB"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38</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7A8A074"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F1128BC"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F6AB7" w14:paraId="6FB52181" w14:textId="77777777" w:rsidTr="36826427">
        <w:trPr>
          <w:trHeight w:val="379"/>
        </w:trPr>
        <w:tc>
          <w:tcPr>
            <w:tcW w:w="0" w:type="auto"/>
            <w:vMerge/>
            <w:vAlign w:val="center"/>
            <w:hideMark/>
          </w:tcPr>
          <w:p w14:paraId="269E314A"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5F8E6" w14:textId="77777777" w:rsidR="00AA489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G.2.d.</w:t>
            </w:r>
          </w:p>
          <w:p w14:paraId="4FFB0143" w14:textId="77777777" w:rsidR="00AE1EA5"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B1CD3">
              <w:rPr>
                <w:rFonts w:ascii="Arial" w:hAnsi="Arial" w:cs="Arial"/>
              </w:rPr>
              <w:t>Page 13</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9E782" w14:textId="77777777" w:rsidR="00AE1EA5"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B1CD3">
              <w:rPr>
                <w:rFonts w:ascii="Arial" w:hAnsi="Arial" w:cs="Arial"/>
              </w:rPr>
              <w:t>Regarding assisting participants in accessing services: Can funds through this RFP be used to pay for services for the participant until such time insurance can be secured (i.e. MaineCare, other insurance/benefits, etc.)?</w:t>
            </w:r>
          </w:p>
        </w:tc>
      </w:tr>
      <w:tr w:rsidR="00AE1EA5" w14:paraId="1CAAC667" w14:textId="77777777" w:rsidTr="36826427">
        <w:trPr>
          <w:trHeight w:val="379"/>
        </w:trPr>
        <w:tc>
          <w:tcPr>
            <w:tcW w:w="0" w:type="auto"/>
            <w:vMerge/>
            <w:vAlign w:val="center"/>
            <w:hideMark/>
          </w:tcPr>
          <w:p w14:paraId="47341341"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1D85EEA"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42EF2083" w14:textId="77777777" w:rsidTr="36826427">
        <w:trPr>
          <w:trHeight w:val="379"/>
        </w:trPr>
        <w:tc>
          <w:tcPr>
            <w:tcW w:w="0" w:type="auto"/>
            <w:vMerge/>
            <w:vAlign w:val="center"/>
            <w:hideMark/>
          </w:tcPr>
          <w:p w14:paraId="7B40C951"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4B4D7232" w14:textId="20C5CC6B" w:rsidR="00AE1EA5" w:rsidRDefault="00856D44"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The expectation is that HSS services will assist with covering any Participant’s needs </w:t>
            </w:r>
            <w:r w:rsidR="00D70DD1">
              <w:rPr>
                <w:rFonts w:ascii="Arial" w:hAnsi="Arial" w:cs="Arial"/>
              </w:rPr>
              <w:t xml:space="preserve">during lapses in insurance coverage. </w:t>
            </w:r>
            <w:r w:rsidR="00CC60FB">
              <w:rPr>
                <w:rFonts w:ascii="Arial" w:hAnsi="Arial" w:cs="Arial"/>
              </w:rPr>
              <w:t xml:space="preserve">During contract, should there be any extenuating cases where this is not possible, the awarded Bidders should reach out to the Department for </w:t>
            </w:r>
            <w:proofErr w:type="gramStart"/>
            <w:r w:rsidR="00CC60FB">
              <w:rPr>
                <w:rFonts w:ascii="Arial" w:hAnsi="Arial" w:cs="Arial"/>
              </w:rPr>
              <w:t>consult</w:t>
            </w:r>
            <w:proofErr w:type="gramEnd"/>
            <w:r w:rsidR="00CC60FB">
              <w:rPr>
                <w:rFonts w:ascii="Arial" w:hAnsi="Arial" w:cs="Arial"/>
              </w:rPr>
              <w:t xml:space="preserve">. </w:t>
            </w:r>
          </w:p>
        </w:tc>
      </w:tr>
    </w:tbl>
    <w:p w14:paraId="2093CA67"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7123AC44" w14:textId="77777777" w:rsidTr="0008670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1A51A77"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39</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A574C0E"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ED8E50B"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114F4978"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503B197"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7776645E" w14:textId="77777777" w:rsidR="00AE1EA5"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36F1EA6C" w14:textId="77777777" w:rsidR="00AE1EA5"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B1CD3">
              <w:rPr>
                <w:rFonts w:ascii="Arial" w:hAnsi="Arial" w:cs="Arial"/>
              </w:rPr>
              <w:t>What is the anticipated score range on the MCES assessment that the services would be most suited for?</w:t>
            </w:r>
          </w:p>
        </w:tc>
      </w:tr>
      <w:tr w:rsidR="009F7AF2" w14:paraId="12C277B1"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8288749"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279608F"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20BD9A1A"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C136CF1"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0A392C6A" w14:textId="0D888891" w:rsidR="00AE1EA5" w:rsidRDefault="0037409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Maine CoC CE will determine the </w:t>
            </w:r>
            <w:r w:rsidR="00972802">
              <w:rPr>
                <w:rFonts w:ascii="Arial" w:hAnsi="Arial" w:cs="Arial"/>
              </w:rPr>
              <w:t xml:space="preserve">required score ranges, and this will be posted online once available.  </w:t>
            </w:r>
          </w:p>
        </w:tc>
      </w:tr>
    </w:tbl>
    <w:p w14:paraId="290583F9"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154DD1AE" w14:textId="77777777" w:rsidTr="2EBB62B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04A35C2" w14:textId="77777777" w:rsidR="00AE1EA5"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40</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6589844"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D8C1AA6" w14:textId="77777777" w:rsidR="00AE1EA5" w:rsidRDefault="00AE1EA5"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B36890E" w14:textId="77777777" w:rsidTr="2EBB62BB">
        <w:trPr>
          <w:trHeight w:val="379"/>
        </w:trPr>
        <w:tc>
          <w:tcPr>
            <w:tcW w:w="0" w:type="auto"/>
            <w:vMerge/>
            <w:vAlign w:val="center"/>
            <w:hideMark/>
          </w:tcPr>
          <w:p w14:paraId="68F21D90" w14:textId="77777777" w:rsidR="00AE1EA5" w:rsidRDefault="00AE1EA5"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47864" w14:textId="77777777" w:rsidR="00AE1EA5"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C. </w:t>
            </w:r>
          </w:p>
          <w:p w14:paraId="6F34F631" w14:textId="77777777" w:rsidR="00AA489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9</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20E56" w14:textId="77777777" w:rsidR="00AE1EA5" w:rsidRDefault="006749D2"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9D2">
              <w:rPr>
                <w:rFonts w:ascii="Arial" w:hAnsi="Arial" w:cs="Arial"/>
              </w:rPr>
              <w:t>Do these 10 units need to be secured before award, or can a landlord engagement strategy suffice post-award?</w:t>
            </w:r>
          </w:p>
        </w:tc>
      </w:tr>
      <w:tr w:rsidR="009F7AF2" w14:paraId="48EAB742" w14:textId="77777777" w:rsidTr="2EBB62BB">
        <w:trPr>
          <w:trHeight w:val="379"/>
        </w:trPr>
        <w:tc>
          <w:tcPr>
            <w:tcW w:w="0" w:type="auto"/>
            <w:vMerge/>
            <w:vAlign w:val="center"/>
            <w:hideMark/>
          </w:tcPr>
          <w:p w14:paraId="13C326F3"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C2F4605" w14:textId="77777777" w:rsidR="00AE1EA5" w:rsidRDefault="00AE1EA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AE1EA5" w14:paraId="4853B841" w14:textId="77777777" w:rsidTr="2EBB62BB">
        <w:trPr>
          <w:trHeight w:val="379"/>
        </w:trPr>
        <w:tc>
          <w:tcPr>
            <w:tcW w:w="0" w:type="auto"/>
            <w:vMerge/>
            <w:vAlign w:val="center"/>
            <w:hideMark/>
          </w:tcPr>
          <w:p w14:paraId="50125231" w14:textId="77777777" w:rsidR="00AE1EA5" w:rsidRDefault="00AE1EA5"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5A25747A" w14:textId="3D4B2902" w:rsidR="00AE1EA5" w:rsidRDefault="00D146D4"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w:t>
            </w:r>
            <w:r w:rsidR="00932D12">
              <w:rPr>
                <w:rFonts w:ascii="Arial" w:hAnsi="Arial" w:cs="Arial"/>
              </w:rPr>
              <w:t xml:space="preserve">efer to the </w:t>
            </w:r>
            <w:r>
              <w:rPr>
                <w:rFonts w:ascii="Arial" w:hAnsi="Arial" w:cs="Arial"/>
              </w:rPr>
              <w:t xml:space="preserve">answer </w:t>
            </w:r>
            <w:r w:rsidR="00932D12">
              <w:rPr>
                <w:rFonts w:ascii="Arial" w:hAnsi="Arial" w:cs="Arial"/>
              </w:rPr>
              <w:t>to question 4</w:t>
            </w:r>
            <w:r>
              <w:rPr>
                <w:rFonts w:ascii="Arial" w:hAnsi="Arial" w:cs="Arial"/>
              </w:rPr>
              <w:t xml:space="preserve"> of this document</w:t>
            </w:r>
            <w:r w:rsidR="00932D12">
              <w:rPr>
                <w:rFonts w:ascii="Arial" w:hAnsi="Arial" w:cs="Arial"/>
              </w:rPr>
              <w:t xml:space="preserve">. </w:t>
            </w:r>
          </w:p>
        </w:tc>
      </w:tr>
    </w:tbl>
    <w:p w14:paraId="09B8D95D" w14:textId="77777777" w:rsidR="00AE1EA5" w:rsidRDefault="00AE1EA5"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7E23646F" w14:textId="77777777" w:rsidTr="60E36CED">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45D991A"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41</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B4A33F3"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C2320EE"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0C700FE1" w14:textId="77777777" w:rsidTr="60E36CED">
        <w:trPr>
          <w:trHeight w:val="379"/>
        </w:trPr>
        <w:tc>
          <w:tcPr>
            <w:tcW w:w="0" w:type="auto"/>
            <w:vMerge/>
            <w:vAlign w:val="center"/>
            <w:hideMark/>
          </w:tcPr>
          <w:p w14:paraId="78BEFD2A"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0BF49" w14:textId="77777777" w:rsidR="009B1CD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 A.</w:t>
            </w:r>
          </w:p>
          <w:p w14:paraId="7FC604A8" w14:textId="77777777" w:rsidR="00AA489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7</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621A6" w14:textId="19109639" w:rsidR="009B1CD3" w:rsidRDefault="001876B8"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0E36CED">
              <w:rPr>
                <w:rFonts w:ascii="Arial" w:hAnsi="Arial" w:cs="Arial"/>
              </w:rPr>
              <w:t>H</w:t>
            </w:r>
            <w:r w:rsidR="006749D2" w:rsidRPr="60E36CED">
              <w:rPr>
                <w:rFonts w:ascii="Arial" w:hAnsi="Arial" w:cs="Arial"/>
              </w:rPr>
              <w:t>ow will DHHS define “duplication” vs. complementary services, especially with existing programs like HOPE/ESHAP?</w:t>
            </w:r>
          </w:p>
        </w:tc>
      </w:tr>
      <w:tr w:rsidR="009F7AF2" w14:paraId="165AA807" w14:textId="77777777" w:rsidTr="60E36CED">
        <w:trPr>
          <w:trHeight w:val="379"/>
        </w:trPr>
        <w:tc>
          <w:tcPr>
            <w:tcW w:w="0" w:type="auto"/>
            <w:vMerge/>
            <w:vAlign w:val="center"/>
            <w:hideMark/>
          </w:tcPr>
          <w:p w14:paraId="27A76422"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35BA29C"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49206A88" w14:textId="77777777" w:rsidTr="60E36CED">
        <w:trPr>
          <w:trHeight w:val="379"/>
        </w:trPr>
        <w:tc>
          <w:tcPr>
            <w:tcW w:w="0" w:type="auto"/>
            <w:vMerge/>
            <w:vAlign w:val="center"/>
            <w:hideMark/>
          </w:tcPr>
          <w:p w14:paraId="67B7A70C"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1887C79" w14:textId="631430AE" w:rsidR="009B1CD3" w:rsidRDefault="001A5C18"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Programs, services</w:t>
            </w:r>
            <w:r w:rsidR="00D146D4">
              <w:rPr>
                <w:rFonts w:ascii="Arial" w:hAnsi="Arial" w:cs="Arial"/>
              </w:rPr>
              <w:t>,</w:t>
            </w:r>
            <w:r>
              <w:rPr>
                <w:rFonts w:ascii="Arial" w:hAnsi="Arial" w:cs="Arial"/>
              </w:rPr>
              <w:t xml:space="preserve"> and/or supports that </w:t>
            </w:r>
            <w:r w:rsidR="00333117">
              <w:rPr>
                <w:rFonts w:ascii="Arial" w:hAnsi="Arial" w:cs="Arial"/>
              </w:rPr>
              <w:t>are available to a Participant through another source</w:t>
            </w:r>
            <w:r w:rsidR="00DF542E">
              <w:rPr>
                <w:rFonts w:ascii="Arial" w:hAnsi="Arial" w:cs="Arial"/>
              </w:rPr>
              <w:t>, including MaineCare services,</w:t>
            </w:r>
            <w:r w:rsidR="00C556AC">
              <w:rPr>
                <w:rFonts w:ascii="Arial" w:hAnsi="Arial" w:cs="Arial"/>
              </w:rPr>
              <w:t xml:space="preserve"> must</w:t>
            </w:r>
            <w:r w:rsidR="00DF542E">
              <w:rPr>
                <w:rFonts w:ascii="Arial" w:hAnsi="Arial" w:cs="Arial"/>
              </w:rPr>
              <w:t xml:space="preserve"> be explored </w:t>
            </w:r>
            <w:r w:rsidR="001F7714">
              <w:rPr>
                <w:rFonts w:ascii="Arial" w:hAnsi="Arial" w:cs="Arial"/>
              </w:rPr>
              <w:t xml:space="preserve">for service utilization. The Department’s expectation is for HSS providers to maximize </w:t>
            </w:r>
            <w:r w:rsidR="00D344C1">
              <w:rPr>
                <w:rFonts w:ascii="Arial" w:hAnsi="Arial" w:cs="Arial"/>
              </w:rPr>
              <w:t>opportunities</w:t>
            </w:r>
            <w:r w:rsidR="001F7714">
              <w:rPr>
                <w:rFonts w:ascii="Arial" w:hAnsi="Arial" w:cs="Arial"/>
              </w:rPr>
              <w:t xml:space="preserve"> to leverage MaineCare</w:t>
            </w:r>
            <w:r w:rsidR="00D344C1">
              <w:rPr>
                <w:rFonts w:ascii="Arial" w:hAnsi="Arial" w:cs="Arial"/>
              </w:rPr>
              <w:t>, while ensuring HSS services do not duplicate services available through any other billing source.</w:t>
            </w:r>
            <w:r w:rsidR="00F86298">
              <w:rPr>
                <w:rFonts w:ascii="Arial" w:hAnsi="Arial" w:cs="Arial"/>
              </w:rPr>
              <w:t xml:space="preserve"> The expectation is for HSS providers to maximize referrals and linkages to ensure </w:t>
            </w:r>
            <w:r w:rsidR="00C556AC">
              <w:rPr>
                <w:rFonts w:ascii="Arial" w:hAnsi="Arial" w:cs="Arial"/>
              </w:rPr>
              <w:t>Participants receive needed services</w:t>
            </w:r>
            <w:r w:rsidR="00C9338C">
              <w:rPr>
                <w:rFonts w:ascii="Arial" w:hAnsi="Arial" w:cs="Arial"/>
              </w:rPr>
              <w:t>. In the case of a complementary service, appropriate justification must be provided</w:t>
            </w:r>
            <w:r w:rsidR="00980B6E">
              <w:rPr>
                <w:rFonts w:ascii="Arial" w:hAnsi="Arial" w:cs="Arial"/>
              </w:rPr>
              <w:t xml:space="preserve"> to indicate the need and validate how the service will not duplicate an existing program, service</w:t>
            </w:r>
            <w:r w:rsidR="00D146D4">
              <w:rPr>
                <w:rFonts w:ascii="Arial" w:hAnsi="Arial" w:cs="Arial"/>
              </w:rPr>
              <w:t>,</w:t>
            </w:r>
            <w:r w:rsidR="00980B6E">
              <w:rPr>
                <w:rFonts w:ascii="Arial" w:hAnsi="Arial" w:cs="Arial"/>
              </w:rPr>
              <w:t xml:space="preserve"> and/or support. </w:t>
            </w:r>
            <w:r w:rsidR="00D344C1">
              <w:rPr>
                <w:rFonts w:ascii="Arial" w:hAnsi="Arial" w:cs="Arial"/>
              </w:rPr>
              <w:t xml:space="preserve"> </w:t>
            </w:r>
          </w:p>
        </w:tc>
      </w:tr>
    </w:tbl>
    <w:p w14:paraId="3B7FD67C" w14:textId="77777777" w:rsidR="009B1CD3" w:rsidRDefault="009B1CD3"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1CD9E2E3" w14:textId="77777777" w:rsidTr="7302B4BE">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1C9D991"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42</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65B4F3"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A8D672"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477FD800" w14:textId="77777777" w:rsidTr="7302B4BE">
        <w:trPr>
          <w:trHeight w:val="379"/>
        </w:trPr>
        <w:tc>
          <w:tcPr>
            <w:tcW w:w="0" w:type="auto"/>
            <w:vMerge/>
            <w:vAlign w:val="center"/>
            <w:hideMark/>
          </w:tcPr>
          <w:p w14:paraId="38D6B9B6"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8E09C" w14:textId="77777777" w:rsidR="00AA489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F.3.a.</w:t>
            </w:r>
          </w:p>
          <w:p w14:paraId="055F33DD" w14:textId="77777777" w:rsidR="009B1CD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13</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DD6E" w14:textId="77777777" w:rsidR="009B1CD3" w:rsidRDefault="006749D2"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9D2">
              <w:rPr>
                <w:rFonts w:ascii="Arial" w:hAnsi="Arial" w:cs="Arial"/>
              </w:rPr>
              <w:t>Can DHHS clarify what counts as duplication (e.g., case management vs. stabilization support)?</w:t>
            </w:r>
          </w:p>
        </w:tc>
      </w:tr>
      <w:tr w:rsidR="009F7AF2" w14:paraId="29595B11" w14:textId="77777777" w:rsidTr="7302B4BE">
        <w:trPr>
          <w:trHeight w:val="379"/>
        </w:trPr>
        <w:tc>
          <w:tcPr>
            <w:tcW w:w="0" w:type="auto"/>
            <w:vMerge/>
            <w:vAlign w:val="center"/>
            <w:hideMark/>
          </w:tcPr>
          <w:p w14:paraId="22F860BB"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14C36F7" w14:textId="5AFFE614" w:rsidR="009B1CD3" w:rsidRDefault="009B1CD3" w:rsidP="7302B4B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698536F5" w14:textId="77777777" w:rsidTr="7302B4BE">
        <w:trPr>
          <w:trHeight w:val="379"/>
        </w:trPr>
        <w:tc>
          <w:tcPr>
            <w:tcW w:w="0" w:type="auto"/>
            <w:vMerge/>
            <w:vAlign w:val="center"/>
            <w:hideMark/>
          </w:tcPr>
          <w:p w14:paraId="7BC1BAF2"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1C988F9" w14:textId="3F29B53B" w:rsidR="009B1CD3" w:rsidRDefault="00D146D4"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w:t>
            </w:r>
            <w:r w:rsidR="00C23140">
              <w:rPr>
                <w:rFonts w:ascii="Arial" w:hAnsi="Arial" w:cs="Arial"/>
              </w:rPr>
              <w:t xml:space="preserve">efer to the </w:t>
            </w:r>
            <w:r>
              <w:rPr>
                <w:rFonts w:ascii="Arial" w:hAnsi="Arial" w:cs="Arial"/>
              </w:rPr>
              <w:t xml:space="preserve">answer </w:t>
            </w:r>
            <w:r w:rsidR="00C23140">
              <w:rPr>
                <w:rFonts w:ascii="Arial" w:hAnsi="Arial" w:cs="Arial"/>
              </w:rPr>
              <w:t>to question 41</w:t>
            </w:r>
            <w:r>
              <w:rPr>
                <w:rFonts w:ascii="Arial" w:hAnsi="Arial" w:cs="Arial"/>
              </w:rPr>
              <w:t xml:space="preserve"> of this document</w:t>
            </w:r>
            <w:r w:rsidR="00C23140">
              <w:rPr>
                <w:rFonts w:ascii="Arial" w:hAnsi="Arial" w:cs="Arial"/>
              </w:rPr>
              <w:t xml:space="preserve">. </w:t>
            </w:r>
          </w:p>
        </w:tc>
      </w:tr>
    </w:tbl>
    <w:p w14:paraId="3B22BB7D" w14:textId="77777777" w:rsidR="009B1CD3" w:rsidRDefault="009B1CD3"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11C5CC50" w14:textId="77777777" w:rsidTr="228D21B9">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5739EF0"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43</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FFB7F4A"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26F67ED"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5D25F6A2" w14:textId="77777777" w:rsidTr="228D21B9">
        <w:trPr>
          <w:trHeight w:val="379"/>
        </w:trPr>
        <w:tc>
          <w:tcPr>
            <w:tcW w:w="0" w:type="auto"/>
            <w:vMerge/>
            <w:vAlign w:val="center"/>
            <w:hideMark/>
          </w:tcPr>
          <w:p w14:paraId="17B246DD"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42E1F" w14:textId="77777777" w:rsidR="00AA489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H.2.</w:t>
            </w:r>
          </w:p>
          <w:p w14:paraId="0B456857" w14:textId="77777777" w:rsidR="009B1CD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14</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189D6" w14:textId="77777777" w:rsidR="009B1CD3" w:rsidRDefault="006749D2"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9D2">
              <w:rPr>
                <w:rFonts w:ascii="Arial" w:hAnsi="Arial" w:cs="Arial"/>
              </w:rPr>
              <w:t>Will DHHS fund clinical supervision costs</w:t>
            </w:r>
            <w:r w:rsidR="001876B8">
              <w:rPr>
                <w:rFonts w:ascii="Arial" w:hAnsi="Arial" w:cs="Arial"/>
              </w:rPr>
              <w:t>,</w:t>
            </w:r>
            <w:r w:rsidRPr="006749D2">
              <w:rPr>
                <w:rFonts w:ascii="Arial" w:hAnsi="Arial" w:cs="Arial"/>
              </w:rPr>
              <w:t xml:space="preserve"> or must these be absorbed in program budgets?</w:t>
            </w:r>
          </w:p>
        </w:tc>
      </w:tr>
      <w:tr w:rsidR="009F7AF2" w14:paraId="6DD1EF6E" w14:textId="77777777" w:rsidTr="228D21B9">
        <w:trPr>
          <w:trHeight w:val="379"/>
        </w:trPr>
        <w:tc>
          <w:tcPr>
            <w:tcW w:w="0" w:type="auto"/>
            <w:vMerge/>
            <w:vAlign w:val="center"/>
            <w:hideMark/>
          </w:tcPr>
          <w:p w14:paraId="6BF89DA3"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6E56BB"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5C3E0E74" w14:textId="77777777" w:rsidTr="228D21B9">
        <w:trPr>
          <w:trHeight w:val="379"/>
        </w:trPr>
        <w:tc>
          <w:tcPr>
            <w:tcW w:w="0" w:type="auto"/>
            <w:vMerge/>
            <w:vAlign w:val="center"/>
            <w:hideMark/>
          </w:tcPr>
          <w:p w14:paraId="66A1FAB9"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6BB753C" w14:textId="7121C529" w:rsidR="009B1CD3" w:rsidRDefault="700D10E2"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228D21B9">
              <w:rPr>
                <w:rFonts w:ascii="Arial" w:hAnsi="Arial" w:cs="Arial"/>
              </w:rPr>
              <w:t xml:space="preserve">These </w:t>
            </w:r>
            <w:r w:rsidR="24EFB48C" w:rsidRPr="228D21B9">
              <w:rPr>
                <w:rFonts w:ascii="Arial" w:hAnsi="Arial" w:cs="Arial"/>
              </w:rPr>
              <w:t xml:space="preserve">may </w:t>
            </w:r>
            <w:r w:rsidRPr="228D21B9">
              <w:rPr>
                <w:rFonts w:ascii="Arial" w:hAnsi="Arial" w:cs="Arial"/>
              </w:rPr>
              <w:t xml:space="preserve">be </w:t>
            </w:r>
            <w:r w:rsidR="600F940B" w:rsidRPr="228D21B9">
              <w:rPr>
                <w:rFonts w:ascii="Arial" w:hAnsi="Arial" w:cs="Arial"/>
              </w:rPr>
              <w:t xml:space="preserve">included </w:t>
            </w:r>
            <w:r w:rsidRPr="228D21B9">
              <w:rPr>
                <w:rFonts w:ascii="Arial" w:hAnsi="Arial" w:cs="Arial"/>
              </w:rPr>
              <w:t>within the program budgets</w:t>
            </w:r>
            <w:r w:rsidR="4B0B887B" w:rsidRPr="228D21B9">
              <w:rPr>
                <w:rFonts w:ascii="Arial" w:hAnsi="Arial" w:cs="Arial"/>
              </w:rPr>
              <w:t>.</w:t>
            </w:r>
            <w:r w:rsidR="4EC6663B" w:rsidRPr="228D21B9">
              <w:rPr>
                <w:rFonts w:ascii="Arial" w:hAnsi="Arial" w:cs="Arial"/>
              </w:rPr>
              <w:t xml:space="preserve"> It is </w:t>
            </w:r>
            <w:proofErr w:type="gramStart"/>
            <w:r w:rsidR="4EC6663B" w:rsidRPr="228D21B9">
              <w:rPr>
                <w:rFonts w:ascii="Arial" w:hAnsi="Arial" w:cs="Arial"/>
              </w:rPr>
              <w:t>the Bidder</w:t>
            </w:r>
            <w:r w:rsidR="00F405BC">
              <w:rPr>
                <w:rFonts w:ascii="Arial" w:hAnsi="Arial" w:cs="Arial"/>
              </w:rPr>
              <w:t>’</w:t>
            </w:r>
            <w:r w:rsidR="4EC6663B" w:rsidRPr="228D21B9">
              <w:rPr>
                <w:rFonts w:ascii="Arial" w:hAnsi="Arial" w:cs="Arial"/>
              </w:rPr>
              <w:t>s</w:t>
            </w:r>
            <w:proofErr w:type="gramEnd"/>
            <w:r w:rsidR="4EC6663B" w:rsidRPr="228D21B9">
              <w:rPr>
                <w:rFonts w:ascii="Arial" w:hAnsi="Arial" w:cs="Arial"/>
              </w:rPr>
              <w:t xml:space="preserve"> responsibility to submit a budget that a</w:t>
            </w:r>
            <w:r w:rsidR="4CD3F5C8" w:rsidRPr="228D21B9">
              <w:rPr>
                <w:rFonts w:ascii="Arial" w:hAnsi="Arial" w:cs="Arial"/>
              </w:rPr>
              <w:t>dequately meets the service delivery requirements of this RFP.</w:t>
            </w:r>
            <w:r w:rsidR="4EC6663B" w:rsidRPr="228D21B9">
              <w:rPr>
                <w:rFonts w:ascii="Arial" w:hAnsi="Arial" w:cs="Arial"/>
              </w:rPr>
              <w:t xml:space="preserve"> </w:t>
            </w:r>
          </w:p>
        </w:tc>
      </w:tr>
    </w:tbl>
    <w:p w14:paraId="513DA1E0" w14:textId="77777777" w:rsidR="009B1CD3" w:rsidRDefault="009B1CD3"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18D001CF" w14:textId="77777777" w:rsidTr="07E56640">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4397A95"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44</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C261D8"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CD05ADC"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43DEB68B" w14:textId="77777777" w:rsidTr="07E56640">
        <w:trPr>
          <w:trHeight w:val="379"/>
        </w:trPr>
        <w:tc>
          <w:tcPr>
            <w:tcW w:w="0" w:type="auto"/>
            <w:vMerge/>
            <w:vAlign w:val="center"/>
            <w:hideMark/>
          </w:tcPr>
          <w:p w14:paraId="75CAC6F5"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D9C70" w14:textId="77777777" w:rsidR="00AA489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G.4.</w:t>
            </w:r>
          </w:p>
          <w:p w14:paraId="3A4A19E5" w14:textId="77777777" w:rsidR="009B1CD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13</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AB2BB" w14:textId="77777777" w:rsidR="009B1CD3" w:rsidRDefault="006749D2"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9D2">
              <w:rPr>
                <w:rFonts w:ascii="Arial" w:hAnsi="Arial" w:cs="Arial"/>
              </w:rPr>
              <w:t>For scattered-site housing, what kinds of activities meet this requirement (virtual, peer groups, etc.)?</w:t>
            </w:r>
          </w:p>
        </w:tc>
      </w:tr>
      <w:tr w:rsidR="009F7AF2" w14:paraId="1667CC3E" w14:textId="77777777" w:rsidTr="07E56640">
        <w:trPr>
          <w:trHeight w:val="379"/>
        </w:trPr>
        <w:tc>
          <w:tcPr>
            <w:tcW w:w="0" w:type="auto"/>
            <w:vMerge/>
            <w:vAlign w:val="center"/>
            <w:hideMark/>
          </w:tcPr>
          <w:p w14:paraId="66060428"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0DEC29B"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1D0656FE" w14:textId="77777777" w:rsidTr="07E56640">
        <w:trPr>
          <w:trHeight w:val="379"/>
        </w:trPr>
        <w:tc>
          <w:tcPr>
            <w:tcW w:w="0" w:type="auto"/>
            <w:vMerge/>
            <w:vAlign w:val="center"/>
            <w:hideMark/>
          </w:tcPr>
          <w:p w14:paraId="7B37605A"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394798F2" w14:textId="4EF98E1A" w:rsidR="009B1CD3" w:rsidRDefault="00BE04F4"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7E56640">
              <w:rPr>
                <w:rFonts w:ascii="Arial" w:hAnsi="Arial" w:cs="Arial"/>
              </w:rPr>
              <w:t xml:space="preserve">The activities referenced in </w:t>
            </w:r>
            <w:r w:rsidR="00F405BC">
              <w:rPr>
                <w:rFonts w:ascii="Arial" w:hAnsi="Arial" w:cs="Arial"/>
              </w:rPr>
              <w:t xml:space="preserve">Part II, </w:t>
            </w:r>
            <w:r w:rsidRPr="07E56640">
              <w:rPr>
                <w:rFonts w:ascii="Arial" w:hAnsi="Arial" w:cs="Arial"/>
              </w:rPr>
              <w:t>G.4.</w:t>
            </w:r>
            <w:r w:rsidR="00F405BC">
              <w:rPr>
                <w:rFonts w:ascii="Arial" w:hAnsi="Arial" w:cs="Arial"/>
              </w:rPr>
              <w:t xml:space="preserve"> of the RFP,</w:t>
            </w:r>
            <w:r w:rsidRPr="07E56640">
              <w:rPr>
                <w:rFonts w:ascii="Arial" w:hAnsi="Arial" w:cs="Arial"/>
              </w:rPr>
              <w:t xml:space="preserve"> require</w:t>
            </w:r>
            <w:r w:rsidR="00B95607" w:rsidRPr="07E56640">
              <w:rPr>
                <w:rFonts w:ascii="Arial" w:hAnsi="Arial" w:cs="Arial"/>
              </w:rPr>
              <w:t xml:space="preserve"> </w:t>
            </w:r>
            <w:r w:rsidR="00984E89" w:rsidRPr="07E56640">
              <w:rPr>
                <w:rFonts w:ascii="Arial" w:hAnsi="Arial" w:cs="Arial"/>
              </w:rPr>
              <w:t xml:space="preserve">assisting Participants with building independent living skills by addressing social determinants of health, including provision of Community Linkages and requires </w:t>
            </w:r>
            <w:r w:rsidRPr="07E56640">
              <w:rPr>
                <w:rFonts w:ascii="Arial" w:hAnsi="Arial" w:cs="Arial"/>
              </w:rPr>
              <w:t>on-site community-building social events</w:t>
            </w:r>
            <w:r w:rsidR="00521835" w:rsidRPr="07E56640">
              <w:rPr>
                <w:rFonts w:ascii="Arial" w:hAnsi="Arial" w:cs="Arial"/>
              </w:rPr>
              <w:t xml:space="preserve">; a virtual event would not be considered as </w:t>
            </w:r>
            <w:r w:rsidR="007F7746" w:rsidRPr="07E56640">
              <w:rPr>
                <w:rFonts w:ascii="Arial" w:hAnsi="Arial" w:cs="Arial"/>
              </w:rPr>
              <w:t xml:space="preserve">an </w:t>
            </w:r>
            <w:r w:rsidR="00521835" w:rsidRPr="07E56640">
              <w:rPr>
                <w:rFonts w:ascii="Arial" w:hAnsi="Arial" w:cs="Arial"/>
              </w:rPr>
              <w:t>on-site</w:t>
            </w:r>
            <w:r w:rsidR="007F7746" w:rsidRPr="07E56640">
              <w:rPr>
                <w:rFonts w:ascii="Arial" w:hAnsi="Arial" w:cs="Arial"/>
              </w:rPr>
              <w:t xml:space="preserve"> community-building event</w:t>
            </w:r>
            <w:r w:rsidR="00521835" w:rsidRPr="07E56640">
              <w:rPr>
                <w:rFonts w:ascii="Arial" w:hAnsi="Arial" w:cs="Arial"/>
              </w:rPr>
              <w:t xml:space="preserve">. </w:t>
            </w:r>
            <w:proofErr w:type="gramStart"/>
            <w:r w:rsidR="00521835" w:rsidRPr="07E56640">
              <w:rPr>
                <w:rFonts w:ascii="Arial" w:hAnsi="Arial" w:cs="Arial"/>
              </w:rPr>
              <w:t>However;</w:t>
            </w:r>
            <w:proofErr w:type="gramEnd"/>
            <w:r w:rsidR="00521835" w:rsidRPr="07E56640">
              <w:rPr>
                <w:rFonts w:ascii="Arial" w:hAnsi="Arial" w:cs="Arial"/>
              </w:rPr>
              <w:t xml:space="preserve"> should there be difficulties associated with provision of on-site community-building social events, the awarded Bidder </w:t>
            </w:r>
            <w:r w:rsidR="00B95607" w:rsidRPr="07E56640">
              <w:rPr>
                <w:rFonts w:ascii="Arial" w:hAnsi="Arial" w:cs="Arial"/>
              </w:rPr>
              <w:t xml:space="preserve">shall collaborate with the Department on alternative locations for provision of community-building social events. </w:t>
            </w:r>
            <w:r w:rsidR="006C64F7" w:rsidRPr="07E56640">
              <w:rPr>
                <w:rFonts w:ascii="Arial" w:hAnsi="Arial" w:cs="Arial"/>
              </w:rPr>
              <w:t xml:space="preserve">Peer groups held on-site would be considered as an appropriate on-site community building social event. </w:t>
            </w:r>
          </w:p>
        </w:tc>
      </w:tr>
    </w:tbl>
    <w:p w14:paraId="3889A505" w14:textId="77777777" w:rsidR="009B1CD3" w:rsidRDefault="009B1CD3"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9B1CD3" w14:paraId="1470F613"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3FBD11F"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45</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DC400C1"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100297C"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9B1CD3" w14:paraId="14B9CD9F" w14:textId="77777777" w:rsidTr="3EE13B61">
        <w:trPr>
          <w:trHeight w:val="379"/>
        </w:trPr>
        <w:tc>
          <w:tcPr>
            <w:tcW w:w="0" w:type="auto"/>
            <w:vMerge/>
            <w:vAlign w:val="center"/>
            <w:hideMark/>
          </w:tcPr>
          <w:p w14:paraId="29079D35"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E992C" w14:textId="77777777" w:rsidR="00AA489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J. Table 1</w:t>
            </w:r>
          </w:p>
          <w:p w14:paraId="620E810C" w14:textId="77777777" w:rsidR="009B1CD3" w:rsidRDefault="006749D2"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9D2">
              <w:rPr>
                <w:rFonts w:ascii="Arial" w:hAnsi="Arial" w:cs="Arial"/>
              </w:rPr>
              <w:t xml:space="preserve">Page 16 </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EEF73" w14:textId="368EC599" w:rsidR="009B1CD3" w:rsidRDefault="5E593536"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3EE13B61">
              <w:rPr>
                <w:rFonts w:ascii="Arial" w:hAnsi="Arial" w:cs="Arial"/>
              </w:rPr>
              <w:t>Will providers be held accountable if external market factors (e.g., low vacancy, landlord refusal) cause delays?</w:t>
            </w:r>
          </w:p>
        </w:tc>
      </w:tr>
      <w:tr w:rsidR="009B1CD3" w14:paraId="0706E0D6" w14:textId="77777777" w:rsidTr="3EE13B61">
        <w:trPr>
          <w:trHeight w:val="379"/>
        </w:trPr>
        <w:tc>
          <w:tcPr>
            <w:tcW w:w="0" w:type="auto"/>
            <w:vMerge/>
            <w:vAlign w:val="center"/>
            <w:hideMark/>
          </w:tcPr>
          <w:p w14:paraId="17686DC7"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02963B7"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9B1CD3" w14:paraId="53BD644D" w14:textId="77777777" w:rsidTr="3EE13B61">
        <w:trPr>
          <w:trHeight w:val="379"/>
        </w:trPr>
        <w:tc>
          <w:tcPr>
            <w:tcW w:w="0" w:type="auto"/>
            <w:vMerge/>
            <w:vAlign w:val="center"/>
            <w:hideMark/>
          </w:tcPr>
          <w:p w14:paraId="1A3FAC43"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2BBD94B2" w14:textId="67B56B09" w:rsidR="009B1CD3" w:rsidRDefault="0046417B"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Should there be external market factors affecting the required performance measures, it is expected that the awarded Bidders will</w:t>
            </w:r>
            <w:r w:rsidR="00804909">
              <w:rPr>
                <w:rFonts w:ascii="Arial" w:hAnsi="Arial" w:cs="Arial"/>
              </w:rPr>
              <w:t xml:space="preserve"> include notation</w:t>
            </w:r>
            <w:r w:rsidR="00F87492">
              <w:rPr>
                <w:rFonts w:ascii="Arial" w:hAnsi="Arial" w:cs="Arial"/>
              </w:rPr>
              <w:t xml:space="preserve"> and justification</w:t>
            </w:r>
            <w:r w:rsidR="00804909">
              <w:rPr>
                <w:rFonts w:ascii="Arial" w:hAnsi="Arial" w:cs="Arial"/>
              </w:rPr>
              <w:t xml:space="preserve"> of such within their quarterly performance measure reporting. </w:t>
            </w:r>
            <w:r w:rsidR="00201E88">
              <w:rPr>
                <w:rFonts w:ascii="Arial" w:hAnsi="Arial" w:cs="Arial"/>
              </w:rPr>
              <w:t xml:space="preserve">As it pertains to relationships with the landlord/property owner/property manager, the Department expects the awarded Bidders to collaborate with the owner and property management entity, as applicable, to ensure HSS Unit availability. </w:t>
            </w:r>
            <w:r w:rsidR="00F90DA4">
              <w:rPr>
                <w:rFonts w:ascii="Arial" w:hAnsi="Arial" w:cs="Arial"/>
              </w:rPr>
              <w:t>Additionally, reporting from the first year of the contract will establish baselines for each performance measure.</w:t>
            </w:r>
          </w:p>
        </w:tc>
      </w:tr>
    </w:tbl>
    <w:p w14:paraId="5854DE7F" w14:textId="77777777" w:rsidR="009B1CD3" w:rsidRDefault="009B1CD3"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74CA13AC" w14:textId="77777777" w:rsidTr="0008670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0CA47E3"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46</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264D87F"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8244ADB"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00601767"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CA7ADD4"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6C489652" w14:textId="77777777" w:rsidR="00AA4893" w:rsidRDefault="00AA489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 Section IV</w:t>
            </w:r>
          </w:p>
          <w:p w14:paraId="13A0F6A7" w14:textId="77777777" w:rsidR="009B1CD3" w:rsidRDefault="00AA4893" w:rsidP="0079475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25</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2B9D6639" w14:textId="77777777" w:rsidR="009B1CD3" w:rsidRDefault="006749D2"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9D2">
              <w:rPr>
                <w:rFonts w:ascii="Arial" w:hAnsi="Arial" w:cs="Arial"/>
              </w:rPr>
              <w:t>Can DHHS clarify anticipated per-unit or per-participant funding levels to inform realistic staffing?</w:t>
            </w:r>
          </w:p>
        </w:tc>
      </w:tr>
      <w:tr w:rsidR="009F7AF2" w14:paraId="5E06D3A0"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14EE24A"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7DD06E3D"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76614669"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7590049"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0C5B615A" w14:textId="4C3E059A" w:rsidR="009B1CD3" w:rsidRDefault="00F405BC"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It</w:t>
            </w:r>
            <w:r w:rsidR="00C4657D">
              <w:rPr>
                <w:rFonts w:ascii="Arial" w:hAnsi="Arial" w:cs="Arial"/>
              </w:rPr>
              <w:t xml:space="preserve"> is </w:t>
            </w:r>
            <w:r>
              <w:rPr>
                <w:rFonts w:ascii="Arial" w:hAnsi="Arial" w:cs="Arial"/>
              </w:rPr>
              <w:t>at</w:t>
            </w:r>
            <w:r w:rsidR="00C4657D">
              <w:rPr>
                <w:rFonts w:ascii="Arial" w:hAnsi="Arial" w:cs="Arial"/>
              </w:rPr>
              <w:t xml:space="preserve"> </w:t>
            </w:r>
            <w:proofErr w:type="gramStart"/>
            <w:r w:rsidR="00C4657D">
              <w:rPr>
                <w:rFonts w:ascii="Arial" w:hAnsi="Arial" w:cs="Arial"/>
              </w:rPr>
              <w:t xml:space="preserve">the </w:t>
            </w:r>
            <w:r>
              <w:rPr>
                <w:rFonts w:ascii="Arial" w:hAnsi="Arial" w:cs="Arial"/>
              </w:rPr>
              <w:t>Bidder’s</w:t>
            </w:r>
            <w:proofErr w:type="gramEnd"/>
            <w:r>
              <w:rPr>
                <w:rFonts w:ascii="Arial" w:hAnsi="Arial" w:cs="Arial"/>
              </w:rPr>
              <w:t xml:space="preserve"> </w:t>
            </w:r>
            <w:r w:rsidR="00C4657D">
              <w:rPr>
                <w:rFonts w:ascii="Arial" w:hAnsi="Arial" w:cs="Arial"/>
              </w:rPr>
              <w:t>discretion</w:t>
            </w:r>
            <w:r>
              <w:rPr>
                <w:rFonts w:ascii="Arial" w:hAnsi="Arial" w:cs="Arial"/>
              </w:rPr>
              <w:t xml:space="preserve"> to determine appropriate levels of staffing</w:t>
            </w:r>
            <w:r w:rsidR="00744CE5">
              <w:rPr>
                <w:rFonts w:ascii="Arial" w:hAnsi="Arial" w:cs="Arial"/>
              </w:rPr>
              <w:t xml:space="preserve"> based on number of proposed HSS Units and number of proposed service hours per week</w:t>
            </w:r>
            <w:r w:rsidR="00C4657D">
              <w:rPr>
                <w:rFonts w:ascii="Arial" w:hAnsi="Arial" w:cs="Arial"/>
              </w:rPr>
              <w:t xml:space="preserve">. </w:t>
            </w:r>
            <w:r w:rsidR="00744CE5">
              <w:rPr>
                <w:rFonts w:ascii="Arial" w:hAnsi="Arial" w:cs="Arial"/>
              </w:rPr>
              <w:t xml:space="preserve">However, </w:t>
            </w:r>
            <w:r w:rsidR="002D7DCD">
              <w:rPr>
                <w:rFonts w:ascii="Arial" w:hAnsi="Arial" w:cs="Arial"/>
              </w:rPr>
              <w:t xml:space="preserve">cost proposals must be based on the costs of providing HSS for ten (10) HSS Units for twenty (20) hours per week. The </w:t>
            </w:r>
            <w:r w:rsidR="00621BC8" w:rsidRPr="00621BC8">
              <w:rPr>
                <w:rFonts w:ascii="Arial" w:hAnsi="Arial" w:cs="Arial"/>
              </w:rPr>
              <w:t xml:space="preserve">Department will negotiate with the awarded Bidders who are able to provide HSS for more than ten (10) HSS Units more than twenty (20) hours per week.   </w:t>
            </w:r>
          </w:p>
        </w:tc>
      </w:tr>
    </w:tbl>
    <w:p w14:paraId="792F1AA2" w14:textId="77777777" w:rsidR="009B1CD3" w:rsidRPr="00AE1EA5" w:rsidRDefault="009B1CD3"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3C7B5EE3" w14:textId="77777777" w:rsidTr="0008670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8E52AA1"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47</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5020B61"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0FEF148"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01C5195D"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A499DFC"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5FF8D84D" w14:textId="77777777" w:rsidR="00794759" w:rsidRDefault="00794759"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II, A. </w:t>
            </w:r>
          </w:p>
          <w:p w14:paraId="6B123B10" w14:textId="77777777" w:rsidR="009B1CD3" w:rsidRDefault="006749D2"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9D2">
              <w:rPr>
                <w:rFonts w:ascii="Arial" w:hAnsi="Arial" w:cs="Arial"/>
              </w:rPr>
              <w:t xml:space="preserve">Page 11 </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7AC845F0" w14:textId="77777777" w:rsidR="009B1CD3" w:rsidRDefault="006749D2"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749D2">
              <w:rPr>
                <w:rFonts w:ascii="Arial" w:hAnsi="Arial" w:cs="Arial"/>
              </w:rPr>
              <w:t>How should providers balance CE prioritization with commitments to existing clients?</w:t>
            </w:r>
          </w:p>
        </w:tc>
      </w:tr>
      <w:tr w:rsidR="009F7AF2" w14:paraId="64FB189B"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E7E3C41"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0183C1EE"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03F828E4"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AC57CB0"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5186B13D" w14:textId="58087A66" w:rsidR="009B1CD3" w:rsidRDefault="00CF09CB"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As indicated in </w:t>
            </w:r>
            <w:r w:rsidR="00BD741D">
              <w:rPr>
                <w:rFonts w:ascii="Arial" w:hAnsi="Arial" w:cs="Arial"/>
              </w:rPr>
              <w:t xml:space="preserve">Part II, </w:t>
            </w:r>
            <w:r>
              <w:rPr>
                <w:rFonts w:ascii="Arial" w:hAnsi="Arial" w:cs="Arial"/>
              </w:rPr>
              <w:t>A.3.a.</w:t>
            </w:r>
            <w:r w:rsidR="00BD741D">
              <w:rPr>
                <w:rFonts w:ascii="Arial" w:hAnsi="Arial" w:cs="Arial"/>
              </w:rPr>
              <w:t xml:space="preserve"> of the RFP</w:t>
            </w:r>
            <w:r>
              <w:rPr>
                <w:rFonts w:ascii="Arial" w:hAnsi="Arial" w:cs="Arial"/>
              </w:rPr>
              <w:t xml:space="preserve">, HSS staff are not expected to advocate at CE for any specific individual. </w:t>
            </w:r>
          </w:p>
        </w:tc>
      </w:tr>
    </w:tbl>
    <w:p w14:paraId="6C57C439" w14:textId="77777777" w:rsidR="009B1CD3" w:rsidRDefault="009B1CD3"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72453F66"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089FD39"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48</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542694A"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6355CD0"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5C6380F4" w14:textId="77777777" w:rsidTr="3EE13B61">
        <w:trPr>
          <w:trHeight w:val="379"/>
        </w:trPr>
        <w:tc>
          <w:tcPr>
            <w:tcW w:w="0" w:type="auto"/>
            <w:vMerge/>
            <w:vAlign w:val="center"/>
            <w:hideMark/>
          </w:tcPr>
          <w:p w14:paraId="3D404BC9"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E3A98" w14:textId="77777777" w:rsidR="00794759" w:rsidRDefault="00DE49B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Part II</w:t>
            </w:r>
            <w:r w:rsidR="00794759">
              <w:rPr>
                <w:rFonts w:ascii="Arial" w:hAnsi="Arial" w:cs="Arial"/>
              </w:rPr>
              <w:t xml:space="preserve">, </w:t>
            </w:r>
            <w:r w:rsidRPr="00DE49B5">
              <w:rPr>
                <w:rFonts w:ascii="Arial" w:hAnsi="Arial" w:cs="Arial"/>
              </w:rPr>
              <w:t>F.2</w:t>
            </w:r>
            <w:r w:rsidR="00794759">
              <w:rPr>
                <w:rFonts w:ascii="Arial" w:hAnsi="Arial" w:cs="Arial"/>
              </w:rPr>
              <w:t>.</w:t>
            </w:r>
          </w:p>
          <w:p w14:paraId="5CA006E2" w14:textId="77777777" w:rsidR="00794759" w:rsidRDefault="00794759"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 </w:t>
            </w:r>
            <w:proofErr w:type="gramStart"/>
            <w:r>
              <w:rPr>
                <w:rFonts w:ascii="Arial" w:hAnsi="Arial" w:cs="Arial"/>
              </w:rPr>
              <w:t>13</w:t>
            </w:r>
            <w:r w:rsidR="00DE49B5" w:rsidRPr="00DE49B5">
              <w:rPr>
                <w:rFonts w:ascii="Arial" w:hAnsi="Arial" w:cs="Arial"/>
              </w:rPr>
              <w:t>;</w:t>
            </w:r>
            <w:proofErr w:type="gramEnd"/>
            <w:r w:rsidR="00DE49B5" w:rsidRPr="00DE49B5">
              <w:rPr>
                <w:rFonts w:ascii="Arial" w:hAnsi="Arial" w:cs="Arial"/>
              </w:rPr>
              <w:t xml:space="preserve"> </w:t>
            </w:r>
          </w:p>
          <w:p w14:paraId="48C83F51" w14:textId="77777777" w:rsidR="00794759" w:rsidRDefault="00DE49B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Part II</w:t>
            </w:r>
            <w:r w:rsidR="00794759">
              <w:rPr>
                <w:rFonts w:ascii="Arial" w:hAnsi="Arial" w:cs="Arial"/>
              </w:rPr>
              <w:t xml:space="preserve">, </w:t>
            </w:r>
            <w:r w:rsidRPr="00DE49B5">
              <w:rPr>
                <w:rFonts w:ascii="Arial" w:hAnsi="Arial" w:cs="Arial"/>
              </w:rPr>
              <w:t>D</w:t>
            </w:r>
            <w:r w:rsidR="00794759">
              <w:rPr>
                <w:rFonts w:ascii="Arial" w:hAnsi="Arial" w:cs="Arial"/>
              </w:rPr>
              <w:t>.</w:t>
            </w:r>
          </w:p>
          <w:p w14:paraId="31672C99" w14:textId="77777777" w:rsidR="00794759" w:rsidRDefault="00794759"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12</w:t>
            </w:r>
            <w:r w:rsidR="00DE49B5" w:rsidRPr="00DE49B5">
              <w:rPr>
                <w:rFonts w:ascii="Arial" w:hAnsi="Arial" w:cs="Arial"/>
              </w:rPr>
              <w:t>; and Part I</w:t>
            </w:r>
            <w:r>
              <w:rPr>
                <w:rFonts w:ascii="Arial" w:hAnsi="Arial" w:cs="Arial"/>
              </w:rPr>
              <w:t xml:space="preserve">, </w:t>
            </w:r>
            <w:r w:rsidR="00DE49B5" w:rsidRPr="00DE49B5">
              <w:rPr>
                <w:rFonts w:ascii="Arial" w:hAnsi="Arial" w:cs="Arial"/>
              </w:rPr>
              <w:t>A</w:t>
            </w:r>
            <w:r>
              <w:rPr>
                <w:rFonts w:ascii="Arial" w:hAnsi="Arial" w:cs="Arial"/>
              </w:rPr>
              <w:t>.</w:t>
            </w:r>
          </w:p>
          <w:p w14:paraId="24F5E7C8" w14:textId="77777777" w:rsidR="009B1CD3" w:rsidRDefault="00794759"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 </w:t>
            </w:r>
            <w:r w:rsidR="00DE49B5" w:rsidRPr="00DE49B5">
              <w:rPr>
                <w:rFonts w:ascii="Arial" w:hAnsi="Arial" w:cs="Arial"/>
              </w:rPr>
              <w:t>8</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B1FA7" w14:textId="77777777" w:rsidR="00DE49B5" w:rsidRPr="00DE49B5" w:rsidRDefault="00DE49B5" w:rsidP="001E14F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kern w:val="2"/>
              </w:rPr>
            </w:pPr>
            <w:r w:rsidRPr="00DE49B5">
              <w:rPr>
                <w:rFonts w:ascii="Arial" w:hAnsi="Arial" w:cs="Arial"/>
                <w:color w:val="000000"/>
                <w:kern w:val="2"/>
              </w:rPr>
              <w:t>In Part AAAA of H.P. 163 - L.D. 258 (page 358), the section on “Housing Stability Services” states that services “must be available to residents no less than 20 hours per week.” We want to confirm our understanding of this requirement. (Part II</w:t>
            </w:r>
            <w:r w:rsidR="001876B8">
              <w:rPr>
                <w:rFonts w:ascii="Arial" w:hAnsi="Arial" w:cs="Arial"/>
                <w:color w:val="000000"/>
                <w:kern w:val="2"/>
              </w:rPr>
              <w:t xml:space="preserve">, </w:t>
            </w:r>
            <w:r w:rsidRPr="00DE49B5">
              <w:rPr>
                <w:rFonts w:ascii="Arial" w:hAnsi="Arial" w:cs="Arial"/>
                <w:color w:val="000000"/>
                <w:kern w:val="2"/>
              </w:rPr>
              <w:t>F.2</w:t>
            </w:r>
            <w:r w:rsidR="001876B8">
              <w:rPr>
                <w:rFonts w:ascii="Arial" w:hAnsi="Arial" w:cs="Arial"/>
                <w:color w:val="000000"/>
                <w:kern w:val="2"/>
              </w:rPr>
              <w:t>.,</w:t>
            </w:r>
            <w:r w:rsidRPr="00DE49B5">
              <w:rPr>
                <w:rFonts w:ascii="Arial" w:hAnsi="Arial" w:cs="Arial"/>
                <w:color w:val="000000"/>
                <w:kern w:val="2"/>
              </w:rPr>
              <w:t xml:space="preserve"> p.</w:t>
            </w:r>
            <w:r w:rsidR="001876B8">
              <w:rPr>
                <w:rFonts w:ascii="Arial" w:hAnsi="Arial" w:cs="Arial"/>
                <w:color w:val="000000"/>
                <w:kern w:val="2"/>
              </w:rPr>
              <w:t xml:space="preserve"> </w:t>
            </w:r>
            <w:r w:rsidRPr="00DE49B5">
              <w:rPr>
                <w:rFonts w:ascii="Arial" w:hAnsi="Arial" w:cs="Arial"/>
                <w:color w:val="000000"/>
                <w:kern w:val="2"/>
              </w:rPr>
              <w:t>13)</w:t>
            </w:r>
          </w:p>
          <w:p w14:paraId="61319B8A" w14:textId="77777777" w:rsidR="00DE49B5" w:rsidRPr="00DE49B5" w:rsidRDefault="00DE49B5" w:rsidP="001E14F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kern w:val="2"/>
              </w:rPr>
            </w:pPr>
          </w:p>
          <w:p w14:paraId="5FFB8D3F" w14:textId="77777777" w:rsidR="00DE49B5" w:rsidRPr="00DE49B5" w:rsidRDefault="00DE49B5" w:rsidP="001E14F2">
            <w:pPr>
              <w:pStyle w:val="DefaultText"/>
              <w:numPr>
                <w:ilvl w:val="0"/>
                <w:numId w:val="20"/>
              </w:numPr>
              <w:ind w:left="366"/>
              <w:rPr>
                <w:rFonts w:ascii="Arial" w:hAnsi="Arial" w:cs="Arial"/>
                <w:color w:val="000000"/>
                <w:kern w:val="2"/>
              </w:rPr>
            </w:pPr>
            <w:r w:rsidRPr="00DE49B5">
              <w:rPr>
                <w:rFonts w:ascii="Arial" w:hAnsi="Arial" w:cs="Arial"/>
                <w:color w:val="000000"/>
                <w:kern w:val="2"/>
              </w:rPr>
              <w:t>Does the Department intend for this to mean:</w:t>
            </w:r>
          </w:p>
          <w:p w14:paraId="44E71CF7" w14:textId="77777777" w:rsidR="00DE49B5" w:rsidRPr="00DE49B5" w:rsidRDefault="00DE49B5" w:rsidP="001E14F2">
            <w:pPr>
              <w:pStyle w:val="DefaultText"/>
              <w:numPr>
                <w:ilvl w:val="0"/>
                <w:numId w:val="22"/>
              </w:numPr>
              <w:tabs>
                <w:tab w:val="clear" w:pos="720"/>
              </w:tabs>
              <w:ind w:hanging="174"/>
              <w:rPr>
                <w:rFonts w:ascii="Arial" w:hAnsi="Arial" w:cs="Arial"/>
                <w:color w:val="000000"/>
                <w:kern w:val="2"/>
              </w:rPr>
            </w:pPr>
            <w:r w:rsidRPr="00DE49B5">
              <w:rPr>
                <w:rFonts w:ascii="Arial" w:hAnsi="Arial" w:cs="Arial"/>
                <w:color w:val="000000"/>
                <w:kern w:val="2"/>
              </w:rPr>
              <w:t>That services must be available to all residents collectively for at least 20 hours per week (e.g., a total of 20 hours of staff time allocated across all residents), or</w:t>
            </w:r>
          </w:p>
          <w:p w14:paraId="11BCE961" w14:textId="77777777" w:rsidR="00DE49B5" w:rsidRPr="00DE49B5" w:rsidRDefault="00DE49B5" w:rsidP="001E14F2">
            <w:pPr>
              <w:pStyle w:val="DefaultText"/>
              <w:numPr>
                <w:ilvl w:val="0"/>
                <w:numId w:val="22"/>
              </w:numPr>
              <w:tabs>
                <w:tab w:val="clear" w:pos="720"/>
              </w:tabs>
              <w:ind w:hanging="174"/>
              <w:rPr>
                <w:rFonts w:ascii="Arial" w:hAnsi="Arial" w:cs="Arial"/>
                <w:color w:val="000000"/>
                <w:kern w:val="2"/>
              </w:rPr>
            </w:pPr>
            <w:proofErr w:type="gramStart"/>
            <w:r w:rsidRPr="00DE49B5">
              <w:rPr>
                <w:rFonts w:ascii="Arial" w:hAnsi="Arial" w:cs="Arial"/>
                <w:color w:val="000000"/>
                <w:kern w:val="2"/>
              </w:rPr>
              <w:t>That</w:t>
            </w:r>
            <w:proofErr w:type="gramEnd"/>
            <w:r w:rsidRPr="00DE49B5">
              <w:rPr>
                <w:rFonts w:ascii="Arial" w:hAnsi="Arial" w:cs="Arial"/>
                <w:color w:val="000000"/>
                <w:kern w:val="2"/>
              </w:rPr>
              <w:t xml:space="preserve"> services must be available to each individual resident no less than 20 hours per week.</w:t>
            </w:r>
          </w:p>
          <w:p w14:paraId="31A560F4" w14:textId="77777777" w:rsidR="00DE49B5" w:rsidRPr="00DE49B5" w:rsidRDefault="00DE49B5" w:rsidP="001E14F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kern w:val="2"/>
              </w:rPr>
            </w:pPr>
          </w:p>
          <w:p w14:paraId="42BF8C76" w14:textId="77777777" w:rsidR="001876B8" w:rsidRDefault="00DE49B5" w:rsidP="001E14F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kern w:val="2"/>
              </w:rPr>
            </w:pPr>
            <w:r w:rsidRPr="00DE49B5">
              <w:rPr>
                <w:rFonts w:ascii="Arial" w:hAnsi="Arial" w:cs="Arial"/>
                <w:color w:val="000000"/>
                <w:kern w:val="2"/>
              </w:rPr>
              <w:t>Additionally, the RFP does not specify that the minimum 10 HSS units must be in a single location (Part II</w:t>
            </w:r>
            <w:r w:rsidR="001876B8">
              <w:rPr>
                <w:rFonts w:ascii="Arial" w:hAnsi="Arial" w:cs="Arial"/>
                <w:color w:val="000000"/>
                <w:kern w:val="2"/>
              </w:rPr>
              <w:t xml:space="preserve">, </w:t>
            </w:r>
            <w:r w:rsidRPr="00DE49B5">
              <w:rPr>
                <w:rFonts w:ascii="Arial" w:hAnsi="Arial" w:cs="Arial"/>
                <w:color w:val="000000"/>
                <w:kern w:val="2"/>
              </w:rPr>
              <w:t>D</w:t>
            </w:r>
            <w:r w:rsidR="001876B8">
              <w:rPr>
                <w:rFonts w:ascii="Arial" w:hAnsi="Arial" w:cs="Arial"/>
                <w:color w:val="000000"/>
                <w:kern w:val="2"/>
              </w:rPr>
              <w:t>.,</w:t>
            </w:r>
            <w:r w:rsidRPr="00DE49B5">
              <w:rPr>
                <w:rFonts w:ascii="Arial" w:hAnsi="Arial" w:cs="Arial"/>
                <w:color w:val="000000"/>
                <w:kern w:val="2"/>
              </w:rPr>
              <w:t xml:space="preserve"> p. 12). It also requires that if a unit becomes unavailable, the provider must replace it. </w:t>
            </w:r>
          </w:p>
          <w:p w14:paraId="70DF735C" w14:textId="77777777" w:rsidR="001876B8" w:rsidRDefault="001876B8" w:rsidP="001E14F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kern w:val="2"/>
              </w:rPr>
            </w:pPr>
          </w:p>
          <w:p w14:paraId="4F826945" w14:textId="77777777" w:rsidR="00DE49B5" w:rsidRPr="00DE49B5" w:rsidRDefault="00DE49B5" w:rsidP="001E14F2">
            <w:pPr>
              <w:pStyle w:val="DefaultText"/>
              <w:numPr>
                <w:ilvl w:val="0"/>
                <w:numId w:val="23"/>
              </w:numPr>
              <w:ind w:left="366"/>
              <w:rPr>
                <w:rFonts w:ascii="Arial" w:hAnsi="Arial" w:cs="Arial"/>
                <w:color w:val="000000"/>
                <w:kern w:val="2"/>
              </w:rPr>
            </w:pPr>
            <w:r w:rsidRPr="00DE49B5">
              <w:rPr>
                <w:rFonts w:ascii="Arial" w:hAnsi="Arial" w:cs="Arial"/>
                <w:color w:val="000000"/>
                <w:kern w:val="2"/>
              </w:rPr>
              <w:t>Can the Department confirm that units may be spread across different buildings? If so, should bidders assume:</w:t>
            </w:r>
          </w:p>
          <w:p w14:paraId="451156C7" w14:textId="77777777" w:rsidR="00DE49B5" w:rsidRPr="00DE49B5" w:rsidRDefault="00DE49B5" w:rsidP="001E14F2">
            <w:pPr>
              <w:pStyle w:val="DefaultText"/>
              <w:numPr>
                <w:ilvl w:val="0"/>
                <w:numId w:val="24"/>
              </w:numPr>
              <w:tabs>
                <w:tab w:val="clear" w:pos="720"/>
              </w:tabs>
              <w:ind w:left="726" w:hanging="174"/>
              <w:rPr>
                <w:rFonts w:ascii="Arial" w:hAnsi="Arial" w:cs="Arial"/>
                <w:color w:val="000000"/>
                <w:kern w:val="2"/>
              </w:rPr>
            </w:pPr>
            <w:r w:rsidRPr="00DE49B5">
              <w:rPr>
                <w:rFonts w:ascii="Arial" w:hAnsi="Arial" w:cs="Arial"/>
                <w:color w:val="000000"/>
                <w:kern w:val="2"/>
              </w:rPr>
              <w:t>20 hours per building regardless of number of units, or</w:t>
            </w:r>
          </w:p>
          <w:p w14:paraId="5E116D5B" w14:textId="77777777" w:rsidR="00DE49B5" w:rsidRPr="00DE49B5" w:rsidRDefault="00DE49B5" w:rsidP="001E14F2">
            <w:pPr>
              <w:pStyle w:val="DefaultText"/>
              <w:numPr>
                <w:ilvl w:val="0"/>
                <w:numId w:val="24"/>
              </w:numPr>
              <w:tabs>
                <w:tab w:val="clear" w:pos="720"/>
              </w:tabs>
              <w:ind w:left="726" w:hanging="174"/>
              <w:rPr>
                <w:rFonts w:ascii="Arial" w:hAnsi="Arial" w:cs="Arial"/>
                <w:color w:val="000000"/>
                <w:kern w:val="2"/>
              </w:rPr>
            </w:pPr>
            <w:r w:rsidRPr="00DE49B5">
              <w:rPr>
                <w:rFonts w:ascii="Arial" w:hAnsi="Arial" w:cs="Arial"/>
                <w:color w:val="000000"/>
                <w:kern w:val="2"/>
              </w:rPr>
              <w:t>20 hours total across all units (prorated by number of residents/locations)?</w:t>
            </w:r>
          </w:p>
          <w:p w14:paraId="3A413BF6" w14:textId="77777777" w:rsidR="00DE49B5" w:rsidRPr="00DE49B5" w:rsidRDefault="00DE49B5" w:rsidP="001E14F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color w:val="000000"/>
                <w:kern w:val="2"/>
              </w:rPr>
            </w:pPr>
          </w:p>
          <w:p w14:paraId="08D4AE56" w14:textId="77777777" w:rsidR="009B1CD3" w:rsidRPr="00DE49B5" w:rsidRDefault="00DE49B5" w:rsidP="001E14F2">
            <w:pPr>
              <w:pStyle w:val="DefaultText"/>
              <w:numPr>
                <w:ilvl w:val="0"/>
                <w:numId w:val="19"/>
              </w:numPr>
              <w:ind w:left="366"/>
              <w:rPr>
                <w:rFonts w:ascii="Arial" w:hAnsi="Arial" w:cs="Arial"/>
                <w:color w:val="000000"/>
                <w:kern w:val="2"/>
              </w:rPr>
            </w:pPr>
            <w:r w:rsidRPr="00DE49B5">
              <w:rPr>
                <w:rFonts w:ascii="Arial" w:hAnsi="Arial" w:cs="Arial"/>
                <w:color w:val="000000"/>
                <w:kern w:val="2"/>
              </w:rPr>
              <w:t>Finally, if more than 10 units are proposed, should the expectation scale proportionally (e.g., 40 hours for 20 units), or remain at a flat minimum of 20 hours?</w:t>
            </w:r>
            <w:r w:rsidRPr="00DE49B5">
              <w:rPr>
                <w:rFonts w:ascii="Arial" w:hAnsi="Arial" w:cs="Arial"/>
              </w:rPr>
              <w:t xml:space="preserve"> </w:t>
            </w:r>
            <w:r w:rsidR="001876B8">
              <w:rPr>
                <w:rFonts w:ascii="Arial" w:hAnsi="Arial" w:cs="Arial"/>
              </w:rPr>
              <w:t>(</w:t>
            </w:r>
            <w:r w:rsidRPr="00DE49B5">
              <w:rPr>
                <w:rFonts w:ascii="Arial" w:hAnsi="Arial" w:cs="Arial"/>
                <w:color w:val="000000"/>
                <w:kern w:val="2"/>
              </w:rPr>
              <w:t>Part II</w:t>
            </w:r>
            <w:r w:rsidR="001876B8">
              <w:rPr>
                <w:rFonts w:ascii="Arial" w:hAnsi="Arial" w:cs="Arial"/>
                <w:color w:val="000000"/>
                <w:kern w:val="2"/>
              </w:rPr>
              <w:t xml:space="preserve">, </w:t>
            </w:r>
            <w:r w:rsidRPr="00DE49B5">
              <w:rPr>
                <w:rFonts w:ascii="Arial" w:hAnsi="Arial" w:cs="Arial"/>
                <w:color w:val="000000"/>
                <w:kern w:val="2"/>
              </w:rPr>
              <w:t>F.2</w:t>
            </w:r>
            <w:r w:rsidR="001876B8">
              <w:rPr>
                <w:rFonts w:ascii="Arial" w:hAnsi="Arial" w:cs="Arial"/>
                <w:color w:val="000000"/>
                <w:kern w:val="2"/>
              </w:rPr>
              <w:t>.</w:t>
            </w:r>
            <w:r w:rsidRPr="00DE49B5">
              <w:rPr>
                <w:rFonts w:ascii="Arial" w:hAnsi="Arial" w:cs="Arial"/>
                <w:color w:val="000000"/>
                <w:kern w:val="2"/>
              </w:rPr>
              <w:t>, p. 13; Part II</w:t>
            </w:r>
            <w:r w:rsidR="001876B8">
              <w:rPr>
                <w:rFonts w:ascii="Arial" w:hAnsi="Arial" w:cs="Arial"/>
                <w:color w:val="000000"/>
                <w:kern w:val="2"/>
              </w:rPr>
              <w:t xml:space="preserve">, </w:t>
            </w:r>
            <w:r w:rsidRPr="00DE49B5">
              <w:rPr>
                <w:rFonts w:ascii="Arial" w:hAnsi="Arial" w:cs="Arial"/>
                <w:color w:val="000000"/>
                <w:kern w:val="2"/>
              </w:rPr>
              <w:t>D</w:t>
            </w:r>
            <w:r w:rsidR="001876B8">
              <w:rPr>
                <w:rFonts w:ascii="Arial" w:hAnsi="Arial" w:cs="Arial"/>
                <w:color w:val="000000"/>
                <w:kern w:val="2"/>
              </w:rPr>
              <w:t>.</w:t>
            </w:r>
            <w:r w:rsidRPr="00DE49B5">
              <w:rPr>
                <w:rFonts w:ascii="Arial" w:hAnsi="Arial" w:cs="Arial"/>
                <w:color w:val="000000"/>
                <w:kern w:val="2"/>
              </w:rPr>
              <w:t>, p. 12; and Part I</w:t>
            </w:r>
            <w:r w:rsidR="001876B8">
              <w:rPr>
                <w:rFonts w:ascii="Arial" w:hAnsi="Arial" w:cs="Arial"/>
                <w:color w:val="000000"/>
                <w:kern w:val="2"/>
              </w:rPr>
              <w:t xml:space="preserve">, </w:t>
            </w:r>
            <w:r w:rsidRPr="00DE49B5">
              <w:rPr>
                <w:rFonts w:ascii="Arial" w:hAnsi="Arial" w:cs="Arial"/>
                <w:color w:val="000000"/>
                <w:kern w:val="2"/>
              </w:rPr>
              <w:t>A</w:t>
            </w:r>
            <w:r w:rsidR="001876B8">
              <w:rPr>
                <w:rFonts w:ascii="Arial" w:hAnsi="Arial" w:cs="Arial"/>
                <w:color w:val="000000"/>
                <w:kern w:val="2"/>
              </w:rPr>
              <w:t>.</w:t>
            </w:r>
            <w:r w:rsidRPr="00DE49B5">
              <w:rPr>
                <w:rFonts w:ascii="Arial" w:hAnsi="Arial" w:cs="Arial"/>
                <w:color w:val="000000"/>
                <w:kern w:val="2"/>
              </w:rPr>
              <w:t>, p. 8</w:t>
            </w:r>
            <w:r w:rsidR="001876B8">
              <w:rPr>
                <w:rFonts w:ascii="Arial" w:hAnsi="Arial" w:cs="Arial"/>
                <w:color w:val="000000"/>
                <w:kern w:val="2"/>
              </w:rPr>
              <w:t>)</w:t>
            </w:r>
          </w:p>
        </w:tc>
      </w:tr>
      <w:tr w:rsidR="009F7AF2" w14:paraId="03EB1C5B" w14:textId="77777777" w:rsidTr="3EE13B61">
        <w:trPr>
          <w:trHeight w:val="379"/>
        </w:trPr>
        <w:tc>
          <w:tcPr>
            <w:tcW w:w="0" w:type="auto"/>
            <w:vMerge/>
            <w:vAlign w:val="center"/>
            <w:hideMark/>
          </w:tcPr>
          <w:p w14:paraId="33D28B4B"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3355E5D"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0DFAE634" w14:textId="77777777" w:rsidTr="3EE13B61">
        <w:trPr>
          <w:trHeight w:val="43"/>
        </w:trPr>
        <w:tc>
          <w:tcPr>
            <w:tcW w:w="0" w:type="auto"/>
            <w:vMerge/>
            <w:vAlign w:val="center"/>
            <w:hideMark/>
          </w:tcPr>
          <w:p w14:paraId="37EFA3E3"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23DD831B" w14:textId="3376D89A" w:rsidR="009B1CD3" w:rsidRDefault="00301486" w:rsidP="001876B8">
            <w:pPr>
              <w:pStyle w:val="DefaultText"/>
              <w:widowControl/>
              <w:numPr>
                <w:ilvl w:val="0"/>
                <w:numId w:val="25"/>
              </w:numPr>
              <w:ind w:left="375"/>
              <w:rPr>
                <w:rFonts w:ascii="Arial" w:hAnsi="Arial" w:cs="Arial"/>
              </w:rPr>
            </w:pPr>
            <w:r w:rsidRPr="00301486">
              <w:rPr>
                <w:rFonts w:ascii="Arial" w:hAnsi="Arial" w:cs="Arial"/>
              </w:rPr>
              <w:t>Each awarded Bidder must ensure HSS is available a minimum of twenty (20) hours per week to a minimum of ten (10) HSS Units; and services must adequately meet Participant needs to build independent living skills, maintain housing, and access necessary MaineCare services and non-MaineCare community-based services.</w:t>
            </w:r>
            <w:r w:rsidRPr="3EE13B61" w:rsidDel="00301486">
              <w:rPr>
                <w:rFonts w:ascii="Arial" w:hAnsi="Arial" w:cs="Arial"/>
              </w:rPr>
              <w:t xml:space="preserve"> </w:t>
            </w:r>
          </w:p>
          <w:p w14:paraId="28CE8CB7" w14:textId="64CDA8F3" w:rsidR="001876B8" w:rsidRDefault="00301486" w:rsidP="001876B8">
            <w:pPr>
              <w:pStyle w:val="DefaultText"/>
              <w:widowControl/>
              <w:numPr>
                <w:ilvl w:val="0"/>
                <w:numId w:val="25"/>
              </w:numPr>
              <w:ind w:left="375"/>
              <w:rPr>
                <w:rFonts w:ascii="Arial" w:hAnsi="Arial" w:cs="Arial"/>
              </w:rPr>
            </w:pPr>
            <w:r>
              <w:rPr>
                <w:rFonts w:ascii="Arial" w:hAnsi="Arial" w:cs="Arial"/>
              </w:rPr>
              <w:t>Yes</w:t>
            </w:r>
            <w:r w:rsidR="00EA6AFD">
              <w:rPr>
                <w:rFonts w:ascii="Arial" w:hAnsi="Arial" w:cs="Arial"/>
              </w:rPr>
              <w:t>, t</w:t>
            </w:r>
            <w:r w:rsidR="21515A80" w:rsidRPr="3EE13B61">
              <w:rPr>
                <w:rFonts w:ascii="Arial" w:hAnsi="Arial" w:cs="Arial"/>
              </w:rPr>
              <w:t xml:space="preserve">he </w:t>
            </w:r>
            <w:r w:rsidR="00EA6AFD">
              <w:rPr>
                <w:rFonts w:ascii="Arial" w:hAnsi="Arial" w:cs="Arial"/>
              </w:rPr>
              <w:t xml:space="preserve">proposed </w:t>
            </w:r>
            <w:r w:rsidR="21515A80" w:rsidRPr="3EE13B61">
              <w:rPr>
                <w:rFonts w:ascii="Arial" w:hAnsi="Arial" w:cs="Arial"/>
              </w:rPr>
              <w:t xml:space="preserve">HSS </w:t>
            </w:r>
            <w:r w:rsidR="00EA6AFD">
              <w:rPr>
                <w:rFonts w:ascii="Arial" w:hAnsi="Arial" w:cs="Arial"/>
              </w:rPr>
              <w:t>U</w:t>
            </w:r>
            <w:r w:rsidR="21515A80" w:rsidRPr="3EE13B61">
              <w:rPr>
                <w:rFonts w:ascii="Arial" w:hAnsi="Arial" w:cs="Arial"/>
              </w:rPr>
              <w:t>nits</w:t>
            </w:r>
            <w:r w:rsidR="00C538D0">
              <w:rPr>
                <w:rFonts w:ascii="Arial" w:hAnsi="Arial" w:cs="Arial"/>
              </w:rPr>
              <w:t xml:space="preserve"> </w:t>
            </w:r>
            <w:r w:rsidR="21515A80" w:rsidRPr="3EE13B61">
              <w:rPr>
                <w:rFonts w:ascii="Arial" w:hAnsi="Arial" w:cs="Arial"/>
              </w:rPr>
              <w:t>may be spread across different buildings</w:t>
            </w:r>
            <w:r w:rsidR="00166639">
              <w:rPr>
                <w:rFonts w:ascii="Arial" w:hAnsi="Arial" w:cs="Arial"/>
              </w:rPr>
              <w:t>.</w:t>
            </w:r>
            <w:r w:rsidR="21515A80" w:rsidRPr="3EE13B61">
              <w:rPr>
                <w:rFonts w:ascii="Arial" w:hAnsi="Arial" w:cs="Arial"/>
              </w:rPr>
              <w:t xml:space="preserve"> </w:t>
            </w:r>
            <w:r w:rsidR="001E14F2">
              <w:rPr>
                <w:rFonts w:ascii="Arial" w:hAnsi="Arial" w:cs="Arial"/>
              </w:rPr>
              <w:t>The a</w:t>
            </w:r>
            <w:r w:rsidR="00166639">
              <w:rPr>
                <w:rFonts w:ascii="Arial" w:hAnsi="Arial" w:cs="Arial"/>
              </w:rPr>
              <w:t>warded Bidders must ensure availability of</w:t>
            </w:r>
            <w:r w:rsidR="21515A80" w:rsidRPr="3EE13B61">
              <w:rPr>
                <w:rFonts w:ascii="Arial" w:hAnsi="Arial" w:cs="Arial"/>
              </w:rPr>
              <w:t xml:space="preserve"> at least </w:t>
            </w:r>
            <w:r w:rsidR="00166639">
              <w:rPr>
                <w:rFonts w:ascii="Arial" w:hAnsi="Arial" w:cs="Arial"/>
              </w:rPr>
              <w:t>twenty (</w:t>
            </w:r>
            <w:r w:rsidR="21515A80" w:rsidRPr="3EE13B61">
              <w:rPr>
                <w:rFonts w:ascii="Arial" w:hAnsi="Arial" w:cs="Arial"/>
              </w:rPr>
              <w:t>20</w:t>
            </w:r>
            <w:r w:rsidR="00166639">
              <w:rPr>
                <w:rFonts w:ascii="Arial" w:hAnsi="Arial" w:cs="Arial"/>
              </w:rPr>
              <w:t>)</w:t>
            </w:r>
            <w:r w:rsidR="21515A80" w:rsidRPr="3EE13B61">
              <w:rPr>
                <w:rFonts w:ascii="Arial" w:hAnsi="Arial" w:cs="Arial"/>
              </w:rPr>
              <w:t xml:space="preserve"> hours </w:t>
            </w:r>
            <w:r w:rsidR="00166639">
              <w:rPr>
                <w:rFonts w:ascii="Arial" w:hAnsi="Arial" w:cs="Arial"/>
              </w:rPr>
              <w:t xml:space="preserve">of HSS </w:t>
            </w:r>
            <w:r w:rsidR="00C538D0">
              <w:rPr>
                <w:rFonts w:ascii="Arial" w:hAnsi="Arial" w:cs="Arial"/>
              </w:rPr>
              <w:t xml:space="preserve">in </w:t>
            </w:r>
            <w:r w:rsidR="21515A80" w:rsidRPr="3EE13B61">
              <w:rPr>
                <w:rFonts w:ascii="Arial" w:hAnsi="Arial" w:cs="Arial"/>
              </w:rPr>
              <w:t>total</w:t>
            </w:r>
            <w:r w:rsidR="00C538D0">
              <w:rPr>
                <w:rFonts w:ascii="Arial" w:hAnsi="Arial" w:cs="Arial"/>
              </w:rPr>
              <w:t>,</w:t>
            </w:r>
            <w:r w:rsidR="21515A80" w:rsidRPr="3EE13B61">
              <w:rPr>
                <w:rFonts w:ascii="Arial" w:hAnsi="Arial" w:cs="Arial"/>
              </w:rPr>
              <w:t xml:space="preserve"> across all </w:t>
            </w:r>
            <w:r w:rsidR="001E14F2">
              <w:rPr>
                <w:rFonts w:ascii="Arial" w:hAnsi="Arial" w:cs="Arial"/>
              </w:rPr>
              <w:t xml:space="preserve">HSS </w:t>
            </w:r>
            <w:r w:rsidR="00C538D0">
              <w:rPr>
                <w:rFonts w:ascii="Arial" w:hAnsi="Arial" w:cs="Arial"/>
              </w:rPr>
              <w:t>U</w:t>
            </w:r>
            <w:r w:rsidR="21515A80" w:rsidRPr="3EE13B61">
              <w:rPr>
                <w:rFonts w:ascii="Arial" w:hAnsi="Arial" w:cs="Arial"/>
              </w:rPr>
              <w:t>nits</w:t>
            </w:r>
            <w:r w:rsidR="7B2578CB" w:rsidRPr="3EE13B61">
              <w:rPr>
                <w:rFonts w:ascii="Arial" w:hAnsi="Arial" w:cs="Arial"/>
              </w:rPr>
              <w:t xml:space="preserve">. </w:t>
            </w:r>
          </w:p>
          <w:p w14:paraId="41C6AC2A" w14:textId="4BC6F5CC" w:rsidR="001876B8" w:rsidRDefault="00DB21BB" w:rsidP="001876B8">
            <w:pPr>
              <w:pStyle w:val="DefaultText"/>
              <w:widowControl/>
              <w:numPr>
                <w:ilvl w:val="0"/>
                <w:numId w:val="25"/>
              </w:numPr>
              <w:ind w:left="375"/>
              <w:rPr>
                <w:rFonts w:ascii="Arial" w:hAnsi="Arial" w:cs="Arial"/>
              </w:rPr>
            </w:pPr>
            <w:r>
              <w:rPr>
                <w:rFonts w:ascii="Arial" w:hAnsi="Arial" w:cs="Arial"/>
              </w:rPr>
              <w:t xml:space="preserve">To ensure fairness in cost across each Hub, </w:t>
            </w:r>
            <w:r w:rsidR="00282507">
              <w:rPr>
                <w:rFonts w:ascii="Arial" w:hAnsi="Arial" w:cs="Arial"/>
              </w:rPr>
              <w:t>a</w:t>
            </w:r>
            <w:r>
              <w:rPr>
                <w:rFonts w:ascii="Arial" w:hAnsi="Arial" w:cs="Arial"/>
              </w:rPr>
              <w:t xml:space="preserve">ll cost proposals must be based on the costs of providing HSS for ten (10) HSS Units for twenty (20) hours per week. The </w:t>
            </w:r>
            <w:r w:rsidRPr="00621BC8">
              <w:rPr>
                <w:rFonts w:ascii="Arial" w:hAnsi="Arial" w:cs="Arial"/>
              </w:rPr>
              <w:t xml:space="preserve">Department </w:t>
            </w:r>
            <w:r w:rsidRPr="00621BC8">
              <w:rPr>
                <w:rFonts w:ascii="Arial" w:hAnsi="Arial" w:cs="Arial"/>
              </w:rPr>
              <w:lastRenderedPageBreak/>
              <w:t xml:space="preserve">will negotiate with the awarded Bidders who are able to provide HSS for more than ten (10) HSS Units more than twenty (20) hours per week.  </w:t>
            </w:r>
          </w:p>
        </w:tc>
      </w:tr>
    </w:tbl>
    <w:p w14:paraId="2DC44586" w14:textId="77777777" w:rsidR="009B1CD3" w:rsidRPr="00AE1EA5" w:rsidRDefault="009B1CD3"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74C3284E" w14:textId="77777777" w:rsidTr="0008670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4368C02"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49</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A33CA30"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A83E634"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3906282"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FFCBC07"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3F0F7540" w14:textId="77777777" w:rsidR="009B1CD3" w:rsidRDefault="00DE49B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Definitions</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14C650E" w14:textId="77777777" w:rsidR="00DE49B5" w:rsidRPr="00DE49B5" w:rsidRDefault="00DE49B5" w:rsidP="007E4178">
            <w:pPr>
              <w:pStyle w:val="DefaultText"/>
              <w:numPr>
                <w:ilvl w:val="0"/>
                <w:numId w:val="26"/>
              </w:numPr>
              <w:ind w:left="366"/>
              <w:rPr>
                <w:rFonts w:ascii="Arial" w:hAnsi="Arial" w:cs="Arial"/>
              </w:rPr>
            </w:pPr>
            <w:r w:rsidRPr="00DE49B5">
              <w:rPr>
                <w:rFonts w:ascii="Arial" w:hAnsi="Arial" w:cs="Arial"/>
              </w:rPr>
              <w:t>The RFP defines Housing Stability Services (HSS), but can DHHS clarify how HSS is distinguished from other service models such as DLSS, HOME, or Targeted Case Management? Specifically, how does the Department determine when services are considered duplicative?</w:t>
            </w:r>
          </w:p>
          <w:p w14:paraId="6A6F5413" w14:textId="77777777" w:rsidR="00DE49B5" w:rsidRPr="007E4178" w:rsidRDefault="00DE49B5" w:rsidP="005D3E3D">
            <w:pPr>
              <w:pStyle w:val="DefaultText"/>
              <w:numPr>
                <w:ilvl w:val="0"/>
                <w:numId w:val="27"/>
              </w:numPr>
              <w:ind w:left="366"/>
              <w:rPr>
                <w:rFonts w:ascii="Arial" w:hAnsi="Arial" w:cs="Arial"/>
              </w:rPr>
            </w:pPr>
            <w:r w:rsidRPr="007E4178">
              <w:rPr>
                <w:rFonts w:ascii="Arial" w:hAnsi="Arial" w:cs="Arial"/>
              </w:rPr>
              <w:t>For example:</w:t>
            </w:r>
            <w:r w:rsidR="007E4178" w:rsidRPr="007E4178">
              <w:rPr>
                <w:rFonts w:ascii="Arial" w:hAnsi="Arial" w:cs="Arial"/>
              </w:rPr>
              <w:t xml:space="preserve"> </w:t>
            </w:r>
            <w:r w:rsidRPr="007E4178">
              <w:rPr>
                <w:rFonts w:ascii="Arial" w:hAnsi="Arial" w:cs="Arial"/>
              </w:rPr>
              <w:t>If someone is in an HSS apartment but wants DLSS services, do they need to be removed from HSS?</w:t>
            </w:r>
          </w:p>
          <w:p w14:paraId="036612F2" w14:textId="0A49925B" w:rsidR="00DE49B5" w:rsidRPr="00DE49B5" w:rsidRDefault="00DE49B5" w:rsidP="007D17E5">
            <w:pPr>
              <w:pStyle w:val="DefaultText"/>
              <w:numPr>
                <w:ilvl w:val="0"/>
                <w:numId w:val="28"/>
              </w:numPr>
              <w:ind w:left="366"/>
              <w:rPr>
                <w:rFonts w:ascii="Arial" w:hAnsi="Arial" w:cs="Arial"/>
              </w:rPr>
            </w:pPr>
            <w:r w:rsidRPr="00DE49B5">
              <w:rPr>
                <w:rFonts w:ascii="Arial" w:hAnsi="Arial" w:cs="Arial"/>
              </w:rPr>
              <w:t>If someone is receiving HOME services, can they be housed in an HSS apartment and retain their HOME stabilization and/or maintenance tier services?</w:t>
            </w:r>
          </w:p>
          <w:p w14:paraId="5F371398" w14:textId="4FFD8ADD" w:rsidR="009B1CD3" w:rsidRDefault="00DE49B5" w:rsidP="007D17E5">
            <w:pPr>
              <w:pStyle w:val="DefaultText"/>
              <w:numPr>
                <w:ilvl w:val="0"/>
                <w:numId w:val="19"/>
              </w:numPr>
              <w:ind w:left="366"/>
              <w:rPr>
                <w:rFonts w:ascii="Arial" w:hAnsi="Arial" w:cs="Arial"/>
              </w:rPr>
            </w:pPr>
            <w:r w:rsidRPr="00DE49B5">
              <w:rPr>
                <w:rFonts w:ascii="Arial" w:hAnsi="Arial" w:cs="Arial"/>
              </w:rPr>
              <w:t xml:space="preserve">Can an individual </w:t>
            </w:r>
            <w:proofErr w:type="gramStart"/>
            <w:r w:rsidRPr="00DE49B5">
              <w:rPr>
                <w:rFonts w:ascii="Arial" w:hAnsi="Arial" w:cs="Arial"/>
              </w:rPr>
              <w:t>be connected with</w:t>
            </w:r>
            <w:proofErr w:type="gramEnd"/>
            <w:r w:rsidRPr="00DE49B5">
              <w:rPr>
                <w:rFonts w:ascii="Arial" w:hAnsi="Arial" w:cs="Arial"/>
              </w:rPr>
              <w:t xml:space="preserve"> BHH or OHH while enrolled in HSS?</w:t>
            </w:r>
          </w:p>
        </w:tc>
      </w:tr>
      <w:tr w:rsidR="009F7AF2" w14:paraId="0956A72E"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728B4D0"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7E1E30C"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2894B68E"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4959D4B"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1895D3B7" w14:textId="4290BA33" w:rsidR="009B1CD3" w:rsidRDefault="00EC6FAC" w:rsidP="007D17E5">
            <w:pPr>
              <w:pStyle w:val="DefaultText"/>
              <w:widowControl/>
              <w:numPr>
                <w:ilvl w:val="0"/>
                <w:numId w:val="29"/>
              </w:numPr>
              <w:ind w:left="375"/>
              <w:rPr>
                <w:rFonts w:ascii="Arial" w:hAnsi="Arial" w:cs="Arial"/>
              </w:rPr>
            </w:pPr>
            <w:r>
              <w:rPr>
                <w:rFonts w:ascii="Arial" w:hAnsi="Arial" w:cs="Arial"/>
              </w:rPr>
              <w:t>It</w:t>
            </w:r>
            <w:r w:rsidR="00B9194D">
              <w:rPr>
                <w:rFonts w:ascii="Arial" w:hAnsi="Arial" w:cs="Arial"/>
              </w:rPr>
              <w:t xml:space="preserve"> is at the </w:t>
            </w:r>
            <w:r>
              <w:rPr>
                <w:rFonts w:ascii="Arial" w:hAnsi="Arial" w:cs="Arial"/>
              </w:rPr>
              <w:t xml:space="preserve">Bidder’s </w:t>
            </w:r>
            <w:r w:rsidR="00B9194D">
              <w:rPr>
                <w:rFonts w:ascii="Arial" w:hAnsi="Arial" w:cs="Arial"/>
              </w:rPr>
              <w:t>discretion</w:t>
            </w:r>
            <w:r>
              <w:rPr>
                <w:rFonts w:ascii="Arial" w:hAnsi="Arial" w:cs="Arial"/>
              </w:rPr>
              <w:t>.  The awarded Bidders will be required to provide</w:t>
            </w:r>
            <w:r w:rsidR="00B9194D">
              <w:rPr>
                <w:rFonts w:ascii="Arial" w:hAnsi="Arial" w:cs="Arial"/>
              </w:rPr>
              <w:t xml:space="preserve"> sufficient justification to indicate and support how a service would not be considered as duplication of another existing service. </w:t>
            </w:r>
            <w:r w:rsidR="007D17E5">
              <w:rPr>
                <w:rFonts w:ascii="Arial" w:hAnsi="Arial" w:cs="Arial"/>
              </w:rPr>
              <w:t xml:space="preserve"> </w:t>
            </w:r>
          </w:p>
          <w:p w14:paraId="7FDE0BDC" w14:textId="6CFBC197" w:rsidR="007D17E5" w:rsidRDefault="00A865F8" w:rsidP="007D17E5">
            <w:pPr>
              <w:pStyle w:val="DefaultText"/>
              <w:widowControl/>
              <w:numPr>
                <w:ilvl w:val="0"/>
                <w:numId w:val="29"/>
              </w:numPr>
              <w:ind w:left="375"/>
              <w:rPr>
                <w:rFonts w:ascii="Arial" w:hAnsi="Arial" w:cs="Arial"/>
              </w:rPr>
            </w:pPr>
            <w:r>
              <w:rPr>
                <w:rFonts w:ascii="Arial" w:hAnsi="Arial" w:cs="Arial"/>
              </w:rPr>
              <w:t xml:space="preserve">No. </w:t>
            </w:r>
            <w:r w:rsidR="007D17E5">
              <w:rPr>
                <w:rFonts w:ascii="Arial" w:hAnsi="Arial" w:cs="Arial"/>
              </w:rPr>
              <w:t xml:space="preserve"> </w:t>
            </w:r>
            <w:r>
              <w:rPr>
                <w:rFonts w:ascii="Arial" w:hAnsi="Arial" w:cs="Arial"/>
              </w:rPr>
              <w:t xml:space="preserve">If </w:t>
            </w:r>
            <w:r w:rsidR="00A1438C">
              <w:rPr>
                <w:rFonts w:ascii="Arial" w:hAnsi="Arial" w:cs="Arial"/>
              </w:rPr>
              <w:t xml:space="preserve">a Participant receives Daily Living Support Services (DLSS), the expectation is for HSS staff to support the Participant </w:t>
            </w:r>
            <w:r w:rsidR="00480660">
              <w:rPr>
                <w:rFonts w:ascii="Arial" w:hAnsi="Arial" w:cs="Arial"/>
              </w:rPr>
              <w:t xml:space="preserve">without duplicating services provided through DLSS. </w:t>
            </w:r>
          </w:p>
          <w:p w14:paraId="6C1031F9" w14:textId="211529F4" w:rsidR="007D17E5" w:rsidRDefault="00F30FBC" w:rsidP="007D17E5">
            <w:pPr>
              <w:pStyle w:val="DefaultText"/>
              <w:widowControl/>
              <w:numPr>
                <w:ilvl w:val="0"/>
                <w:numId w:val="29"/>
              </w:numPr>
              <w:ind w:left="375"/>
              <w:rPr>
                <w:rFonts w:ascii="Arial" w:hAnsi="Arial" w:cs="Arial"/>
              </w:rPr>
            </w:pPr>
            <w:proofErr w:type="gramStart"/>
            <w:r>
              <w:rPr>
                <w:rFonts w:ascii="Arial" w:hAnsi="Arial" w:cs="Arial"/>
              </w:rPr>
              <w:t>Yes</w:t>
            </w:r>
            <w:r w:rsidR="00D0428E">
              <w:rPr>
                <w:rFonts w:ascii="Arial" w:hAnsi="Arial" w:cs="Arial"/>
              </w:rPr>
              <w:t>;</w:t>
            </w:r>
            <w:proofErr w:type="gramEnd"/>
            <w:r w:rsidR="00D0428E">
              <w:rPr>
                <w:rFonts w:ascii="Arial" w:hAnsi="Arial" w:cs="Arial"/>
              </w:rPr>
              <w:t xml:space="preserve"> however, services provided by HSS staff may not </w:t>
            </w:r>
            <w:r w:rsidR="00CF21C8">
              <w:rPr>
                <w:rFonts w:ascii="Arial" w:hAnsi="Arial" w:cs="Arial"/>
              </w:rPr>
              <w:t xml:space="preserve">duplicate services provided through </w:t>
            </w:r>
            <w:r w:rsidR="00B84020">
              <w:rPr>
                <w:rFonts w:ascii="Arial" w:hAnsi="Arial" w:cs="Arial"/>
              </w:rPr>
              <w:t>Housing Outreach and Member Engagement (</w:t>
            </w:r>
            <w:r w:rsidR="00CF21C8">
              <w:rPr>
                <w:rFonts w:ascii="Arial" w:hAnsi="Arial" w:cs="Arial"/>
              </w:rPr>
              <w:t>HOME</w:t>
            </w:r>
            <w:r w:rsidR="00B84020">
              <w:rPr>
                <w:rFonts w:ascii="Arial" w:hAnsi="Arial" w:cs="Arial"/>
              </w:rPr>
              <w:t xml:space="preserve">) providers. </w:t>
            </w:r>
            <w:r>
              <w:rPr>
                <w:rFonts w:ascii="Arial" w:hAnsi="Arial" w:cs="Arial"/>
              </w:rPr>
              <w:t xml:space="preserve"> </w:t>
            </w:r>
            <w:r w:rsidR="00483329">
              <w:rPr>
                <w:rFonts w:ascii="Arial" w:hAnsi="Arial" w:cs="Arial"/>
              </w:rPr>
              <w:t xml:space="preserve"> </w:t>
            </w:r>
          </w:p>
          <w:p w14:paraId="7BD58BA2" w14:textId="1CD757CB" w:rsidR="007D17E5" w:rsidRDefault="00843B7D" w:rsidP="007D17E5">
            <w:pPr>
              <w:pStyle w:val="DefaultText"/>
              <w:widowControl/>
              <w:numPr>
                <w:ilvl w:val="0"/>
                <w:numId w:val="29"/>
              </w:numPr>
              <w:ind w:left="375"/>
              <w:rPr>
                <w:rFonts w:ascii="Arial" w:hAnsi="Arial" w:cs="Arial"/>
              </w:rPr>
            </w:pPr>
            <w:proofErr w:type="gramStart"/>
            <w:r>
              <w:rPr>
                <w:rFonts w:ascii="Arial" w:hAnsi="Arial" w:cs="Arial"/>
              </w:rPr>
              <w:t>Yes;</w:t>
            </w:r>
            <w:proofErr w:type="gramEnd"/>
            <w:r>
              <w:rPr>
                <w:rFonts w:ascii="Arial" w:hAnsi="Arial" w:cs="Arial"/>
              </w:rPr>
              <w:t xml:space="preserve"> however, services provided by HSS staff may not duplicate services provided through</w:t>
            </w:r>
            <w:r w:rsidR="005D55DF">
              <w:rPr>
                <w:rFonts w:ascii="Arial" w:hAnsi="Arial" w:cs="Arial"/>
              </w:rPr>
              <w:t xml:space="preserve"> Behavioral Health Homes (BHH) or Opioid Health Homes (OHH). </w:t>
            </w:r>
          </w:p>
        </w:tc>
      </w:tr>
    </w:tbl>
    <w:p w14:paraId="4357A966" w14:textId="77777777" w:rsidR="009B1CD3" w:rsidRDefault="009B1CD3"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5C2D759A" w14:textId="77777777" w:rsidTr="0008670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8861898"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50</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2196159"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32E4EC4"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B8BD57E"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4690661"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65811844" w14:textId="77777777" w:rsidR="00794759" w:rsidRDefault="00DE49B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Part II</w:t>
            </w:r>
            <w:r w:rsidR="00794759">
              <w:rPr>
                <w:rFonts w:ascii="Arial" w:hAnsi="Arial" w:cs="Arial"/>
              </w:rPr>
              <w:t xml:space="preserve">, </w:t>
            </w:r>
            <w:r w:rsidRPr="00DE49B5">
              <w:rPr>
                <w:rFonts w:ascii="Arial" w:hAnsi="Arial" w:cs="Arial"/>
              </w:rPr>
              <w:t>E</w:t>
            </w:r>
            <w:r w:rsidR="00794759">
              <w:rPr>
                <w:rFonts w:ascii="Arial" w:hAnsi="Arial" w:cs="Arial"/>
              </w:rPr>
              <w:t>.</w:t>
            </w:r>
          </w:p>
          <w:p w14:paraId="5455B78E" w14:textId="77777777" w:rsidR="009B1CD3" w:rsidRDefault="00794759"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Pages </w:t>
            </w:r>
            <w:r w:rsidR="00DE49B5" w:rsidRPr="00DE49B5">
              <w:rPr>
                <w:rFonts w:ascii="Arial" w:hAnsi="Arial" w:cs="Arial"/>
              </w:rPr>
              <w:t>12-13</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672FDDD4" w14:textId="77777777" w:rsidR="00910169" w:rsidRDefault="00DE49B5" w:rsidP="00910169">
            <w:pPr>
              <w:pStyle w:val="DefaultText"/>
              <w:widowControl/>
              <w:numPr>
                <w:ilvl w:val="0"/>
                <w:numId w:val="30"/>
              </w:numPr>
              <w:ind w:left="366"/>
              <w:rPr>
                <w:rFonts w:ascii="Arial" w:hAnsi="Arial" w:cs="Arial"/>
                <w:color w:val="000000"/>
                <w:kern w:val="2"/>
              </w:rPr>
            </w:pPr>
            <w:r w:rsidRPr="00DE49B5">
              <w:rPr>
                <w:rFonts w:ascii="Arial" w:hAnsi="Arial" w:cs="Arial"/>
                <w:color w:val="000000"/>
                <w:kern w:val="2"/>
              </w:rPr>
              <w:t xml:space="preserve">What are the eligibility requirements for participants in HSS programs? </w:t>
            </w:r>
          </w:p>
          <w:p w14:paraId="7730FB0A" w14:textId="77777777" w:rsidR="00910169" w:rsidRDefault="00DE49B5" w:rsidP="00910169">
            <w:pPr>
              <w:pStyle w:val="DefaultText"/>
              <w:widowControl/>
              <w:numPr>
                <w:ilvl w:val="0"/>
                <w:numId w:val="30"/>
              </w:numPr>
              <w:ind w:left="366"/>
              <w:rPr>
                <w:rFonts w:ascii="Arial" w:hAnsi="Arial" w:cs="Arial"/>
                <w:color w:val="000000"/>
                <w:kern w:val="2"/>
              </w:rPr>
            </w:pPr>
            <w:r w:rsidRPr="00DE49B5">
              <w:rPr>
                <w:rFonts w:ascii="Arial" w:hAnsi="Arial" w:cs="Arial"/>
                <w:color w:val="000000"/>
                <w:kern w:val="2"/>
              </w:rPr>
              <w:t xml:space="preserve">If an individual is already served under another program (e.g., HOME, TCM, or a housing voucher), can they be enrolled in HSS? </w:t>
            </w:r>
          </w:p>
          <w:p w14:paraId="237434F1" w14:textId="77777777" w:rsidR="009B1CD3" w:rsidRPr="00910169" w:rsidRDefault="00DE49B5" w:rsidP="00B01EF9">
            <w:pPr>
              <w:pStyle w:val="DefaultText"/>
              <w:widowControl/>
              <w:numPr>
                <w:ilvl w:val="0"/>
                <w:numId w:val="30"/>
              </w:numPr>
              <w:ind w:left="366"/>
              <w:rPr>
                <w:rFonts w:ascii="Arial" w:hAnsi="Arial" w:cs="Arial"/>
                <w:color w:val="000000"/>
                <w:kern w:val="2"/>
              </w:rPr>
            </w:pPr>
            <w:r w:rsidRPr="00910169">
              <w:rPr>
                <w:rFonts w:ascii="Arial" w:hAnsi="Arial" w:cs="Arial"/>
                <w:color w:val="000000"/>
                <w:kern w:val="2"/>
              </w:rPr>
              <w:t xml:space="preserve">If a landlord identifies units for HSS support, and those units are currently occupied, can the current residents be included in the 10 units?  </w:t>
            </w:r>
          </w:p>
        </w:tc>
      </w:tr>
      <w:tr w:rsidR="009F7AF2" w14:paraId="13D8CF96"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4539910"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1A17499"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27B8F768"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A7E0CF2"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4CE745D7" w14:textId="12CA1543" w:rsidR="009B1CD3" w:rsidRDefault="00CA1C54" w:rsidP="00910169">
            <w:pPr>
              <w:pStyle w:val="DefaultText"/>
              <w:widowControl/>
              <w:numPr>
                <w:ilvl w:val="0"/>
                <w:numId w:val="31"/>
              </w:numPr>
              <w:ind w:left="375"/>
              <w:rPr>
                <w:rFonts w:ascii="Arial" w:hAnsi="Arial" w:cs="Arial"/>
              </w:rPr>
            </w:pPr>
            <w:r>
              <w:rPr>
                <w:rFonts w:ascii="Arial" w:hAnsi="Arial" w:cs="Arial"/>
              </w:rPr>
              <w:t xml:space="preserve">Individuals eligible for HSS </w:t>
            </w:r>
            <w:r w:rsidR="00D046D5">
              <w:rPr>
                <w:rFonts w:ascii="Arial" w:hAnsi="Arial" w:cs="Arial"/>
              </w:rPr>
              <w:t xml:space="preserve">must meet the definition for Chronic Homeless and have a </w:t>
            </w:r>
            <w:proofErr w:type="gramStart"/>
            <w:r w:rsidR="00D046D5">
              <w:rPr>
                <w:rFonts w:ascii="Arial" w:hAnsi="Arial" w:cs="Arial"/>
              </w:rPr>
              <w:t>correlating</w:t>
            </w:r>
            <w:proofErr w:type="gramEnd"/>
            <w:r w:rsidR="00D046D5">
              <w:rPr>
                <w:rFonts w:ascii="Arial" w:hAnsi="Arial" w:cs="Arial"/>
              </w:rPr>
              <w:t xml:space="preserve"> Condition, per</w:t>
            </w:r>
            <w:r w:rsidR="00D046D5" w:rsidRPr="002C6DE2">
              <w:rPr>
                <w:rFonts w:ascii="Arial" w:hAnsi="Arial" w:cs="Arial"/>
              </w:rPr>
              <w:t xml:space="preserve"> </w:t>
            </w:r>
            <w:r w:rsidR="00D046D5" w:rsidRPr="002A04FA">
              <w:rPr>
                <w:rFonts w:ascii="Arial" w:hAnsi="Arial" w:cs="Arial"/>
              </w:rPr>
              <w:t>22 M.R.S. §20-A</w:t>
            </w:r>
            <w:r w:rsidR="00571E99">
              <w:rPr>
                <w:rFonts w:ascii="Arial" w:hAnsi="Arial" w:cs="Arial"/>
              </w:rPr>
              <w:t xml:space="preserve">. </w:t>
            </w:r>
          </w:p>
          <w:p w14:paraId="7D149327" w14:textId="78D85670" w:rsidR="00910169" w:rsidRDefault="0013263F" w:rsidP="00910169">
            <w:pPr>
              <w:pStyle w:val="DefaultText"/>
              <w:widowControl/>
              <w:numPr>
                <w:ilvl w:val="0"/>
                <w:numId w:val="31"/>
              </w:numPr>
              <w:ind w:left="375"/>
              <w:rPr>
                <w:rFonts w:ascii="Arial" w:hAnsi="Arial" w:cs="Arial"/>
              </w:rPr>
            </w:pPr>
            <w:proofErr w:type="gramStart"/>
            <w:r>
              <w:rPr>
                <w:rFonts w:ascii="Arial" w:hAnsi="Arial" w:cs="Arial"/>
              </w:rPr>
              <w:t>Yes;</w:t>
            </w:r>
            <w:proofErr w:type="gramEnd"/>
            <w:r>
              <w:rPr>
                <w:rFonts w:ascii="Arial" w:hAnsi="Arial" w:cs="Arial"/>
              </w:rPr>
              <w:t xml:space="preserve"> however, services provided by HSS staff may not duplicate services provided through another program</w:t>
            </w:r>
            <w:r w:rsidR="00B079F9">
              <w:rPr>
                <w:rFonts w:ascii="Arial" w:hAnsi="Arial" w:cs="Arial"/>
              </w:rPr>
              <w:t xml:space="preserve">. </w:t>
            </w:r>
            <w:r w:rsidR="00910169">
              <w:rPr>
                <w:rFonts w:ascii="Arial" w:hAnsi="Arial" w:cs="Arial"/>
              </w:rPr>
              <w:t xml:space="preserve"> </w:t>
            </w:r>
          </w:p>
          <w:p w14:paraId="60FA6563" w14:textId="55FA7341" w:rsidR="00910169" w:rsidRDefault="00357194" w:rsidP="00910169">
            <w:pPr>
              <w:pStyle w:val="DefaultText"/>
              <w:widowControl/>
              <w:numPr>
                <w:ilvl w:val="0"/>
                <w:numId w:val="31"/>
              </w:numPr>
              <w:ind w:left="375"/>
              <w:rPr>
                <w:rFonts w:ascii="Arial" w:hAnsi="Arial" w:cs="Arial"/>
              </w:rPr>
            </w:pPr>
            <w:r>
              <w:rPr>
                <w:rFonts w:ascii="Arial" w:hAnsi="Arial" w:cs="Arial"/>
              </w:rPr>
              <w:t xml:space="preserve">No. </w:t>
            </w:r>
            <w:r w:rsidR="00480F6E">
              <w:rPr>
                <w:rFonts w:ascii="Arial" w:hAnsi="Arial" w:cs="Arial"/>
              </w:rPr>
              <w:t xml:space="preserve">Potential </w:t>
            </w:r>
            <w:r>
              <w:rPr>
                <w:rFonts w:ascii="Arial" w:hAnsi="Arial" w:cs="Arial"/>
              </w:rPr>
              <w:t xml:space="preserve">HSS Participants will be </w:t>
            </w:r>
            <w:r w:rsidR="00480F6E">
              <w:rPr>
                <w:rFonts w:ascii="Arial" w:hAnsi="Arial" w:cs="Arial"/>
              </w:rPr>
              <w:t>referred</w:t>
            </w:r>
            <w:r>
              <w:rPr>
                <w:rFonts w:ascii="Arial" w:hAnsi="Arial" w:cs="Arial"/>
              </w:rPr>
              <w:t xml:space="preserve"> through the Maine CoC CE. </w:t>
            </w:r>
          </w:p>
        </w:tc>
      </w:tr>
    </w:tbl>
    <w:p w14:paraId="1AC5CDBE" w14:textId="77777777" w:rsidR="009B1CD3" w:rsidRDefault="009B1CD3" w:rsidP="00AE1EA5"/>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32F456BB" w14:textId="77777777" w:rsidTr="0008670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CBA40D0"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51</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061AE8D"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9D27522"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4F8BBA6"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42D4C27"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4F848CEC" w14:textId="77777777" w:rsidR="00794759" w:rsidRDefault="00DE49B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Part II</w:t>
            </w:r>
            <w:r w:rsidR="00794759">
              <w:rPr>
                <w:rFonts w:ascii="Arial" w:hAnsi="Arial" w:cs="Arial"/>
              </w:rPr>
              <w:t xml:space="preserve">, </w:t>
            </w:r>
            <w:r w:rsidRPr="00DE49B5">
              <w:rPr>
                <w:rFonts w:ascii="Arial" w:hAnsi="Arial" w:cs="Arial"/>
              </w:rPr>
              <w:t>E</w:t>
            </w:r>
            <w:r w:rsidR="00794759">
              <w:rPr>
                <w:rFonts w:ascii="Arial" w:hAnsi="Arial" w:cs="Arial"/>
              </w:rPr>
              <w:t>.</w:t>
            </w:r>
          </w:p>
          <w:p w14:paraId="43AC90BE" w14:textId="77777777" w:rsidR="009B1CD3" w:rsidRDefault="00794759"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13</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5DF1732E" w14:textId="77777777" w:rsidR="0038765F" w:rsidRDefault="00DE49B5" w:rsidP="0038765F">
            <w:pPr>
              <w:pStyle w:val="DefaultText"/>
              <w:numPr>
                <w:ilvl w:val="0"/>
                <w:numId w:val="32"/>
              </w:numPr>
              <w:ind w:left="366"/>
              <w:rPr>
                <w:rFonts w:ascii="Arial" w:hAnsi="Arial" w:cs="Arial"/>
              </w:rPr>
            </w:pPr>
            <w:r w:rsidRPr="00DE49B5">
              <w:rPr>
                <w:rFonts w:ascii="Arial" w:hAnsi="Arial" w:cs="Arial"/>
              </w:rPr>
              <w:t xml:space="preserve">If an individual is already housed through another program, can they be added to HSS? </w:t>
            </w:r>
          </w:p>
          <w:p w14:paraId="378E4B97" w14:textId="77777777" w:rsidR="009B1CD3" w:rsidRDefault="00DE49B5" w:rsidP="0038765F">
            <w:pPr>
              <w:pStyle w:val="DefaultText"/>
              <w:numPr>
                <w:ilvl w:val="0"/>
                <w:numId w:val="32"/>
              </w:numPr>
              <w:ind w:left="366"/>
              <w:rPr>
                <w:rFonts w:ascii="Arial" w:hAnsi="Arial" w:cs="Arial"/>
              </w:rPr>
            </w:pPr>
            <w:r w:rsidRPr="00DE49B5">
              <w:rPr>
                <w:rFonts w:ascii="Arial" w:hAnsi="Arial" w:cs="Arial"/>
              </w:rPr>
              <w:t>What happens if they decline ongoing stabilization or case management services after being housed – are they discharged?</w:t>
            </w:r>
          </w:p>
        </w:tc>
      </w:tr>
      <w:tr w:rsidR="009F7AF2" w14:paraId="3090CCE2"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572E399"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40D5C262"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253B9705"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CEB15CE"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52553BD" w14:textId="3BBDB9CB" w:rsidR="009B1CD3" w:rsidRDefault="00480F6E" w:rsidP="0038765F">
            <w:pPr>
              <w:pStyle w:val="DefaultText"/>
              <w:widowControl/>
              <w:numPr>
                <w:ilvl w:val="0"/>
                <w:numId w:val="33"/>
              </w:numPr>
              <w:ind w:left="375"/>
              <w:rPr>
                <w:rFonts w:ascii="Arial" w:hAnsi="Arial" w:cs="Arial"/>
              </w:rPr>
            </w:pPr>
            <w:r>
              <w:rPr>
                <w:rFonts w:ascii="Arial" w:hAnsi="Arial" w:cs="Arial"/>
              </w:rPr>
              <w:t>No. Potential HSS Participants will be referred through the Maine CoC CE</w:t>
            </w:r>
            <w:r w:rsidR="00A15F93">
              <w:rPr>
                <w:rFonts w:ascii="Arial" w:hAnsi="Arial" w:cs="Arial"/>
              </w:rPr>
              <w:t xml:space="preserve">. </w:t>
            </w:r>
            <w:r w:rsidR="0038765F">
              <w:rPr>
                <w:rFonts w:ascii="Arial" w:hAnsi="Arial" w:cs="Arial"/>
              </w:rPr>
              <w:t xml:space="preserve"> </w:t>
            </w:r>
          </w:p>
          <w:p w14:paraId="66518E39" w14:textId="52F67A12" w:rsidR="0038765F" w:rsidRDefault="008572F7" w:rsidP="0038765F">
            <w:pPr>
              <w:pStyle w:val="DefaultText"/>
              <w:widowControl/>
              <w:numPr>
                <w:ilvl w:val="0"/>
                <w:numId w:val="33"/>
              </w:numPr>
              <w:ind w:left="375"/>
              <w:rPr>
                <w:rFonts w:ascii="Arial" w:hAnsi="Arial" w:cs="Arial"/>
              </w:rPr>
            </w:pPr>
            <w:r>
              <w:rPr>
                <w:rFonts w:ascii="Arial" w:hAnsi="Arial" w:cs="Arial"/>
              </w:rPr>
              <w:t>No.</w:t>
            </w:r>
            <w:r w:rsidR="00C35E23">
              <w:rPr>
                <w:rFonts w:ascii="Arial" w:hAnsi="Arial" w:cs="Arial"/>
              </w:rPr>
              <w:t xml:space="preserve"> HSS Participants are not required to receive services </w:t>
            </w:r>
            <w:proofErr w:type="gramStart"/>
            <w:r w:rsidR="00C35E23">
              <w:rPr>
                <w:rFonts w:ascii="Arial" w:hAnsi="Arial" w:cs="Arial"/>
              </w:rPr>
              <w:t>in order to</w:t>
            </w:r>
            <w:proofErr w:type="gramEnd"/>
            <w:r w:rsidR="00C35E23">
              <w:rPr>
                <w:rFonts w:ascii="Arial" w:hAnsi="Arial" w:cs="Arial"/>
              </w:rPr>
              <w:t xml:space="preserve"> remain a Participant in the program. All HSS services are voluntary, and provided with Participant consent through a person-centered, strengths-based approach. It is expected that HSS staff engage with Participants regularly to build rapport and encourage participation</w:t>
            </w:r>
            <w:r w:rsidR="00025B8A">
              <w:rPr>
                <w:rFonts w:ascii="Arial" w:hAnsi="Arial" w:cs="Arial"/>
              </w:rPr>
              <w:t xml:space="preserve">. </w:t>
            </w:r>
            <w:r>
              <w:rPr>
                <w:rFonts w:ascii="Arial" w:hAnsi="Arial" w:cs="Arial"/>
              </w:rPr>
              <w:t xml:space="preserve"> </w:t>
            </w:r>
          </w:p>
        </w:tc>
      </w:tr>
    </w:tbl>
    <w:p w14:paraId="7E75FCD0" w14:textId="77777777" w:rsidR="009B1CD3" w:rsidRDefault="009B1CD3" w:rsidP="009B1CD3">
      <w:pPr>
        <w:tabs>
          <w:tab w:val="left" w:pos="2004"/>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13093E18" w14:textId="77777777" w:rsidTr="0008670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0B008B9"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52</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730F264"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DB1BCF3"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ABC3C09"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0FDAA0E"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0522DC2B" w14:textId="77777777" w:rsidR="00CA0013" w:rsidRDefault="00DE49B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Part II</w:t>
            </w:r>
            <w:r w:rsidR="00CA0013">
              <w:rPr>
                <w:rFonts w:ascii="Arial" w:hAnsi="Arial" w:cs="Arial"/>
              </w:rPr>
              <w:t xml:space="preserve">, </w:t>
            </w:r>
            <w:r w:rsidRPr="00DE49B5">
              <w:rPr>
                <w:rFonts w:ascii="Arial" w:hAnsi="Arial" w:cs="Arial"/>
              </w:rPr>
              <w:t>D</w:t>
            </w:r>
            <w:r w:rsidR="00CA0013">
              <w:rPr>
                <w:rFonts w:ascii="Arial" w:hAnsi="Arial" w:cs="Arial"/>
              </w:rPr>
              <w:t>.</w:t>
            </w:r>
          </w:p>
          <w:p w14:paraId="536D2711" w14:textId="77777777" w:rsidR="009B1CD3" w:rsidRDefault="00CA001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 </w:t>
            </w:r>
            <w:r w:rsidR="00DE49B5" w:rsidRPr="00DE49B5">
              <w:rPr>
                <w:rFonts w:ascii="Arial" w:hAnsi="Arial" w:cs="Arial"/>
              </w:rPr>
              <w:t>12</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2A0FD423" w14:textId="77777777" w:rsidR="009B1CD3" w:rsidRDefault="00DE49B5" w:rsidP="00DE49B5">
            <w:pPr>
              <w:pStyle w:val="DefaultText"/>
              <w:rPr>
                <w:rFonts w:ascii="Arial" w:hAnsi="Arial" w:cs="Arial"/>
              </w:rPr>
            </w:pPr>
            <w:r w:rsidRPr="00DE49B5">
              <w:rPr>
                <w:rFonts w:ascii="Arial" w:hAnsi="Arial" w:cs="Arial"/>
              </w:rPr>
              <w:t xml:space="preserve">May a bidder partner with more than one property owner </w:t>
            </w:r>
            <w:proofErr w:type="gramStart"/>
            <w:r w:rsidRPr="00DE49B5">
              <w:rPr>
                <w:rFonts w:ascii="Arial" w:hAnsi="Arial" w:cs="Arial"/>
              </w:rPr>
              <w:t>to meet</w:t>
            </w:r>
            <w:proofErr w:type="gramEnd"/>
            <w:r w:rsidRPr="00DE49B5">
              <w:rPr>
                <w:rFonts w:ascii="Arial" w:hAnsi="Arial" w:cs="Arial"/>
              </w:rPr>
              <w:t xml:space="preserve"> the 10-unit minimum requirement?  </w:t>
            </w:r>
          </w:p>
        </w:tc>
      </w:tr>
      <w:tr w:rsidR="009F7AF2" w14:paraId="775253A3"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74AF2BF"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3A1C55B"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3CC59702"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A292896"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18159841" w14:textId="77777777" w:rsidR="009B1CD3" w:rsidRDefault="0038765F"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Yes.</w:t>
            </w:r>
          </w:p>
        </w:tc>
      </w:tr>
    </w:tbl>
    <w:p w14:paraId="2191599E" w14:textId="77777777" w:rsidR="009B1CD3" w:rsidRDefault="009B1CD3" w:rsidP="009B1CD3">
      <w:pPr>
        <w:tabs>
          <w:tab w:val="left" w:pos="2004"/>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09187060" w14:textId="77777777" w:rsidTr="0008670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F6FB1E0"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53</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02620BF"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EC3FC66"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573DDEF"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673E5AE"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05D331FE" w14:textId="77777777" w:rsidR="00CA0013" w:rsidRPr="00FA66CF" w:rsidRDefault="00DE49B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66CF">
              <w:rPr>
                <w:rFonts w:ascii="Arial" w:hAnsi="Arial" w:cs="Arial"/>
              </w:rPr>
              <w:t>Part II</w:t>
            </w:r>
            <w:r w:rsidR="00CA0013" w:rsidRPr="00FA66CF">
              <w:rPr>
                <w:rFonts w:ascii="Arial" w:hAnsi="Arial" w:cs="Arial"/>
              </w:rPr>
              <w:t xml:space="preserve">, </w:t>
            </w:r>
            <w:r w:rsidRPr="00FA66CF">
              <w:rPr>
                <w:rFonts w:ascii="Arial" w:hAnsi="Arial" w:cs="Arial"/>
              </w:rPr>
              <w:t>D</w:t>
            </w:r>
            <w:r w:rsidR="00CA0013" w:rsidRPr="00FA66CF">
              <w:rPr>
                <w:rFonts w:ascii="Arial" w:hAnsi="Arial" w:cs="Arial"/>
              </w:rPr>
              <w:t>.</w:t>
            </w:r>
          </w:p>
          <w:p w14:paraId="56496CCE" w14:textId="77777777" w:rsidR="00CA0013" w:rsidRPr="00FA66CF" w:rsidRDefault="00CA001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66CF">
              <w:rPr>
                <w:rFonts w:ascii="Arial" w:hAnsi="Arial" w:cs="Arial"/>
              </w:rPr>
              <w:t xml:space="preserve">Page </w:t>
            </w:r>
            <w:proofErr w:type="gramStart"/>
            <w:r w:rsidRPr="00FA66CF">
              <w:rPr>
                <w:rFonts w:ascii="Arial" w:hAnsi="Arial" w:cs="Arial"/>
              </w:rPr>
              <w:t>12</w:t>
            </w:r>
            <w:r w:rsidR="00DE49B5" w:rsidRPr="00FA66CF">
              <w:rPr>
                <w:rFonts w:ascii="Arial" w:hAnsi="Arial" w:cs="Arial"/>
              </w:rPr>
              <w:t>;</w:t>
            </w:r>
            <w:proofErr w:type="gramEnd"/>
            <w:r w:rsidR="00DE49B5" w:rsidRPr="00FA66CF">
              <w:rPr>
                <w:rFonts w:ascii="Arial" w:hAnsi="Arial" w:cs="Arial"/>
              </w:rPr>
              <w:t xml:space="preserve"> </w:t>
            </w:r>
          </w:p>
          <w:p w14:paraId="36610DE0" w14:textId="77777777" w:rsidR="00CA0013" w:rsidRPr="00FA66CF" w:rsidRDefault="00DE49B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66CF">
              <w:rPr>
                <w:rFonts w:ascii="Arial" w:hAnsi="Arial" w:cs="Arial"/>
              </w:rPr>
              <w:t>Part IV, Section IV.1.b</w:t>
            </w:r>
            <w:r w:rsidR="00CA0013" w:rsidRPr="00FA66CF">
              <w:rPr>
                <w:rFonts w:ascii="Arial" w:hAnsi="Arial" w:cs="Arial"/>
              </w:rPr>
              <w:t>.</w:t>
            </w:r>
          </w:p>
          <w:p w14:paraId="3CF76526" w14:textId="77777777" w:rsidR="009B1CD3" w:rsidRPr="00FA66CF" w:rsidRDefault="00CA001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66CF">
              <w:rPr>
                <w:rFonts w:ascii="Arial" w:hAnsi="Arial" w:cs="Arial"/>
              </w:rPr>
              <w:t>Page</w:t>
            </w:r>
            <w:r w:rsidR="00DE49B5" w:rsidRPr="00FA66CF">
              <w:rPr>
                <w:rFonts w:ascii="Arial" w:hAnsi="Arial" w:cs="Arial"/>
              </w:rPr>
              <w:t xml:space="preserve"> 25</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305047DB" w14:textId="77777777" w:rsidR="00943450" w:rsidRPr="00FA66CF" w:rsidRDefault="00943450" w:rsidP="00943450">
            <w:pPr>
              <w:pStyle w:val="DefaultText"/>
              <w:numPr>
                <w:ilvl w:val="0"/>
                <w:numId w:val="34"/>
              </w:numPr>
              <w:ind w:left="366"/>
              <w:rPr>
                <w:rFonts w:ascii="Arial" w:hAnsi="Arial" w:cs="Arial"/>
              </w:rPr>
            </w:pPr>
            <w:r w:rsidRPr="00FA66CF">
              <w:rPr>
                <w:rFonts w:ascii="Arial" w:hAnsi="Arial" w:cs="Arial"/>
              </w:rPr>
              <w:t>May a program propose more than 10 units?</w:t>
            </w:r>
          </w:p>
          <w:p w14:paraId="12E1617F" w14:textId="7304EBA0" w:rsidR="00943450" w:rsidRPr="00FA66CF" w:rsidRDefault="00943450" w:rsidP="00943450">
            <w:pPr>
              <w:pStyle w:val="DefaultText"/>
              <w:numPr>
                <w:ilvl w:val="0"/>
                <w:numId w:val="34"/>
              </w:numPr>
              <w:ind w:left="366"/>
              <w:rPr>
                <w:rFonts w:ascii="Arial" w:hAnsi="Arial" w:cs="Arial"/>
              </w:rPr>
            </w:pPr>
            <w:r w:rsidRPr="00FA66CF">
              <w:rPr>
                <w:rFonts w:ascii="Arial" w:hAnsi="Arial" w:cs="Arial"/>
              </w:rPr>
              <w:t xml:space="preserve">If so, how will this affect both the cost proposal (which is based on 10 units at 20 hours per week) and the scoring process? </w:t>
            </w:r>
          </w:p>
          <w:p w14:paraId="12C066F9" w14:textId="6B65FCCE" w:rsidR="009B1CD3" w:rsidRPr="00FA66CF" w:rsidRDefault="00943450" w:rsidP="00943450">
            <w:pPr>
              <w:pStyle w:val="DefaultText"/>
              <w:numPr>
                <w:ilvl w:val="0"/>
                <w:numId w:val="34"/>
              </w:numPr>
              <w:ind w:left="366"/>
              <w:rPr>
                <w:rFonts w:ascii="Arial" w:hAnsi="Arial" w:cs="Arial"/>
              </w:rPr>
            </w:pPr>
            <w:r w:rsidRPr="00FA66CF">
              <w:rPr>
                <w:rFonts w:ascii="Arial" w:hAnsi="Arial" w:cs="Arial"/>
              </w:rPr>
              <w:t>How will cost be weighed relative to program design and partnerships if a bidder proposes more than the required minimum units?</w:t>
            </w:r>
          </w:p>
        </w:tc>
      </w:tr>
      <w:tr w:rsidR="009F7AF2" w14:paraId="3F8F3A85"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41D98D7"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67543BBD" w14:textId="77777777" w:rsidR="009B1CD3" w:rsidRPr="00FA66CF"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A66CF">
              <w:rPr>
                <w:rFonts w:ascii="Arial" w:hAnsi="Arial" w:cs="Arial"/>
                <w:b/>
              </w:rPr>
              <w:t>Answer</w:t>
            </w:r>
          </w:p>
        </w:tc>
      </w:tr>
      <w:tr w:rsidR="005F6AB7" w14:paraId="56051E44"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AB7C0C5"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28FF922D" w14:textId="4C9A641C" w:rsidR="00055026" w:rsidRPr="00FA66CF" w:rsidRDefault="00055026" w:rsidP="00055026">
            <w:pPr>
              <w:pStyle w:val="DefaultText"/>
              <w:widowControl/>
              <w:numPr>
                <w:ilvl w:val="0"/>
                <w:numId w:val="35"/>
              </w:numPr>
              <w:ind w:left="375"/>
              <w:rPr>
                <w:rFonts w:ascii="Arial" w:hAnsi="Arial" w:cs="Arial"/>
              </w:rPr>
            </w:pPr>
            <w:r w:rsidRPr="00FA66CF">
              <w:rPr>
                <w:rFonts w:ascii="Arial" w:hAnsi="Arial" w:cs="Arial"/>
                <w:color w:val="000000"/>
              </w:rPr>
              <w:t xml:space="preserve">Yes. </w:t>
            </w:r>
          </w:p>
          <w:p w14:paraId="6F97851D" w14:textId="77777777" w:rsidR="00055026" w:rsidRPr="00CF7523" w:rsidRDefault="00055026" w:rsidP="00055026">
            <w:pPr>
              <w:pStyle w:val="DefaultText"/>
              <w:widowControl/>
              <w:numPr>
                <w:ilvl w:val="0"/>
                <w:numId w:val="35"/>
              </w:numPr>
              <w:ind w:left="375"/>
              <w:rPr>
                <w:rFonts w:ascii="Arial" w:hAnsi="Arial" w:cs="Arial"/>
              </w:rPr>
            </w:pPr>
            <w:r w:rsidRPr="00CF7523">
              <w:rPr>
                <w:rFonts w:ascii="Arial" w:hAnsi="Arial" w:cs="Arial"/>
                <w:color w:val="000000"/>
              </w:rPr>
              <w:t xml:space="preserve">Scoring of the Cost Proposal will be based on providing HSS for ten (10) HSS Units for twenty (20) hours per week. Scoring of the Proposed Services, with ten (10) or more HSS Units for twenty (20) or more hours per week will be based on the evaluation process outlined in Part V, A.2. of the RFP. </w:t>
            </w:r>
          </w:p>
          <w:p w14:paraId="55B33694" w14:textId="2AD069CE" w:rsidR="0038765F" w:rsidRPr="00FA66CF" w:rsidRDefault="007E14FD" w:rsidP="00055026">
            <w:pPr>
              <w:pStyle w:val="DefaultText"/>
              <w:widowControl/>
              <w:numPr>
                <w:ilvl w:val="0"/>
                <w:numId w:val="35"/>
              </w:numPr>
              <w:ind w:left="375"/>
              <w:rPr>
                <w:rFonts w:ascii="Arial" w:hAnsi="Arial" w:cs="Arial"/>
              </w:rPr>
            </w:pPr>
            <w:r>
              <w:rPr>
                <w:rFonts w:ascii="Arial" w:hAnsi="Arial" w:cs="Arial"/>
              </w:rPr>
              <w:t>T</w:t>
            </w:r>
            <w:r w:rsidR="00055026" w:rsidRPr="00FA66CF">
              <w:rPr>
                <w:rFonts w:ascii="Arial" w:hAnsi="Arial" w:cs="Arial"/>
              </w:rPr>
              <w:t xml:space="preserve">he </w:t>
            </w:r>
            <w:r>
              <w:rPr>
                <w:rFonts w:ascii="Arial" w:hAnsi="Arial" w:cs="Arial"/>
              </w:rPr>
              <w:t>p</w:t>
            </w:r>
            <w:r w:rsidR="00055026" w:rsidRPr="00FA66CF">
              <w:rPr>
                <w:rFonts w:ascii="Arial" w:hAnsi="Arial" w:cs="Arial"/>
              </w:rPr>
              <w:t xml:space="preserve">roposed cost will be weighed based on providing HSS for ten (10) HSS Units for twenty (20) hours per week using the mathematical formula outlined in Part V, B.3. of the RFP.  For conditional awardees, </w:t>
            </w:r>
            <w:r w:rsidR="00055026" w:rsidRPr="00FA66CF">
              <w:rPr>
                <w:rFonts w:ascii="Arial" w:hAnsi="Arial" w:cs="Arial"/>
                <w:color w:val="000000"/>
              </w:rPr>
              <w:t>the Department will negotiate with the awarded Bidders who are able to provide HSS for more than ten (10) HSS Units more than twenty (20) hours per week, if there is funding available.</w:t>
            </w:r>
          </w:p>
        </w:tc>
      </w:tr>
    </w:tbl>
    <w:p w14:paraId="4455F193" w14:textId="77777777" w:rsidR="009B1CD3" w:rsidRDefault="009B1CD3" w:rsidP="009B1CD3">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3B1DD9A4" w14:textId="77777777" w:rsidTr="0008670B">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868EBB2" w14:textId="77777777" w:rsidR="009B1CD3" w:rsidRDefault="003010D8"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54</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3B392E4"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F146138" w14:textId="77777777" w:rsidR="009B1CD3" w:rsidRDefault="009B1CD3" w:rsidP="000867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45E6DCCB"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C2776EB" w14:textId="77777777" w:rsidR="009B1CD3" w:rsidRDefault="009B1CD3" w:rsidP="0008670B">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557D2D78" w14:textId="77777777" w:rsidR="00CA0013" w:rsidRDefault="00DE49B5"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Part II</w:t>
            </w:r>
            <w:r w:rsidR="00CA0013">
              <w:rPr>
                <w:rFonts w:ascii="Arial" w:hAnsi="Arial" w:cs="Arial"/>
              </w:rPr>
              <w:t xml:space="preserve">, </w:t>
            </w:r>
            <w:r w:rsidRPr="00DE49B5">
              <w:rPr>
                <w:rFonts w:ascii="Arial" w:hAnsi="Arial" w:cs="Arial"/>
              </w:rPr>
              <w:t>D</w:t>
            </w:r>
            <w:r w:rsidR="00CA0013">
              <w:rPr>
                <w:rFonts w:ascii="Arial" w:hAnsi="Arial" w:cs="Arial"/>
              </w:rPr>
              <w:t>.</w:t>
            </w:r>
          </w:p>
          <w:p w14:paraId="2457A3B0" w14:textId="77777777" w:rsidR="009B1CD3" w:rsidRDefault="00CA001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 </w:t>
            </w:r>
            <w:r w:rsidR="00DE49B5" w:rsidRPr="00DE49B5">
              <w:rPr>
                <w:rFonts w:ascii="Arial" w:hAnsi="Arial" w:cs="Arial"/>
              </w:rPr>
              <w:t>12</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7F604A3D" w14:textId="77777777" w:rsidR="009B1CD3" w:rsidRPr="00DE49B5" w:rsidRDefault="00DE49B5" w:rsidP="00FC6EF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kern w:val="2"/>
              </w:rPr>
            </w:pPr>
            <w:r w:rsidRPr="00DE49B5">
              <w:rPr>
                <w:rFonts w:ascii="Arial" w:hAnsi="Arial" w:cs="Arial"/>
                <w:color w:val="000000"/>
                <w:kern w:val="2"/>
              </w:rPr>
              <w:t>Are all HSS units allowed to be located within a single building, or must they be distributed across multiple properties?</w:t>
            </w:r>
          </w:p>
        </w:tc>
      </w:tr>
      <w:tr w:rsidR="009F7AF2" w14:paraId="6644C96B"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5342E60"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A02D54C" w14:textId="77777777" w:rsidR="009B1CD3" w:rsidRDefault="009B1CD3"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5C26240E" w14:textId="77777777" w:rsidTr="0008670B">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EB89DE8" w14:textId="77777777" w:rsidR="009B1CD3" w:rsidRDefault="009B1CD3" w:rsidP="0008670B">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E403D33" w14:textId="77777777" w:rsidR="009B1CD3" w:rsidRDefault="00307AFC" w:rsidP="0008670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HSS Units may be distributed across multiple properties.</w:t>
            </w:r>
          </w:p>
        </w:tc>
      </w:tr>
    </w:tbl>
    <w:p w14:paraId="7D62D461"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0F3051FE" w14:textId="77777777" w:rsidTr="006E281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FE3165D" w14:textId="77777777" w:rsidR="00DE49B5" w:rsidRDefault="003010D8"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55</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ABC3F5C"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6D994A9"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08BD987C"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78B034E" w14:textId="77777777" w:rsidR="00DE49B5" w:rsidRDefault="00DE49B5" w:rsidP="006E2818">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1D36BD75" w14:textId="77777777" w:rsidR="00CA0013"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Part IV, Section IV</w:t>
            </w:r>
            <w:r w:rsidR="00CA0013">
              <w:rPr>
                <w:rFonts w:ascii="Arial" w:hAnsi="Arial" w:cs="Arial"/>
              </w:rPr>
              <w:t xml:space="preserve">, </w:t>
            </w:r>
            <w:r w:rsidRPr="00DE49B5">
              <w:rPr>
                <w:rFonts w:ascii="Arial" w:hAnsi="Arial" w:cs="Arial"/>
              </w:rPr>
              <w:t>1.b</w:t>
            </w:r>
            <w:r w:rsidR="00CA0013">
              <w:rPr>
                <w:rFonts w:ascii="Arial" w:hAnsi="Arial" w:cs="Arial"/>
              </w:rPr>
              <w:t xml:space="preserve">. and </w:t>
            </w:r>
            <w:r w:rsidRPr="00DE49B5">
              <w:rPr>
                <w:rFonts w:ascii="Arial" w:hAnsi="Arial" w:cs="Arial"/>
              </w:rPr>
              <w:t>c</w:t>
            </w:r>
            <w:r w:rsidR="00CA0013">
              <w:rPr>
                <w:rFonts w:ascii="Arial" w:hAnsi="Arial" w:cs="Arial"/>
              </w:rPr>
              <w:t>.</w:t>
            </w:r>
          </w:p>
          <w:p w14:paraId="0D55F0D6" w14:textId="77777777" w:rsidR="00DE49B5" w:rsidRDefault="00CA0013"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 </w:t>
            </w:r>
            <w:r w:rsidR="00DE49B5" w:rsidRPr="00DE49B5">
              <w:rPr>
                <w:rFonts w:ascii="Arial" w:hAnsi="Arial" w:cs="Arial"/>
              </w:rPr>
              <w:t>25</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42B93BC" w14:textId="77777777" w:rsidR="00DE49B5" w:rsidRDefault="00DE49B5" w:rsidP="00DE49B5">
            <w:pPr>
              <w:pStyle w:val="DefaultText"/>
              <w:rPr>
                <w:rFonts w:ascii="Arial" w:hAnsi="Arial" w:cs="Arial"/>
              </w:rPr>
            </w:pPr>
            <w:r w:rsidRPr="00DE49B5">
              <w:rPr>
                <w:rFonts w:ascii="Arial" w:hAnsi="Arial" w:cs="Arial"/>
              </w:rPr>
              <w:t>Please clarify the financial model. Can/should program funds be used to support rent or landlord incentives, and if so, is this treated as a grant to the provider, or will another billing/reimbursement mechanism be required?</w:t>
            </w:r>
          </w:p>
        </w:tc>
      </w:tr>
      <w:tr w:rsidR="009F7AF2" w14:paraId="2C088954"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92506DD"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AB2BF39" w14:textId="77777777" w:rsidR="00DE49B5"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31CD0C16"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FD8715F"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BDFDFC2" w14:textId="4F6F858B" w:rsidR="00DE49B5" w:rsidRDefault="00BE3B5F"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00D74A79">
              <w:rPr>
                <w:rFonts w:ascii="Arial" w:hAnsi="Arial" w:cs="Arial"/>
              </w:rPr>
              <w:t xml:space="preserve">, program funds cannot be used to support rent or landlord incentives. </w:t>
            </w:r>
          </w:p>
        </w:tc>
      </w:tr>
    </w:tbl>
    <w:p w14:paraId="41F9AE5E"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63FA653C" w14:textId="77777777" w:rsidTr="006E281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F8A58DE" w14:textId="77777777" w:rsidR="00DE49B5" w:rsidRDefault="003010D8"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56</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45318E7"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F7B90F0"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4AAB2DE"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0F03A6D" w14:textId="77777777" w:rsidR="00DE49B5" w:rsidRDefault="00DE49B5" w:rsidP="006E2818">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3334057D" w14:textId="77777777" w:rsidR="00CA0013"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Part II</w:t>
            </w:r>
            <w:r w:rsidR="00CA0013">
              <w:rPr>
                <w:rFonts w:ascii="Arial" w:hAnsi="Arial" w:cs="Arial"/>
              </w:rPr>
              <w:t xml:space="preserve">, </w:t>
            </w:r>
            <w:r w:rsidRPr="00DE49B5">
              <w:rPr>
                <w:rFonts w:ascii="Arial" w:hAnsi="Arial" w:cs="Arial"/>
              </w:rPr>
              <w:t>K</w:t>
            </w:r>
            <w:r w:rsidR="00CA0013">
              <w:rPr>
                <w:rFonts w:ascii="Arial" w:hAnsi="Arial" w:cs="Arial"/>
              </w:rPr>
              <w:t>.</w:t>
            </w:r>
          </w:p>
          <w:p w14:paraId="18C466B0" w14:textId="77777777" w:rsidR="00DE49B5" w:rsidRDefault="00CA0013"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Pages</w:t>
            </w:r>
            <w:r w:rsidR="00DE49B5" w:rsidRPr="00DE49B5">
              <w:rPr>
                <w:rFonts w:ascii="Arial" w:hAnsi="Arial" w:cs="Arial"/>
              </w:rPr>
              <w:t xml:space="preserve"> 16</w:t>
            </w:r>
            <w:r>
              <w:rPr>
                <w:rFonts w:ascii="Arial" w:hAnsi="Arial" w:cs="Arial"/>
              </w:rPr>
              <w:t xml:space="preserve"> -</w:t>
            </w:r>
            <w:r w:rsidR="00DE49B5" w:rsidRPr="00DE49B5">
              <w:rPr>
                <w:rFonts w:ascii="Arial" w:hAnsi="Arial" w:cs="Arial"/>
              </w:rPr>
              <w:t>19</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6B768AA5" w14:textId="77777777" w:rsidR="00DE49B5" w:rsidRDefault="00DE49B5" w:rsidP="00DE49B5">
            <w:pPr>
              <w:pStyle w:val="DefaultText"/>
              <w:rPr>
                <w:rFonts w:ascii="Arial" w:hAnsi="Arial" w:cs="Arial"/>
              </w:rPr>
            </w:pPr>
            <w:r w:rsidRPr="00DE49B5">
              <w:rPr>
                <w:rFonts w:ascii="Arial" w:hAnsi="Arial" w:cs="Arial"/>
              </w:rPr>
              <w:t>Will reporting be based primarily on hours of service, number of individuals served, tenancy outcomes, or a combination of all?</w:t>
            </w:r>
          </w:p>
        </w:tc>
      </w:tr>
      <w:tr w:rsidR="009F7AF2" w14:paraId="21FAD4F5"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930E822"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78950CF" w14:textId="77777777" w:rsidR="00DE49B5"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20E36DAB"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2D85219"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0CE19BC3" w14:textId="449BB64C" w:rsidR="00DE49B5" w:rsidRDefault="00D74A79"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All reporting requirements are indicated in Table 2.</w:t>
            </w:r>
          </w:p>
        </w:tc>
      </w:tr>
    </w:tbl>
    <w:p w14:paraId="63966B72"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00E795EE" w14:textId="77777777" w:rsidTr="006E281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D2760AF" w14:textId="77777777" w:rsidR="00DE49B5" w:rsidRDefault="003010D8"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57</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EBDF090"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F6D893E"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0AAA5D6E"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3536548" w14:textId="77777777" w:rsidR="00DE49B5" w:rsidRDefault="00DE49B5" w:rsidP="006E2818">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01672018" w14:textId="77777777" w:rsidR="00CA0013"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Part II</w:t>
            </w:r>
            <w:r w:rsidR="00CA0013">
              <w:rPr>
                <w:rFonts w:ascii="Arial" w:hAnsi="Arial" w:cs="Arial"/>
              </w:rPr>
              <w:t xml:space="preserve">, </w:t>
            </w:r>
            <w:r w:rsidRPr="00DE49B5">
              <w:rPr>
                <w:rFonts w:ascii="Arial" w:hAnsi="Arial" w:cs="Arial"/>
              </w:rPr>
              <w:t>J</w:t>
            </w:r>
            <w:r w:rsidR="00CA0013">
              <w:rPr>
                <w:rFonts w:ascii="Arial" w:hAnsi="Arial" w:cs="Arial"/>
              </w:rPr>
              <w:t>.</w:t>
            </w:r>
            <w:r w:rsidRPr="00DE49B5">
              <w:rPr>
                <w:rFonts w:ascii="Arial" w:hAnsi="Arial" w:cs="Arial"/>
              </w:rPr>
              <w:t xml:space="preserve"> Table 1</w:t>
            </w:r>
          </w:p>
          <w:p w14:paraId="4D625C1A" w14:textId="77777777" w:rsidR="00DE49B5" w:rsidRDefault="00CA0013"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Page </w:t>
            </w:r>
            <w:r w:rsidR="00DE49B5" w:rsidRPr="00DE49B5">
              <w:rPr>
                <w:rFonts w:ascii="Arial" w:hAnsi="Arial" w:cs="Arial"/>
              </w:rPr>
              <w:t>16</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6CEB6845" w14:textId="77777777" w:rsidR="00307AFC" w:rsidRDefault="00DE49B5" w:rsidP="00DE49B5">
            <w:pPr>
              <w:pStyle w:val="DefaultText"/>
              <w:rPr>
                <w:rFonts w:ascii="Arial" w:hAnsi="Arial" w:cs="Arial"/>
              </w:rPr>
            </w:pPr>
            <w:r w:rsidRPr="00DE49B5">
              <w:rPr>
                <w:rFonts w:ascii="Arial" w:hAnsi="Arial" w:cs="Arial"/>
              </w:rPr>
              <w:t xml:space="preserve">The RFP requires providers to track HQS or NSPIRE inspections, with a performance measure that less than 5% may fail for causes attributable to the Tenant. Typically, these inspections are conducted by the property manager or housing authority. </w:t>
            </w:r>
          </w:p>
          <w:p w14:paraId="271AE1F2" w14:textId="77777777" w:rsidR="00307AFC" w:rsidRDefault="00307AFC" w:rsidP="00DE49B5">
            <w:pPr>
              <w:pStyle w:val="DefaultText"/>
              <w:rPr>
                <w:rFonts w:ascii="Arial" w:hAnsi="Arial" w:cs="Arial"/>
              </w:rPr>
            </w:pPr>
          </w:p>
          <w:p w14:paraId="301B142D" w14:textId="77777777" w:rsidR="00DE49B5" w:rsidRDefault="00DE49B5" w:rsidP="00DE49B5">
            <w:pPr>
              <w:pStyle w:val="DefaultText"/>
              <w:rPr>
                <w:rFonts w:ascii="Arial" w:hAnsi="Arial" w:cs="Arial"/>
              </w:rPr>
            </w:pPr>
            <w:r w:rsidRPr="00DE49B5">
              <w:rPr>
                <w:rFonts w:ascii="Arial" w:hAnsi="Arial" w:cs="Arial"/>
              </w:rPr>
              <w:t>Would a note or report from the property manager indicating any failures due to Tenant causes be sufficient documentation for provider records?</w:t>
            </w:r>
          </w:p>
        </w:tc>
      </w:tr>
      <w:tr w:rsidR="009F7AF2" w14:paraId="7F97AA09"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AE5B7AF"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3EA1E81" w14:textId="77777777" w:rsidR="00DE49B5"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3955E093"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2C42424"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379CA55B" w14:textId="7DAFE3DE" w:rsidR="00DE49B5" w:rsidRDefault="00F7553C"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A4047">
              <w:rPr>
                <w:rFonts w:ascii="Arial" w:hAnsi="Arial" w:cs="Arial"/>
              </w:rPr>
              <w:t xml:space="preserve">Bidders </w:t>
            </w:r>
            <w:r w:rsidR="001A1C18">
              <w:rPr>
                <w:rFonts w:ascii="Arial" w:hAnsi="Arial" w:cs="Arial"/>
              </w:rPr>
              <w:t>must</w:t>
            </w:r>
            <w:r w:rsidR="008E2E3C" w:rsidRPr="007A4047">
              <w:rPr>
                <w:rFonts w:ascii="Arial" w:hAnsi="Arial" w:cs="Arial"/>
              </w:rPr>
              <w:t xml:space="preserve"> </w:t>
            </w:r>
            <w:r w:rsidRPr="007A4047">
              <w:rPr>
                <w:rFonts w:ascii="Arial" w:hAnsi="Arial" w:cs="Arial"/>
              </w:rPr>
              <w:t>maintain a copy of the HQS or NSPIRE inspection</w:t>
            </w:r>
            <w:r w:rsidR="00FB00EB" w:rsidRPr="007A4047">
              <w:rPr>
                <w:rFonts w:ascii="Arial" w:hAnsi="Arial" w:cs="Arial"/>
              </w:rPr>
              <w:t xml:space="preserve"> reports</w:t>
            </w:r>
            <w:r w:rsidRPr="007A4047">
              <w:rPr>
                <w:rFonts w:ascii="Arial" w:hAnsi="Arial" w:cs="Arial"/>
              </w:rPr>
              <w:t xml:space="preserve"> in their records and the HQS or NSPIRE inspection</w:t>
            </w:r>
            <w:r w:rsidR="00FB00EB" w:rsidRPr="007A4047">
              <w:rPr>
                <w:rFonts w:ascii="Arial" w:hAnsi="Arial" w:cs="Arial"/>
              </w:rPr>
              <w:t xml:space="preserve"> reports</w:t>
            </w:r>
            <w:r w:rsidRPr="007A4047">
              <w:rPr>
                <w:rFonts w:ascii="Arial" w:hAnsi="Arial" w:cs="Arial"/>
              </w:rPr>
              <w:t xml:space="preserve"> will include </w:t>
            </w:r>
            <w:r w:rsidR="00593C02" w:rsidRPr="007A4047">
              <w:rPr>
                <w:rFonts w:ascii="Arial" w:hAnsi="Arial" w:cs="Arial"/>
              </w:rPr>
              <w:t xml:space="preserve">the inspection results and if the inspection failed due to causes attributable to the Tenant. </w:t>
            </w:r>
            <w:r w:rsidR="00256088" w:rsidRPr="007A4047">
              <w:rPr>
                <w:rFonts w:ascii="Arial" w:hAnsi="Arial" w:cs="Arial"/>
              </w:rPr>
              <w:t xml:space="preserve">It is </w:t>
            </w:r>
            <w:r w:rsidR="008E2E3C">
              <w:rPr>
                <w:rFonts w:ascii="Arial" w:hAnsi="Arial" w:cs="Arial"/>
              </w:rPr>
              <w:t>at</w:t>
            </w:r>
            <w:r w:rsidR="00256088" w:rsidRPr="007A4047">
              <w:rPr>
                <w:rFonts w:ascii="Arial" w:hAnsi="Arial" w:cs="Arial"/>
              </w:rPr>
              <w:t xml:space="preserve"> the </w:t>
            </w:r>
            <w:r w:rsidR="008E2E3C">
              <w:rPr>
                <w:rFonts w:ascii="Arial" w:hAnsi="Arial" w:cs="Arial"/>
              </w:rPr>
              <w:t xml:space="preserve">Bidder’s </w:t>
            </w:r>
            <w:r w:rsidR="00256088" w:rsidRPr="007A4047">
              <w:rPr>
                <w:rFonts w:ascii="Arial" w:hAnsi="Arial" w:cs="Arial"/>
              </w:rPr>
              <w:t>discretion to maintain additional documentation.</w:t>
            </w:r>
            <w:r w:rsidR="00256088">
              <w:rPr>
                <w:rFonts w:ascii="Arial" w:hAnsi="Arial" w:cs="Arial"/>
              </w:rPr>
              <w:t xml:space="preserve"> </w:t>
            </w:r>
          </w:p>
        </w:tc>
      </w:tr>
    </w:tbl>
    <w:p w14:paraId="5ABF93C4"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2777A413" w14:textId="77777777" w:rsidTr="006E281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0E7A8A8" w14:textId="77777777" w:rsidR="00DE49B5" w:rsidRDefault="003010D8"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58</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7CEFF47"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C5839A6"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75BC96A"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1DCB018" w14:textId="77777777" w:rsidR="00DE49B5" w:rsidRDefault="00DE49B5" w:rsidP="006E2818">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6DE78D3A" w14:textId="77777777" w:rsidR="00CA0013"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E49B5">
              <w:rPr>
                <w:rFonts w:ascii="Arial" w:hAnsi="Arial" w:cs="Arial"/>
              </w:rPr>
              <w:t>Part II</w:t>
            </w:r>
            <w:r w:rsidR="00CA0013">
              <w:rPr>
                <w:rFonts w:ascii="Arial" w:hAnsi="Arial" w:cs="Arial"/>
              </w:rPr>
              <w:t xml:space="preserve">, </w:t>
            </w:r>
            <w:r w:rsidRPr="00DE49B5">
              <w:rPr>
                <w:rFonts w:ascii="Arial" w:hAnsi="Arial" w:cs="Arial"/>
              </w:rPr>
              <w:t>J</w:t>
            </w:r>
            <w:r w:rsidR="00CA0013">
              <w:rPr>
                <w:rFonts w:ascii="Arial" w:hAnsi="Arial" w:cs="Arial"/>
              </w:rPr>
              <w:t xml:space="preserve">. </w:t>
            </w:r>
            <w:r w:rsidRPr="00DE49B5">
              <w:rPr>
                <w:rFonts w:ascii="Arial" w:hAnsi="Arial" w:cs="Arial"/>
              </w:rPr>
              <w:t>Table 1</w:t>
            </w:r>
          </w:p>
          <w:p w14:paraId="7CDC20D5" w14:textId="77777777" w:rsidR="00DE49B5" w:rsidRDefault="00CA0013"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w:t>
            </w:r>
            <w:r w:rsidR="00DE49B5" w:rsidRPr="00DE49B5">
              <w:rPr>
                <w:rFonts w:ascii="Arial" w:hAnsi="Arial" w:cs="Arial"/>
              </w:rPr>
              <w:t>16</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3F82E8E3" w14:textId="77777777" w:rsidR="00307AFC" w:rsidRDefault="00DE49B5" w:rsidP="00DE49B5">
            <w:pPr>
              <w:pStyle w:val="DefaultText"/>
              <w:widowControl/>
              <w:rPr>
                <w:rFonts w:ascii="Arial" w:hAnsi="Arial" w:cs="Arial"/>
              </w:rPr>
            </w:pPr>
            <w:r w:rsidRPr="00DE49B5">
              <w:rPr>
                <w:rFonts w:ascii="Arial" w:hAnsi="Arial" w:cs="Arial"/>
              </w:rPr>
              <w:t xml:space="preserve">The RFP references “Participants who exit the program” but does not define what constitutes an exit. </w:t>
            </w:r>
          </w:p>
          <w:p w14:paraId="4B644A8D" w14:textId="77777777" w:rsidR="00307AFC" w:rsidRDefault="00307AFC" w:rsidP="00DE49B5">
            <w:pPr>
              <w:pStyle w:val="DefaultText"/>
              <w:widowControl/>
              <w:rPr>
                <w:rFonts w:ascii="Arial" w:hAnsi="Arial" w:cs="Arial"/>
              </w:rPr>
            </w:pPr>
          </w:p>
          <w:p w14:paraId="4DF83C13" w14:textId="77777777" w:rsidR="00DE49B5" w:rsidRDefault="00DE49B5" w:rsidP="00307AFC">
            <w:pPr>
              <w:pStyle w:val="DefaultText"/>
              <w:widowControl/>
              <w:numPr>
                <w:ilvl w:val="0"/>
                <w:numId w:val="36"/>
              </w:numPr>
              <w:ind w:left="366"/>
              <w:rPr>
                <w:rFonts w:ascii="Arial" w:hAnsi="Arial" w:cs="Arial"/>
              </w:rPr>
            </w:pPr>
            <w:r w:rsidRPr="00DE49B5">
              <w:rPr>
                <w:rFonts w:ascii="Arial" w:hAnsi="Arial" w:cs="Arial"/>
              </w:rPr>
              <w:t>How does the Department define when a tenant “exits” the HSS program?</w:t>
            </w:r>
          </w:p>
          <w:p w14:paraId="5D7D5D2D" w14:textId="77777777" w:rsidR="00307AFC" w:rsidRDefault="00DE49B5" w:rsidP="00307AFC">
            <w:pPr>
              <w:pStyle w:val="DefaultText"/>
              <w:widowControl/>
              <w:numPr>
                <w:ilvl w:val="0"/>
                <w:numId w:val="36"/>
              </w:numPr>
              <w:ind w:left="366"/>
              <w:rPr>
                <w:rFonts w:ascii="Arial" w:hAnsi="Arial" w:cs="Arial"/>
              </w:rPr>
            </w:pPr>
            <w:r w:rsidRPr="00307AFC">
              <w:rPr>
                <w:rFonts w:ascii="Arial" w:hAnsi="Arial" w:cs="Arial"/>
              </w:rPr>
              <w:t xml:space="preserve">If a tenant reaches a level of stabilization, are they considered discharged from the program? </w:t>
            </w:r>
          </w:p>
          <w:p w14:paraId="63F06A12" w14:textId="77777777" w:rsidR="00DE49B5" w:rsidRDefault="00DE49B5" w:rsidP="00307AFC">
            <w:pPr>
              <w:pStyle w:val="DefaultText"/>
              <w:widowControl/>
              <w:numPr>
                <w:ilvl w:val="0"/>
                <w:numId w:val="36"/>
              </w:numPr>
              <w:ind w:left="366"/>
              <w:rPr>
                <w:rFonts w:ascii="Arial" w:hAnsi="Arial" w:cs="Arial"/>
              </w:rPr>
            </w:pPr>
            <w:r w:rsidRPr="00307AFC">
              <w:rPr>
                <w:rFonts w:ascii="Arial" w:hAnsi="Arial" w:cs="Arial"/>
              </w:rPr>
              <w:lastRenderedPageBreak/>
              <w:t xml:space="preserve">If so, do they remain in their apartment, or does the provider need to identify a new unit </w:t>
            </w:r>
            <w:proofErr w:type="gramStart"/>
            <w:r w:rsidRPr="00307AFC">
              <w:rPr>
                <w:rFonts w:ascii="Arial" w:hAnsi="Arial" w:cs="Arial"/>
              </w:rPr>
              <w:t>in order to</w:t>
            </w:r>
            <w:proofErr w:type="gramEnd"/>
            <w:r w:rsidRPr="00307AFC">
              <w:rPr>
                <w:rFonts w:ascii="Arial" w:hAnsi="Arial" w:cs="Arial"/>
              </w:rPr>
              <w:t xml:space="preserve"> maintain the required 10-unit minimum?</w:t>
            </w:r>
          </w:p>
          <w:p w14:paraId="4FE315E4" w14:textId="77777777" w:rsidR="00307AFC" w:rsidRDefault="00DE49B5" w:rsidP="00DE49B5">
            <w:pPr>
              <w:pStyle w:val="DefaultText"/>
              <w:widowControl/>
              <w:numPr>
                <w:ilvl w:val="0"/>
                <w:numId w:val="36"/>
              </w:numPr>
              <w:ind w:left="366"/>
              <w:rPr>
                <w:rFonts w:ascii="Arial" w:hAnsi="Arial" w:cs="Arial"/>
              </w:rPr>
            </w:pPr>
            <w:r w:rsidRPr="00307AFC">
              <w:rPr>
                <w:rFonts w:ascii="Arial" w:hAnsi="Arial" w:cs="Arial"/>
              </w:rPr>
              <w:t xml:space="preserve">If a tenant chooses not to continue receiving HSS services, are they considered discharged? </w:t>
            </w:r>
          </w:p>
          <w:p w14:paraId="4E946218" w14:textId="77777777" w:rsidR="00DE49B5" w:rsidRPr="00307AFC" w:rsidRDefault="00DE49B5" w:rsidP="00DE49B5">
            <w:pPr>
              <w:pStyle w:val="DefaultText"/>
              <w:widowControl/>
              <w:numPr>
                <w:ilvl w:val="0"/>
                <w:numId w:val="36"/>
              </w:numPr>
              <w:ind w:left="366"/>
              <w:rPr>
                <w:rFonts w:ascii="Arial" w:hAnsi="Arial" w:cs="Arial"/>
              </w:rPr>
            </w:pPr>
            <w:r w:rsidRPr="00307AFC">
              <w:rPr>
                <w:rFonts w:ascii="Arial" w:hAnsi="Arial" w:cs="Arial"/>
              </w:rPr>
              <w:t>If so, same question — do they keep the apartment, and would the provider need to secure another apartment to maintain the inventory?</w:t>
            </w:r>
          </w:p>
        </w:tc>
      </w:tr>
      <w:tr w:rsidR="009F7AF2" w14:paraId="28F08D79"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82C48EB"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D215ABC" w14:textId="77777777" w:rsidR="00DE49B5"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39B6B1D1"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677290C"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E235B9D" w14:textId="671C483D" w:rsidR="00DE49B5" w:rsidRDefault="0092311A" w:rsidP="00307AFC">
            <w:pPr>
              <w:pStyle w:val="DefaultText"/>
              <w:widowControl/>
              <w:numPr>
                <w:ilvl w:val="0"/>
                <w:numId w:val="37"/>
              </w:numPr>
              <w:ind w:left="375"/>
              <w:rPr>
                <w:rFonts w:ascii="Arial" w:hAnsi="Arial" w:cs="Arial"/>
              </w:rPr>
            </w:pPr>
            <w:r>
              <w:rPr>
                <w:rFonts w:ascii="Arial" w:hAnsi="Arial" w:cs="Arial"/>
              </w:rPr>
              <w:t>Refer</w:t>
            </w:r>
            <w:r w:rsidR="00D74A79">
              <w:rPr>
                <w:rFonts w:ascii="Arial" w:hAnsi="Arial" w:cs="Arial"/>
              </w:rPr>
              <w:t xml:space="preserve"> to </w:t>
            </w:r>
            <w:r>
              <w:rPr>
                <w:rFonts w:ascii="Arial" w:hAnsi="Arial" w:cs="Arial"/>
              </w:rPr>
              <w:t>the answer to q</w:t>
            </w:r>
            <w:r w:rsidR="00D74A79">
              <w:rPr>
                <w:rFonts w:ascii="Arial" w:hAnsi="Arial" w:cs="Arial"/>
              </w:rPr>
              <w:t>uestion 33</w:t>
            </w:r>
            <w:r>
              <w:rPr>
                <w:rFonts w:ascii="Arial" w:hAnsi="Arial" w:cs="Arial"/>
              </w:rPr>
              <w:t xml:space="preserve"> of this document</w:t>
            </w:r>
            <w:r w:rsidR="00D74A79">
              <w:rPr>
                <w:rFonts w:ascii="Arial" w:hAnsi="Arial" w:cs="Arial"/>
              </w:rPr>
              <w:t xml:space="preserve">. </w:t>
            </w:r>
          </w:p>
          <w:p w14:paraId="66AC4DF1" w14:textId="640DF896" w:rsidR="00307AFC" w:rsidRDefault="00316CCE" w:rsidP="00307AFC">
            <w:pPr>
              <w:pStyle w:val="DefaultText"/>
              <w:widowControl/>
              <w:numPr>
                <w:ilvl w:val="0"/>
                <w:numId w:val="37"/>
              </w:numPr>
              <w:ind w:left="375"/>
              <w:rPr>
                <w:rFonts w:ascii="Arial" w:hAnsi="Arial" w:cs="Arial"/>
              </w:rPr>
            </w:pPr>
            <w:r>
              <w:rPr>
                <w:rFonts w:ascii="Arial" w:hAnsi="Arial" w:cs="Arial"/>
              </w:rPr>
              <w:t>No</w:t>
            </w:r>
            <w:r w:rsidR="00811A7A">
              <w:rPr>
                <w:rFonts w:ascii="Arial" w:hAnsi="Arial" w:cs="Arial"/>
              </w:rPr>
              <w:t xml:space="preserve">, </w:t>
            </w:r>
            <w:r w:rsidR="0092311A">
              <w:rPr>
                <w:rFonts w:ascii="Arial" w:hAnsi="Arial" w:cs="Arial"/>
              </w:rPr>
              <w:t>refer</w:t>
            </w:r>
            <w:r w:rsidR="00811A7A">
              <w:rPr>
                <w:rFonts w:ascii="Arial" w:hAnsi="Arial" w:cs="Arial"/>
              </w:rPr>
              <w:t xml:space="preserve"> to </w:t>
            </w:r>
            <w:r w:rsidR="0092311A">
              <w:rPr>
                <w:rFonts w:ascii="Arial" w:hAnsi="Arial" w:cs="Arial"/>
              </w:rPr>
              <w:t>the answer to q</w:t>
            </w:r>
            <w:r w:rsidR="00811A7A">
              <w:rPr>
                <w:rFonts w:ascii="Arial" w:hAnsi="Arial" w:cs="Arial"/>
              </w:rPr>
              <w:t>uestion 33</w:t>
            </w:r>
            <w:r w:rsidR="0092311A">
              <w:rPr>
                <w:rFonts w:ascii="Arial" w:hAnsi="Arial" w:cs="Arial"/>
              </w:rPr>
              <w:t xml:space="preserve"> of this document</w:t>
            </w:r>
            <w:r w:rsidR="00811A7A">
              <w:rPr>
                <w:rFonts w:ascii="Arial" w:hAnsi="Arial" w:cs="Arial"/>
              </w:rPr>
              <w:t xml:space="preserve">. </w:t>
            </w:r>
          </w:p>
          <w:p w14:paraId="131F8F3A" w14:textId="29FA3BAB" w:rsidR="00307AFC" w:rsidRDefault="00316CCE" w:rsidP="00307AFC">
            <w:pPr>
              <w:pStyle w:val="DefaultText"/>
              <w:widowControl/>
              <w:numPr>
                <w:ilvl w:val="0"/>
                <w:numId w:val="37"/>
              </w:numPr>
              <w:ind w:left="375"/>
              <w:rPr>
                <w:rFonts w:ascii="Arial" w:hAnsi="Arial" w:cs="Arial"/>
              </w:rPr>
            </w:pPr>
            <w:r>
              <w:rPr>
                <w:rFonts w:ascii="Arial" w:hAnsi="Arial" w:cs="Arial"/>
              </w:rPr>
              <w:t>N/</w:t>
            </w:r>
            <w:r w:rsidR="0092311A">
              <w:rPr>
                <w:rFonts w:ascii="Arial" w:hAnsi="Arial" w:cs="Arial"/>
              </w:rPr>
              <w:t>A</w:t>
            </w:r>
            <w:r w:rsidR="00226E08">
              <w:rPr>
                <w:rFonts w:ascii="Arial" w:hAnsi="Arial" w:cs="Arial"/>
              </w:rPr>
              <w:t xml:space="preserve">; </w:t>
            </w:r>
            <w:r w:rsidR="00DA5246">
              <w:rPr>
                <w:rFonts w:ascii="Arial" w:hAnsi="Arial" w:cs="Arial"/>
              </w:rPr>
              <w:t xml:space="preserve">however, awarded </w:t>
            </w:r>
            <w:r w:rsidR="0092311A">
              <w:rPr>
                <w:rFonts w:ascii="Arial" w:hAnsi="Arial" w:cs="Arial"/>
              </w:rPr>
              <w:t xml:space="preserve">Bidders </w:t>
            </w:r>
            <w:r w:rsidR="00DA5246">
              <w:rPr>
                <w:rFonts w:ascii="Arial" w:hAnsi="Arial" w:cs="Arial"/>
              </w:rPr>
              <w:t>are expected to demonstrate best efforts to ensure a minimum of ten (10) HSS Units are available, this is a minimum</w:t>
            </w:r>
            <w:r w:rsidR="00142CF3">
              <w:rPr>
                <w:rFonts w:ascii="Arial" w:hAnsi="Arial" w:cs="Arial"/>
              </w:rPr>
              <w:t xml:space="preserve"> number</w:t>
            </w:r>
            <w:r w:rsidR="00DA5246">
              <w:rPr>
                <w:rFonts w:ascii="Arial" w:hAnsi="Arial" w:cs="Arial"/>
              </w:rPr>
              <w:t xml:space="preserve"> and </w:t>
            </w:r>
            <w:r w:rsidR="00131704">
              <w:rPr>
                <w:rFonts w:ascii="Arial" w:hAnsi="Arial" w:cs="Arial"/>
              </w:rPr>
              <w:t xml:space="preserve">awarded Bidders are welcome to </w:t>
            </w:r>
            <w:proofErr w:type="gramStart"/>
            <w:r w:rsidR="007F5D4F">
              <w:rPr>
                <w:rFonts w:ascii="Arial" w:hAnsi="Arial" w:cs="Arial"/>
              </w:rPr>
              <w:t>solicit for</w:t>
            </w:r>
            <w:proofErr w:type="gramEnd"/>
            <w:r w:rsidR="007F5D4F">
              <w:rPr>
                <w:rFonts w:ascii="Arial" w:hAnsi="Arial" w:cs="Arial"/>
              </w:rPr>
              <w:t xml:space="preserve"> any additional HSS Units</w:t>
            </w:r>
            <w:r w:rsidR="00142CF3">
              <w:rPr>
                <w:rFonts w:ascii="Arial" w:hAnsi="Arial" w:cs="Arial"/>
              </w:rPr>
              <w:t xml:space="preserve"> with property owners.</w:t>
            </w:r>
          </w:p>
          <w:p w14:paraId="455E230F" w14:textId="05793E24" w:rsidR="00307AFC" w:rsidRDefault="00F11308" w:rsidP="00307AFC">
            <w:pPr>
              <w:pStyle w:val="DefaultText"/>
              <w:widowControl/>
              <w:numPr>
                <w:ilvl w:val="0"/>
                <w:numId w:val="37"/>
              </w:numPr>
              <w:ind w:left="375"/>
              <w:rPr>
                <w:rFonts w:ascii="Arial" w:hAnsi="Arial" w:cs="Arial"/>
              </w:rPr>
            </w:pPr>
            <w:r>
              <w:rPr>
                <w:rFonts w:ascii="Arial" w:hAnsi="Arial" w:cs="Arial"/>
              </w:rPr>
              <w:t>No, a</w:t>
            </w:r>
            <w:r w:rsidR="002221F9">
              <w:rPr>
                <w:rFonts w:ascii="Arial" w:hAnsi="Arial" w:cs="Arial"/>
              </w:rPr>
              <w:t xml:space="preserve">ll HSS services are voluntary. </w:t>
            </w:r>
            <w:r w:rsidR="0092311A">
              <w:rPr>
                <w:rFonts w:ascii="Arial" w:hAnsi="Arial" w:cs="Arial"/>
              </w:rPr>
              <w:t>Refer</w:t>
            </w:r>
            <w:r w:rsidR="002221F9">
              <w:rPr>
                <w:rFonts w:ascii="Arial" w:hAnsi="Arial" w:cs="Arial"/>
              </w:rPr>
              <w:t xml:space="preserve"> to </w:t>
            </w:r>
            <w:r w:rsidR="0092311A">
              <w:rPr>
                <w:rFonts w:ascii="Arial" w:hAnsi="Arial" w:cs="Arial"/>
              </w:rPr>
              <w:t xml:space="preserve">the answer to </w:t>
            </w:r>
            <w:r w:rsidR="002221F9">
              <w:rPr>
                <w:rFonts w:ascii="Arial" w:hAnsi="Arial" w:cs="Arial"/>
              </w:rPr>
              <w:t>question 51</w:t>
            </w:r>
            <w:r w:rsidR="0092311A">
              <w:rPr>
                <w:rFonts w:ascii="Arial" w:hAnsi="Arial" w:cs="Arial"/>
              </w:rPr>
              <w:t>.</w:t>
            </w:r>
            <w:r w:rsidR="00D222B5">
              <w:rPr>
                <w:rFonts w:ascii="Arial" w:hAnsi="Arial" w:cs="Arial"/>
              </w:rPr>
              <w:t>b.</w:t>
            </w:r>
            <w:r w:rsidR="0092311A">
              <w:rPr>
                <w:rFonts w:ascii="Arial" w:hAnsi="Arial" w:cs="Arial"/>
              </w:rPr>
              <w:t xml:space="preserve"> of this document. </w:t>
            </w:r>
            <w:r w:rsidR="00104480">
              <w:rPr>
                <w:rFonts w:ascii="Arial" w:hAnsi="Arial" w:cs="Arial"/>
              </w:rPr>
              <w:t xml:space="preserve"> </w:t>
            </w:r>
            <w:r w:rsidR="00477105">
              <w:rPr>
                <w:rFonts w:ascii="Arial" w:hAnsi="Arial" w:cs="Arial"/>
              </w:rPr>
              <w:t xml:space="preserve">However, if </w:t>
            </w:r>
            <w:r w:rsidR="00FA5C08">
              <w:rPr>
                <w:rFonts w:ascii="Arial" w:hAnsi="Arial" w:cs="Arial"/>
              </w:rPr>
              <w:t>a Participant chooses to leave the program</w:t>
            </w:r>
            <w:r>
              <w:rPr>
                <w:rFonts w:ascii="Arial" w:hAnsi="Arial" w:cs="Arial"/>
              </w:rPr>
              <w:t xml:space="preserve"> or chooses to terminate services fully</w:t>
            </w:r>
            <w:r w:rsidR="00FA5C08">
              <w:rPr>
                <w:rFonts w:ascii="Arial" w:hAnsi="Arial" w:cs="Arial"/>
              </w:rPr>
              <w:t xml:space="preserve">, then an exit to </w:t>
            </w:r>
            <w:r w:rsidR="0092311A">
              <w:rPr>
                <w:rFonts w:ascii="Arial" w:hAnsi="Arial" w:cs="Arial"/>
              </w:rPr>
              <w:t>HSS shall</w:t>
            </w:r>
            <w:r w:rsidR="00FA5C08">
              <w:rPr>
                <w:rFonts w:ascii="Arial" w:hAnsi="Arial" w:cs="Arial"/>
              </w:rPr>
              <w:t xml:space="preserve"> occur. </w:t>
            </w:r>
            <w:r w:rsidR="00307AFC">
              <w:rPr>
                <w:rFonts w:ascii="Arial" w:hAnsi="Arial" w:cs="Arial"/>
              </w:rPr>
              <w:t xml:space="preserve"> </w:t>
            </w:r>
          </w:p>
          <w:p w14:paraId="249BF8C6" w14:textId="4E98D58B" w:rsidR="00307AFC" w:rsidRDefault="00D222B5" w:rsidP="00307AFC">
            <w:pPr>
              <w:pStyle w:val="DefaultText"/>
              <w:widowControl/>
              <w:numPr>
                <w:ilvl w:val="0"/>
                <w:numId w:val="37"/>
              </w:numPr>
              <w:ind w:left="375"/>
              <w:rPr>
                <w:rFonts w:ascii="Arial" w:hAnsi="Arial" w:cs="Arial"/>
              </w:rPr>
            </w:pPr>
            <w:r>
              <w:rPr>
                <w:rFonts w:ascii="Arial" w:hAnsi="Arial" w:cs="Arial"/>
              </w:rPr>
              <w:t>N/</w:t>
            </w:r>
            <w:r w:rsidR="0092311A">
              <w:rPr>
                <w:rFonts w:ascii="Arial" w:hAnsi="Arial" w:cs="Arial"/>
              </w:rPr>
              <w:t>A</w:t>
            </w:r>
          </w:p>
        </w:tc>
      </w:tr>
    </w:tbl>
    <w:p w14:paraId="0EF46479"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3B3C6C80"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E55690C" w14:textId="77777777" w:rsidR="00DE49B5" w:rsidRDefault="003010D8"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59</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71F4EF6"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9BA0AEA"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536BDA7D" w14:textId="77777777" w:rsidTr="3EE13B61">
        <w:trPr>
          <w:trHeight w:val="379"/>
        </w:trPr>
        <w:tc>
          <w:tcPr>
            <w:tcW w:w="0" w:type="auto"/>
            <w:vMerge/>
            <w:vAlign w:val="center"/>
            <w:hideMark/>
          </w:tcPr>
          <w:p w14:paraId="3AB58C42" w14:textId="77777777" w:rsidR="00DE49B5" w:rsidRDefault="00DE49B5" w:rsidP="006E2818">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FEAFA" w14:textId="77777777" w:rsidR="00CA0013" w:rsidRDefault="00442031"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2031">
              <w:rPr>
                <w:rFonts w:ascii="Arial" w:hAnsi="Arial" w:cs="Arial"/>
              </w:rPr>
              <w:t xml:space="preserve">Part </w:t>
            </w:r>
            <w:r w:rsidR="00CA0013">
              <w:rPr>
                <w:rFonts w:ascii="Arial" w:hAnsi="Arial" w:cs="Arial"/>
              </w:rPr>
              <w:t xml:space="preserve">I, </w:t>
            </w:r>
            <w:r w:rsidRPr="00442031">
              <w:rPr>
                <w:rFonts w:ascii="Arial" w:hAnsi="Arial" w:cs="Arial"/>
              </w:rPr>
              <w:t>A.2.</w:t>
            </w:r>
          </w:p>
          <w:p w14:paraId="072D0F53" w14:textId="77777777" w:rsidR="00DE49B5" w:rsidRDefault="00CA0013"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442031" w:rsidRPr="00442031">
              <w:rPr>
                <w:rFonts w:ascii="Arial" w:hAnsi="Arial" w:cs="Arial"/>
              </w:rPr>
              <w:t>age 7</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EA72" w14:textId="77777777" w:rsidR="00DE49B5" w:rsidRDefault="00442031"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2031">
              <w:rPr>
                <w:rFonts w:ascii="Arial" w:hAnsi="Arial" w:cs="Arial"/>
              </w:rPr>
              <w:t>Are HSS provided in housing first units with 24/7 supportive services that are currently operating eligible for this opportunity provided those units and services meet all other requirements in the RFP?</w:t>
            </w:r>
          </w:p>
        </w:tc>
      </w:tr>
      <w:tr w:rsidR="009F7AF2" w14:paraId="13C6CAF4" w14:textId="77777777" w:rsidTr="3EE13B61">
        <w:trPr>
          <w:trHeight w:val="379"/>
        </w:trPr>
        <w:tc>
          <w:tcPr>
            <w:tcW w:w="0" w:type="auto"/>
            <w:vMerge/>
            <w:vAlign w:val="center"/>
            <w:hideMark/>
          </w:tcPr>
          <w:p w14:paraId="4EA9BA15"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B08B007" w14:textId="77777777" w:rsidR="00DE49B5"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7332107B" w14:textId="77777777" w:rsidTr="3EE13B61">
        <w:trPr>
          <w:trHeight w:val="379"/>
        </w:trPr>
        <w:tc>
          <w:tcPr>
            <w:tcW w:w="0" w:type="auto"/>
            <w:vMerge/>
            <w:vAlign w:val="center"/>
            <w:hideMark/>
          </w:tcPr>
          <w:p w14:paraId="5D98A3F1"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50C86B8C" w14:textId="1E599959" w:rsidR="00DE49B5" w:rsidRDefault="00D222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000218C7">
              <w:rPr>
                <w:rFonts w:ascii="Arial" w:hAnsi="Arial" w:cs="Arial"/>
              </w:rPr>
              <w:t>; services provided for 24/7</w:t>
            </w:r>
            <w:r w:rsidR="007C698B">
              <w:rPr>
                <w:rFonts w:ascii="Arial" w:hAnsi="Arial" w:cs="Arial"/>
              </w:rPr>
              <w:t xml:space="preserve">/365 on-site Housing First units through the Home for Good program are </w:t>
            </w:r>
            <w:r w:rsidR="008140B1">
              <w:rPr>
                <w:rFonts w:ascii="Arial" w:hAnsi="Arial" w:cs="Arial"/>
              </w:rPr>
              <w:t>funded separately</w:t>
            </w:r>
            <w:r w:rsidR="002127C0">
              <w:rPr>
                <w:rFonts w:ascii="Arial" w:hAnsi="Arial" w:cs="Arial"/>
              </w:rPr>
              <w:t xml:space="preserve"> and are a separate service</w:t>
            </w:r>
            <w:r w:rsidR="008140B1">
              <w:rPr>
                <w:rFonts w:ascii="Arial" w:hAnsi="Arial" w:cs="Arial"/>
              </w:rPr>
              <w:t xml:space="preserve">. </w:t>
            </w:r>
            <w:r w:rsidR="007C698B">
              <w:rPr>
                <w:rFonts w:ascii="Arial" w:hAnsi="Arial" w:cs="Arial"/>
              </w:rPr>
              <w:t xml:space="preserve"> </w:t>
            </w:r>
          </w:p>
        </w:tc>
      </w:tr>
    </w:tbl>
    <w:p w14:paraId="60EDCC55"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186FD251" w14:textId="77777777" w:rsidTr="006E281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74B1212" w14:textId="77777777" w:rsidR="00DE49B5" w:rsidRDefault="003010D8"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60</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44F9F0A"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CAC1F4E"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E226C88"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BBB8815" w14:textId="77777777" w:rsidR="00DE49B5" w:rsidRDefault="00DE49B5" w:rsidP="006E2818">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1ED68D1F" w14:textId="77777777" w:rsidR="00CA0013" w:rsidRDefault="00442031"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2031">
              <w:rPr>
                <w:rFonts w:ascii="Arial" w:hAnsi="Arial" w:cs="Arial"/>
              </w:rPr>
              <w:t>Part I</w:t>
            </w:r>
            <w:r w:rsidR="00CA0013">
              <w:rPr>
                <w:rFonts w:ascii="Arial" w:hAnsi="Arial" w:cs="Arial"/>
              </w:rPr>
              <w:t xml:space="preserve">, </w:t>
            </w:r>
            <w:r w:rsidRPr="00442031">
              <w:rPr>
                <w:rFonts w:ascii="Arial" w:hAnsi="Arial" w:cs="Arial"/>
              </w:rPr>
              <w:t xml:space="preserve">C. </w:t>
            </w:r>
          </w:p>
          <w:p w14:paraId="56DC7935" w14:textId="77777777" w:rsidR="00DE49B5" w:rsidRDefault="00CA0013"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442031" w:rsidRPr="00442031">
              <w:rPr>
                <w:rFonts w:ascii="Arial" w:hAnsi="Arial" w:cs="Arial"/>
              </w:rPr>
              <w:t>age 9</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BACBC57" w14:textId="77777777" w:rsidR="00755E2D" w:rsidRDefault="00442031" w:rsidP="00755E2D">
            <w:pPr>
              <w:pStyle w:val="DefaultText"/>
              <w:widowControl/>
              <w:numPr>
                <w:ilvl w:val="0"/>
                <w:numId w:val="38"/>
              </w:numPr>
              <w:ind w:left="366"/>
              <w:rPr>
                <w:rFonts w:ascii="Arial" w:hAnsi="Arial" w:cs="Arial"/>
              </w:rPr>
            </w:pPr>
            <w:r w:rsidRPr="00442031">
              <w:rPr>
                <w:rFonts w:ascii="Arial" w:hAnsi="Arial" w:cs="Arial"/>
              </w:rPr>
              <w:t xml:space="preserve">Do the units identified in the proposal have to be immediately available for occupancy (i.e., vacant) by Participants at the time of proposal? </w:t>
            </w:r>
          </w:p>
          <w:p w14:paraId="63F57200" w14:textId="77777777" w:rsidR="00DE49B5" w:rsidRDefault="00442031" w:rsidP="00755E2D">
            <w:pPr>
              <w:pStyle w:val="DefaultText"/>
              <w:widowControl/>
              <w:numPr>
                <w:ilvl w:val="0"/>
                <w:numId w:val="38"/>
              </w:numPr>
              <w:ind w:left="366"/>
              <w:rPr>
                <w:rFonts w:ascii="Arial" w:hAnsi="Arial" w:cs="Arial"/>
              </w:rPr>
            </w:pPr>
            <w:r w:rsidRPr="00442031">
              <w:rPr>
                <w:rFonts w:ascii="Arial" w:hAnsi="Arial" w:cs="Arial"/>
              </w:rPr>
              <w:t>If yes, this would be a significant barrier to engaging property owners who would likely be reluctant to hold units open for the duration of the RFP and subsequent contractual processes.</w:t>
            </w:r>
          </w:p>
        </w:tc>
      </w:tr>
      <w:tr w:rsidR="009F7AF2" w14:paraId="44591F64"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5B91B0D"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565F1A7" w14:textId="77777777" w:rsidR="00DE49B5"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0A8DB014"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810F0D1"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03D8BA8D" w14:textId="689A900A" w:rsidR="00DE49B5" w:rsidRDefault="008C2007" w:rsidP="00755E2D">
            <w:pPr>
              <w:pStyle w:val="DefaultText"/>
              <w:widowControl/>
              <w:numPr>
                <w:ilvl w:val="0"/>
                <w:numId w:val="43"/>
              </w:numPr>
              <w:ind w:left="375"/>
              <w:rPr>
                <w:rFonts w:ascii="Arial" w:hAnsi="Arial" w:cs="Arial"/>
              </w:rPr>
            </w:pPr>
            <w:r>
              <w:rPr>
                <w:rFonts w:ascii="Arial" w:hAnsi="Arial" w:cs="Arial"/>
              </w:rPr>
              <w:t xml:space="preserve">No, </w:t>
            </w:r>
            <w:r w:rsidR="00DC5D74">
              <w:rPr>
                <w:rFonts w:ascii="Arial" w:hAnsi="Arial" w:cs="Arial"/>
              </w:rPr>
              <w:t>refer to the answer</w:t>
            </w:r>
            <w:r w:rsidR="0027239D">
              <w:rPr>
                <w:rFonts w:ascii="Arial" w:hAnsi="Arial" w:cs="Arial"/>
              </w:rPr>
              <w:t xml:space="preserve"> to </w:t>
            </w:r>
            <w:r w:rsidR="00DC5D74">
              <w:rPr>
                <w:rFonts w:ascii="Arial" w:hAnsi="Arial" w:cs="Arial"/>
              </w:rPr>
              <w:t xml:space="preserve">question </w:t>
            </w:r>
            <w:r w:rsidR="0027239D">
              <w:rPr>
                <w:rFonts w:ascii="Arial" w:hAnsi="Arial" w:cs="Arial"/>
              </w:rPr>
              <w:t>4</w:t>
            </w:r>
            <w:r w:rsidR="00DC5D74">
              <w:rPr>
                <w:rFonts w:ascii="Arial" w:hAnsi="Arial" w:cs="Arial"/>
              </w:rPr>
              <w:t xml:space="preserve"> of this document</w:t>
            </w:r>
            <w:r w:rsidR="0027239D">
              <w:rPr>
                <w:rFonts w:ascii="Arial" w:hAnsi="Arial" w:cs="Arial"/>
              </w:rPr>
              <w:t xml:space="preserve">. </w:t>
            </w:r>
          </w:p>
          <w:p w14:paraId="74E797DC" w14:textId="0CCC4112" w:rsidR="00755E2D" w:rsidRDefault="0027239D" w:rsidP="00755E2D">
            <w:pPr>
              <w:pStyle w:val="DefaultText"/>
              <w:widowControl/>
              <w:numPr>
                <w:ilvl w:val="0"/>
                <w:numId w:val="43"/>
              </w:numPr>
              <w:ind w:left="375"/>
              <w:rPr>
                <w:rFonts w:ascii="Arial" w:hAnsi="Arial" w:cs="Arial"/>
              </w:rPr>
            </w:pPr>
            <w:r>
              <w:rPr>
                <w:rFonts w:ascii="Arial" w:hAnsi="Arial" w:cs="Arial"/>
              </w:rPr>
              <w:t xml:space="preserve">N/A </w:t>
            </w:r>
          </w:p>
        </w:tc>
      </w:tr>
    </w:tbl>
    <w:p w14:paraId="25AF7EAE"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53D4919F" w14:textId="77777777" w:rsidTr="006E281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A3C3AB2" w14:textId="77777777" w:rsidR="00DE49B5" w:rsidRDefault="003010D8"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61</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A51BAFE"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FB2D63E"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12BB2F45"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633CEB9" w14:textId="77777777" w:rsidR="00DE49B5" w:rsidRDefault="00DE49B5" w:rsidP="006E2818">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003DBE50" w14:textId="77777777" w:rsidR="00CA0013" w:rsidRDefault="00442031"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2031">
              <w:rPr>
                <w:rFonts w:ascii="Arial" w:hAnsi="Arial" w:cs="Arial"/>
              </w:rPr>
              <w:t>Part II</w:t>
            </w:r>
            <w:r w:rsidR="00CA0013">
              <w:rPr>
                <w:rFonts w:ascii="Arial" w:hAnsi="Arial" w:cs="Arial"/>
              </w:rPr>
              <w:t xml:space="preserve">, </w:t>
            </w:r>
            <w:r w:rsidRPr="00442031">
              <w:rPr>
                <w:rFonts w:ascii="Arial" w:hAnsi="Arial" w:cs="Arial"/>
              </w:rPr>
              <w:t xml:space="preserve">A.1. </w:t>
            </w:r>
          </w:p>
          <w:p w14:paraId="2B8FB495" w14:textId="77777777" w:rsidR="00DE49B5" w:rsidRDefault="00442031"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2031">
              <w:rPr>
                <w:rFonts w:ascii="Arial" w:hAnsi="Arial" w:cs="Arial"/>
              </w:rPr>
              <w:t>Page 11</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61B06830" w14:textId="77777777" w:rsidR="00DE49B5" w:rsidRDefault="00442031"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2031">
              <w:rPr>
                <w:rFonts w:ascii="Arial" w:hAnsi="Arial" w:cs="Arial"/>
              </w:rPr>
              <w:t>Is there an expectation that HSS Providers will bill MaineCare for any of the services provided under this RFP?</w:t>
            </w:r>
          </w:p>
        </w:tc>
      </w:tr>
      <w:tr w:rsidR="009F7AF2" w14:paraId="6927E9A0"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B1D477B"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B63C01C" w14:textId="77777777" w:rsidR="00DE49B5"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69A0658A"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5BE1F1D"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AFAB436" w14:textId="0929ACF7" w:rsidR="00755E2D" w:rsidRPr="0027239D" w:rsidRDefault="00FD6171" w:rsidP="00CC7623">
            <w:pPr>
              <w:pStyle w:val="DefaultText"/>
              <w:widowControl/>
              <w:rPr>
                <w:rFonts w:ascii="Arial" w:hAnsi="Arial" w:cs="Arial"/>
              </w:rPr>
            </w:pPr>
            <w:r>
              <w:rPr>
                <w:rFonts w:ascii="Arial" w:hAnsi="Arial" w:cs="Arial"/>
              </w:rPr>
              <w:t>T</w:t>
            </w:r>
            <w:r w:rsidR="003B15C9">
              <w:rPr>
                <w:rFonts w:ascii="Arial" w:hAnsi="Arial" w:cs="Arial"/>
              </w:rPr>
              <w:t xml:space="preserve">he Department expects </w:t>
            </w:r>
            <w:r w:rsidR="00CC7623">
              <w:rPr>
                <w:rFonts w:ascii="Arial" w:hAnsi="Arial" w:cs="Arial"/>
              </w:rPr>
              <w:t xml:space="preserve">awarded </w:t>
            </w:r>
            <w:r w:rsidR="003B15C9">
              <w:rPr>
                <w:rFonts w:ascii="Arial" w:hAnsi="Arial" w:cs="Arial"/>
              </w:rPr>
              <w:t xml:space="preserve">HSS providers to maximize opportunities to leverage MaineCare </w:t>
            </w:r>
            <w:r w:rsidR="004611DA">
              <w:rPr>
                <w:rFonts w:ascii="Arial" w:hAnsi="Arial" w:cs="Arial"/>
              </w:rPr>
              <w:t xml:space="preserve">services </w:t>
            </w:r>
            <w:r w:rsidR="003B15C9">
              <w:rPr>
                <w:rFonts w:ascii="Arial" w:hAnsi="Arial" w:cs="Arial"/>
              </w:rPr>
              <w:t>while ensuring HSS do</w:t>
            </w:r>
            <w:r w:rsidR="0094556E">
              <w:rPr>
                <w:rFonts w:ascii="Arial" w:hAnsi="Arial" w:cs="Arial"/>
              </w:rPr>
              <w:t>es</w:t>
            </w:r>
            <w:r w:rsidR="003B15C9">
              <w:rPr>
                <w:rFonts w:ascii="Arial" w:hAnsi="Arial" w:cs="Arial"/>
              </w:rPr>
              <w:t xml:space="preserve"> not duplicate services available through any other billing source. Any MaineCare billable service must be billed to MaineCare. </w:t>
            </w:r>
            <w:r w:rsidR="00755E2D">
              <w:rPr>
                <w:rFonts w:ascii="Arial" w:hAnsi="Arial" w:cs="Arial"/>
              </w:rPr>
              <w:t xml:space="preserve"> </w:t>
            </w:r>
          </w:p>
        </w:tc>
      </w:tr>
    </w:tbl>
    <w:p w14:paraId="042C5D41"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0DC8A9A4"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4C1D538" w14:textId="77777777" w:rsidR="00DE49B5" w:rsidRDefault="003010D8"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62</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477340F"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9394EFD"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80BE6D7" w14:textId="77777777" w:rsidTr="3EE13B61">
        <w:trPr>
          <w:trHeight w:val="379"/>
        </w:trPr>
        <w:tc>
          <w:tcPr>
            <w:tcW w:w="0" w:type="auto"/>
            <w:vMerge/>
            <w:vAlign w:val="center"/>
            <w:hideMark/>
          </w:tcPr>
          <w:p w14:paraId="4D2E12B8" w14:textId="77777777" w:rsidR="00DE49B5" w:rsidRDefault="00DE49B5" w:rsidP="006E2818">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CCEF1" w14:textId="77777777" w:rsidR="00DE49B5" w:rsidRDefault="00442031"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2031">
              <w:rPr>
                <w:rFonts w:ascii="Arial" w:hAnsi="Arial" w:cs="Arial"/>
              </w:rPr>
              <w:t>Part II</w:t>
            </w:r>
            <w:r w:rsidR="00CA0013">
              <w:rPr>
                <w:rFonts w:ascii="Arial" w:hAnsi="Arial" w:cs="Arial"/>
              </w:rPr>
              <w:t xml:space="preserve">, </w:t>
            </w:r>
            <w:r w:rsidRPr="00442031">
              <w:rPr>
                <w:rFonts w:ascii="Arial" w:hAnsi="Arial" w:cs="Arial"/>
              </w:rPr>
              <w:t>E</w:t>
            </w:r>
            <w:r w:rsidR="00CA0013">
              <w:rPr>
                <w:rFonts w:ascii="Arial" w:hAnsi="Arial" w:cs="Arial"/>
              </w:rPr>
              <w:t>.</w:t>
            </w:r>
            <w:r w:rsidRPr="00442031">
              <w:rPr>
                <w:rFonts w:ascii="Arial" w:hAnsi="Arial" w:cs="Arial"/>
              </w:rPr>
              <w:t>, F</w:t>
            </w:r>
            <w:r w:rsidR="00CA0013">
              <w:rPr>
                <w:rFonts w:ascii="Arial" w:hAnsi="Arial" w:cs="Arial"/>
              </w:rPr>
              <w:t>.</w:t>
            </w:r>
            <w:r w:rsidRPr="00442031">
              <w:rPr>
                <w:rFonts w:ascii="Arial" w:hAnsi="Arial" w:cs="Arial"/>
              </w:rPr>
              <w:t>, and G</w:t>
            </w:r>
            <w:r w:rsidR="00CA0013">
              <w:rPr>
                <w:rFonts w:ascii="Arial" w:hAnsi="Arial" w:cs="Arial"/>
              </w:rPr>
              <w:t>.</w:t>
            </w:r>
          </w:p>
          <w:p w14:paraId="73E992FF" w14:textId="77777777" w:rsidR="00CA0013" w:rsidRDefault="00CA0013"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Pages 12 - 14</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6C4D4" w14:textId="77777777" w:rsidR="00755E2D" w:rsidRDefault="00442031" w:rsidP="00755E2D">
            <w:pPr>
              <w:pStyle w:val="DefaultText"/>
              <w:numPr>
                <w:ilvl w:val="0"/>
                <w:numId w:val="39"/>
              </w:numPr>
              <w:ind w:left="366"/>
              <w:rPr>
                <w:rFonts w:ascii="Arial" w:hAnsi="Arial" w:cs="Arial"/>
                <w:kern w:val="2"/>
              </w:rPr>
            </w:pPr>
            <w:r w:rsidRPr="00442031">
              <w:rPr>
                <w:rFonts w:ascii="Arial" w:hAnsi="Arial" w:cs="Arial"/>
                <w:kern w:val="2"/>
              </w:rPr>
              <w:t xml:space="preserve">What is the expected length of enrollment for participants? </w:t>
            </w:r>
          </w:p>
          <w:p w14:paraId="5FCDE152" w14:textId="77777777" w:rsidR="00DE49B5" w:rsidRPr="00442031" w:rsidRDefault="00442031" w:rsidP="00755E2D">
            <w:pPr>
              <w:pStyle w:val="DefaultText"/>
              <w:numPr>
                <w:ilvl w:val="0"/>
                <w:numId w:val="39"/>
              </w:numPr>
              <w:ind w:left="366"/>
              <w:rPr>
                <w:rFonts w:ascii="Arial" w:hAnsi="Arial" w:cs="Arial"/>
                <w:kern w:val="2"/>
              </w:rPr>
            </w:pPr>
            <w:r w:rsidRPr="00442031">
              <w:rPr>
                <w:rFonts w:ascii="Arial" w:hAnsi="Arial" w:cs="Arial"/>
                <w:kern w:val="2"/>
              </w:rPr>
              <w:t xml:space="preserve">Is there a maximum time </w:t>
            </w:r>
            <w:proofErr w:type="gramStart"/>
            <w:r w:rsidRPr="00442031">
              <w:rPr>
                <w:rFonts w:ascii="Arial" w:hAnsi="Arial" w:cs="Arial"/>
                <w:kern w:val="2"/>
              </w:rPr>
              <w:t>of</w:t>
            </w:r>
            <w:proofErr w:type="gramEnd"/>
            <w:r w:rsidRPr="00442031">
              <w:rPr>
                <w:rFonts w:ascii="Arial" w:hAnsi="Arial" w:cs="Arial"/>
                <w:kern w:val="2"/>
              </w:rPr>
              <w:t xml:space="preserve"> enrollment?  </w:t>
            </w:r>
          </w:p>
        </w:tc>
      </w:tr>
      <w:tr w:rsidR="009F7AF2" w14:paraId="4183EAB3" w14:textId="77777777" w:rsidTr="3EE13B61">
        <w:trPr>
          <w:trHeight w:val="379"/>
        </w:trPr>
        <w:tc>
          <w:tcPr>
            <w:tcW w:w="0" w:type="auto"/>
            <w:vMerge/>
            <w:vAlign w:val="center"/>
            <w:hideMark/>
          </w:tcPr>
          <w:p w14:paraId="308F224F"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055214D" w14:textId="77777777" w:rsidR="00DE49B5"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58BC89FB" w14:textId="77777777" w:rsidTr="3EE13B61">
        <w:trPr>
          <w:trHeight w:val="379"/>
        </w:trPr>
        <w:tc>
          <w:tcPr>
            <w:tcW w:w="0" w:type="auto"/>
            <w:vMerge/>
            <w:vAlign w:val="center"/>
            <w:hideMark/>
          </w:tcPr>
          <w:p w14:paraId="5E6D6F63"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0945AB8" w14:textId="5CC93CCD" w:rsidR="00DE49B5" w:rsidRDefault="00CC7623" w:rsidP="00755E2D">
            <w:pPr>
              <w:pStyle w:val="DefaultText"/>
              <w:widowControl/>
              <w:numPr>
                <w:ilvl w:val="0"/>
                <w:numId w:val="41"/>
              </w:numPr>
              <w:ind w:left="375"/>
              <w:rPr>
                <w:rFonts w:ascii="Arial" w:hAnsi="Arial" w:cs="Arial"/>
              </w:rPr>
            </w:pPr>
            <w:r>
              <w:rPr>
                <w:rFonts w:ascii="Arial" w:hAnsi="Arial" w:cs="Arial"/>
              </w:rPr>
              <w:t>Refer to the</w:t>
            </w:r>
            <w:r w:rsidRPr="3EE13B61">
              <w:rPr>
                <w:rFonts w:ascii="Arial" w:hAnsi="Arial" w:cs="Arial"/>
              </w:rPr>
              <w:t xml:space="preserve"> </w:t>
            </w:r>
            <w:r w:rsidR="59B43736" w:rsidRPr="3EE13B61">
              <w:rPr>
                <w:rFonts w:ascii="Arial" w:hAnsi="Arial" w:cs="Arial"/>
              </w:rPr>
              <w:t xml:space="preserve">answer to </w:t>
            </w:r>
            <w:r>
              <w:rPr>
                <w:rFonts w:ascii="Arial" w:hAnsi="Arial" w:cs="Arial"/>
              </w:rPr>
              <w:t>q</w:t>
            </w:r>
            <w:r w:rsidRPr="3EE13B61">
              <w:rPr>
                <w:rFonts w:ascii="Arial" w:hAnsi="Arial" w:cs="Arial"/>
              </w:rPr>
              <w:t xml:space="preserve">uestion </w:t>
            </w:r>
            <w:r w:rsidR="59B43736" w:rsidRPr="3EE13B61">
              <w:rPr>
                <w:rFonts w:ascii="Arial" w:hAnsi="Arial" w:cs="Arial"/>
              </w:rPr>
              <w:t>33</w:t>
            </w:r>
            <w:r>
              <w:rPr>
                <w:rFonts w:ascii="Arial" w:hAnsi="Arial" w:cs="Arial"/>
              </w:rPr>
              <w:t xml:space="preserve"> of this document</w:t>
            </w:r>
            <w:r w:rsidR="00175E23">
              <w:rPr>
                <w:rFonts w:ascii="Arial" w:hAnsi="Arial" w:cs="Arial"/>
              </w:rPr>
              <w:t>.</w:t>
            </w:r>
          </w:p>
          <w:p w14:paraId="7B969857" w14:textId="7F0ACD41" w:rsidR="00755E2D" w:rsidRDefault="59B43736" w:rsidP="00755E2D">
            <w:pPr>
              <w:pStyle w:val="DefaultText"/>
              <w:widowControl/>
              <w:numPr>
                <w:ilvl w:val="0"/>
                <w:numId w:val="41"/>
              </w:numPr>
              <w:ind w:left="375"/>
              <w:rPr>
                <w:rFonts w:ascii="Arial" w:hAnsi="Arial" w:cs="Arial"/>
              </w:rPr>
            </w:pPr>
            <w:r w:rsidRPr="3EE13B61">
              <w:rPr>
                <w:rFonts w:ascii="Arial" w:hAnsi="Arial" w:cs="Arial"/>
              </w:rPr>
              <w:t>No</w:t>
            </w:r>
            <w:r w:rsidR="00175E23">
              <w:rPr>
                <w:rFonts w:ascii="Arial" w:hAnsi="Arial" w:cs="Arial"/>
              </w:rPr>
              <w:t>.</w:t>
            </w:r>
          </w:p>
        </w:tc>
      </w:tr>
    </w:tbl>
    <w:p w14:paraId="0FE634FD"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092C39C7" w14:textId="77777777" w:rsidTr="006E281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3028211" w14:textId="77777777" w:rsidR="00DE49B5" w:rsidRDefault="003010D8"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63</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CE4A7CE"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260979D" w14:textId="77777777" w:rsidR="00DE49B5"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49685A5"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2A1F980" w14:textId="77777777" w:rsidR="00DE49B5" w:rsidRDefault="00DE49B5" w:rsidP="006E2818">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1B1EA9CC" w14:textId="77777777" w:rsidR="00CA0013" w:rsidRDefault="00442031"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2031">
              <w:rPr>
                <w:rFonts w:ascii="Arial" w:hAnsi="Arial" w:cs="Arial"/>
              </w:rPr>
              <w:t>Part II</w:t>
            </w:r>
            <w:r w:rsidR="00CA0013">
              <w:rPr>
                <w:rFonts w:ascii="Arial" w:hAnsi="Arial" w:cs="Arial"/>
              </w:rPr>
              <w:t xml:space="preserve">, </w:t>
            </w:r>
            <w:r w:rsidRPr="00442031">
              <w:rPr>
                <w:rFonts w:ascii="Arial" w:hAnsi="Arial" w:cs="Arial"/>
              </w:rPr>
              <w:t xml:space="preserve">F.2. </w:t>
            </w:r>
          </w:p>
          <w:p w14:paraId="3C4215F3" w14:textId="77777777" w:rsidR="00DE49B5" w:rsidRDefault="00CA0013"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442031" w:rsidRPr="00442031">
              <w:rPr>
                <w:rFonts w:ascii="Arial" w:hAnsi="Arial" w:cs="Arial"/>
              </w:rPr>
              <w:t>age 13</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5EB08CB8" w14:textId="77777777" w:rsidR="00DE49B5" w:rsidRDefault="00442031"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42031">
              <w:rPr>
                <w:rFonts w:ascii="Arial" w:hAnsi="Arial" w:cs="Arial"/>
              </w:rPr>
              <w:t xml:space="preserve">Please clarify if services are to be available no less than 20 hours per week to </w:t>
            </w:r>
            <w:r w:rsidRPr="00442031">
              <w:rPr>
                <w:rFonts w:ascii="Arial" w:hAnsi="Arial" w:cs="Arial"/>
                <w:u w:val="single"/>
              </w:rPr>
              <w:t>each</w:t>
            </w:r>
            <w:r w:rsidRPr="00442031">
              <w:rPr>
                <w:rFonts w:ascii="Arial" w:hAnsi="Arial" w:cs="Arial"/>
              </w:rPr>
              <w:t xml:space="preserve"> participant or if the requirement is to provide a minimum of 20 hours of services per week to all participants combined. For example, if there are 10 participants enrolled, is the expected availability of services 20 hours x 10 participants, equaling 200 hours of available services per week?</w:t>
            </w:r>
          </w:p>
        </w:tc>
      </w:tr>
      <w:tr w:rsidR="009F7AF2" w14:paraId="3887AD56"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00079F4"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D2BABD6" w14:textId="77777777" w:rsidR="00DE49B5"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299D8616"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91D2769" w14:textId="77777777" w:rsidR="00DE49B5"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F5CD9ED" w14:textId="2003FD05" w:rsidR="00DE49B5" w:rsidRDefault="00CC7623"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w:t>
            </w:r>
            <w:r w:rsidR="0001240E">
              <w:rPr>
                <w:rFonts w:ascii="Arial" w:hAnsi="Arial" w:cs="Arial"/>
              </w:rPr>
              <w:t xml:space="preserve"> to question 7</w:t>
            </w:r>
            <w:r>
              <w:rPr>
                <w:rFonts w:ascii="Arial" w:hAnsi="Arial" w:cs="Arial"/>
              </w:rPr>
              <w:t xml:space="preserve"> of this </w:t>
            </w:r>
            <w:r w:rsidR="001A1C18">
              <w:rPr>
                <w:rFonts w:ascii="Arial" w:hAnsi="Arial" w:cs="Arial"/>
              </w:rPr>
              <w:t>document</w:t>
            </w:r>
            <w:r w:rsidR="0001240E">
              <w:rPr>
                <w:rFonts w:ascii="Arial" w:hAnsi="Arial" w:cs="Arial"/>
              </w:rPr>
              <w:t xml:space="preserve">. </w:t>
            </w:r>
          </w:p>
        </w:tc>
      </w:tr>
    </w:tbl>
    <w:p w14:paraId="4EF7FBD7"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rsidRPr="001A1C18" w14:paraId="1C814149" w14:textId="77777777" w:rsidTr="006E2818">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5440C04" w14:textId="77777777" w:rsidR="00DE49B5" w:rsidRPr="001A1C18" w:rsidRDefault="003010D8"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1C18">
              <w:rPr>
                <w:rFonts w:ascii="Arial" w:hAnsi="Arial" w:cs="Arial"/>
                <w:b/>
              </w:rPr>
              <w:t>64</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14C8FE1" w14:textId="77777777" w:rsidR="00DE49B5" w:rsidRPr="001A1C18"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1C18">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68A1927" w14:textId="77777777" w:rsidR="00DE49B5" w:rsidRPr="001A1C18" w:rsidRDefault="00DE49B5" w:rsidP="006E2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1A1C18">
              <w:rPr>
                <w:rFonts w:ascii="Arial" w:hAnsi="Arial" w:cs="Arial"/>
                <w:b/>
              </w:rPr>
              <w:t>Question</w:t>
            </w:r>
          </w:p>
        </w:tc>
      </w:tr>
      <w:tr w:rsidR="0050661F" w:rsidRPr="001A1C18" w14:paraId="094228A3"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40C982E" w14:textId="77777777" w:rsidR="00DE49B5" w:rsidRPr="001A1C18" w:rsidRDefault="00DE49B5" w:rsidP="006E2818">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1DDE2265" w14:textId="77777777" w:rsidR="00CA0013" w:rsidRPr="001A1C18" w:rsidRDefault="00115AEA"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1C18">
              <w:rPr>
                <w:rFonts w:ascii="Arial" w:hAnsi="Arial" w:cs="Arial"/>
              </w:rPr>
              <w:t>Part II</w:t>
            </w:r>
            <w:r w:rsidR="00CA0013" w:rsidRPr="001A1C18">
              <w:rPr>
                <w:rFonts w:ascii="Arial" w:hAnsi="Arial" w:cs="Arial"/>
              </w:rPr>
              <w:t xml:space="preserve">, </w:t>
            </w:r>
            <w:r w:rsidRPr="001A1C18">
              <w:rPr>
                <w:rFonts w:ascii="Arial" w:hAnsi="Arial" w:cs="Arial"/>
              </w:rPr>
              <w:t xml:space="preserve">F.5. </w:t>
            </w:r>
          </w:p>
          <w:p w14:paraId="4F6D0B3B" w14:textId="77777777" w:rsidR="00DE49B5" w:rsidRPr="001A1C18" w:rsidRDefault="00CA0013"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1C18">
              <w:rPr>
                <w:rFonts w:ascii="Arial" w:hAnsi="Arial" w:cs="Arial"/>
              </w:rPr>
              <w:t>P</w:t>
            </w:r>
            <w:r w:rsidR="00115AEA" w:rsidRPr="001A1C18">
              <w:rPr>
                <w:rFonts w:ascii="Arial" w:hAnsi="Arial" w:cs="Arial"/>
              </w:rPr>
              <w:t>age 13</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5EB5E14C" w14:textId="77777777" w:rsidR="00DE49B5" w:rsidRPr="001A1C18" w:rsidRDefault="00115AEA"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A1C18">
              <w:rPr>
                <w:rFonts w:ascii="Arial" w:hAnsi="Arial" w:cs="Arial"/>
              </w:rPr>
              <w:t>Is the requirement to “provide a method for interested participants to work and/or volunteer within the awarded Bidder’s agency” intended to support the requirement to provide peer support services?</w:t>
            </w:r>
          </w:p>
        </w:tc>
      </w:tr>
      <w:tr w:rsidR="009F7AF2" w:rsidRPr="001A1C18" w14:paraId="2DA7841C"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5C78039" w14:textId="77777777" w:rsidR="00DE49B5" w:rsidRPr="001A1C18"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2170D65" w14:textId="77777777" w:rsidR="00DE49B5" w:rsidRPr="001A1C18" w:rsidRDefault="00DE49B5"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1A1C18">
              <w:rPr>
                <w:rFonts w:ascii="Arial" w:hAnsi="Arial" w:cs="Arial"/>
                <w:b/>
              </w:rPr>
              <w:t>Answer</w:t>
            </w:r>
          </w:p>
        </w:tc>
      </w:tr>
      <w:tr w:rsidR="005F6AB7" w14:paraId="527D639D" w14:textId="77777777" w:rsidTr="006E2818">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101B52C" w14:textId="77777777" w:rsidR="00DE49B5" w:rsidRPr="001A1C18" w:rsidRDefault="00DE49B5" w:rsidP="006E2818">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3C8EC45C" w14:textId="60CC14D9" w:rsidR="00DE49B5" w:rsidRPr="001A1C18" w:rsidRDefault="001A1C18" w:rsidP="006E281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It is </w:t>
            </w:r>
            <w:r w:rsidR="00546DD5" w:rsidRPr="001A1C18">
              <w:rPr>
                <w:rFonts w:ascii="Arial" w:hAnsi="Arial" w:cs="Arial"/>
              </w:rPr>
              <w:t xml:space="preserve">at the </w:t>
            </w:r>
            <w:r>
              <w:rPr>
                <w:rFonts w:ascii="Arial" w:hAnsi="Arial" w:cs="Arial"/>
              </w:rPr>
              <w:t xml:space="preserve">Bidder’s </w:t>
            </w:r>
            <w:r w:rsidR="00546DD5" w:rsidRPr="001A1C18">
              <w:rPr>
                <w:rFonts w:ascii="Arial" w:hAnsi="Arial" w:cs="Arial"/>
              </w:rPr>
              <w:t>discretion</w:t>
            </w:r>
            <w:r>
              <w:rPr>
                <w:rFonts w:ascii="Arial" w:hAnsi="Arial" w:cs="Arial"/>
              </w:rPr>
              <w:t>.</w:t>
            </w:r>
            <w:r w:rsidR="00546DD5" w:rsidRPr="001A1C18">
              <w:rPr>
                <w:rFonts w:ascii="Arial" w:hAnsi="Arial" w:cs="Arial"/>
              </w:rPr>
              <w:t xml:space="preserve"> </w:t>
            </w:r>
            <w:r>
              <w:rPr>
                <w:rFonts w:ascii="Arial" w:hAnsi="Arial" w:cs="Arial"/>
              </w:rPr>
              <w:t>P</w:t>
            </w:r>
            <w:r w:rsidR="00182257" w:rsidRPr="001A1C18">
              <w:rPr>
                <w:rFonts w:ascii="Arial" w:hAnsi="Arial" w:cs="Arial"/>
              </w:rPr>
              <w:t xml:space="preserve">eer support services </w:t>
            </w:r>
            <w:r w:rsidR="00301079" w:rsidRPr="001A1C18">
              <w:rPr>
                <w:rFonts w:ascii="Arial" w:hAnsi="Arial" w:cs="Arial"/>
              </w:rPr>
              <w:t xml:space="preserve">provided must be sufficient </w:t>
            </w:r>
            <w:r w:rsidR="00182257" w:rsidRPr="001A1C18">
              <w:rPr>
                <w:rFonts w:ascii="Arial" w:hAnsi="Arial" w:cs="Arial"/>
              </w:rPr>
              <w:t xml:space="preserve">to meet </w:t>
            </w:r>
            <w:r w:rsidR="00BC444E" w:rsidRPr="001A1C18">
              <w:rPr>
                <w:rFonts w:ascii="Arial" w:hAnsi="Arial" w:cs="Arial"/>
              </w:rPr>
              <w:t>the unique needs of Participants</w:t>
            </w:r>
            <w:r w:rsidR="00546DD5" w:rsidRPr="001A1C18">
              <w:rPr>
                <w:rFonts w:ascii="Arial" w:hAnsi="Arial" w:cs="Arial"/>
              </w:rPr>
              <w:t xml:space="preserve">. </w:t>
            </w:r>
          </w:p>
        </w:tc>
      </w:tr>
    </w:tbl>
    <w:p w14:paraId="326DC100" w14:textId="77777777" w:rsidR="00DE49B5" w:rsidRDefault="00DE49B5"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1717E6BE"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6DE38F6" w14:textId="77777777" w:rsidR="00442031" w:rsidRDefault="003010D8"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65</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54FAFC8"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74E9D41"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034904D9" w14:textId="77777777" w:rsidTr="3EE13B61">
        <w:trPr>
          <w:trHeight w:val="379"/>
        </w:trPr>
        <w:tc>
          <w:tcPr>
            <w:tcW w:w="0" w:type="auto"/>
            <w:vMerge/>
            <w:vAlign w:val="center"/>
            <w:hideMark/>
          </w:tcPr>
          <w:p w14:paraId="0A821549" w14:textId="77777777" w:rsidR="00442031" w:rsidRDefault="00442031" w:rsidP="00E65F5F">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38921" w14:textId="77777777" w:rsidR="00CA0013"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15AEA">
              <w:rPr>
                <w:rFonts w:ascii="Arial" w:hAnsi="Arial" w:cs="Arial"/>
              </w:rPr>
              <w:t>Part II</w:t>
            </w:r>
            <w:r w:rsidR="00CA0013">
              <w:rPr>
                <w:rFonts w:ascii="Arial" w:hAnsi="Arial" w:cs="Arial"/>
              </w:rPr>
              <w:t xml:space="preserve">, </w:t>
            </w:r>
            <w:r w:rsidRPr="00115AEA">
              <w:rPr>
                <w:rFonts w:ascii="Arial" w:hAnsi="Arial" w:cs="Arial"/>
              </w:rPr>
              <w:t xml:space="preserve">H.1. </w:t>
            </w:r>
          </w:p>
          <w:p w14:paraId="441CC7C0" w14:textId="77777777" w:rsidR="00442031" w:rsidRDefault="00CA0013"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w:t>
            </w:r>
            <w:r w:rsidR="00115AEA" w:rsidRPr="00115AEA">
              <w:rPr>
                <w:rFonts w:ascii="Arial" w:hAnsi="Arial" w:cs="Arial"/>
              </w:rPr>
              <w:t>age 14</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31AE4" w14:textId="77777777" w:rsidR="00442031"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15AEA">
              <w:rPr>
                <w:rFonts w:ascii="Arial" w:hAnsi="Arial" w:cs="Arial"/>
              </w:rPr>
              <w:t>Please define “on-call support.”</w:t>
            </w:r>
          </w:p>
        </w:tc>
      </w:tr>
      <w:tr w:rsidR="009F7AF2" w14:paraId="257914F1" w14:textId="77777777" w:rsidTr="3EE13B61">
        <w:trPr>
          <w:trHeight w:val="379"/>
        </w:trPr>
        <w:tc>
          <w:tcPr>
            <w:tcW w:w="0" w:type="auto"/>
            <w:vMerge/>
            <w:vAlign w:val="center"/>
            <w:hideMark/>
          </w:tcPr>
          <w:p w14:paraId="66FDCF4E"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9D86107" w14:textId="77777777" w:rsidR="00442031" w:rsidRDefault="00442031"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3BEE236D" w14:textId="77777777" w:rsidTr="3EE13B61">
        <w:trPr>
          <w:trHeight w:val="379"/>
        </w:trPr>
        <w:tc>
          <w:tcPr>
            <w:tcW w:w="0" w:type="auto"/>
            <w:vMerge/>
            <w:vAlign w:val="center"/>
            <w:hideMark/>
          </w:tcPr>
          <w:p w14:paraId="0CCC0888"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4A990D24" w14:textId="498ACBE8" w:rsidR="00442031" w:rsidRDefault="001A1C18"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Refer to the answers to questions 24 of this document. </w:t>
            </w:r>
          </w:p>
        </w:tc>
      </w:tr>
    </w:tbl>
    <w:p w14:paraId="603CC4DB" w14:textId="77777777" w:rsidR="00442031" w:rsidRDefault="00442031"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50A82DDA" w14:textId="77777777" w:rsidTr="00E65F5F">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3A19E73" w14:textId="77777777" w:rsidR="00442031" w:rsidRDefault="003010D8"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66</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EF8944F"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96C66E4"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377E765"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BAD3425" w14:textId="77777777" w:rsidR="00442031" w:rsidRDefault="00442031" w:rsidP="00E65F5F">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1D76047B" w14:textId="77777777" w:rsidR="00CA0013"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fr-FR"/>
              </w:rPr>
            </w:pPr>
            <w:r w:rsidRPr="00115AEA">
              <w:rPr>
                <w:rFonts w:ascii="Arial" w:hAnsi="Arial" w:cs="Arial"/>
                <w:lang w:val="fr-FR"/>
              </w:rPr>
              <w:t>Part II</w:t>
            </w:r>
            <w:r w:rsidR="00CA0013">
              <w:rPr>
                <w:rFonts w:ascii="Arial" w:hAnsi="Arial" w:cs="Arial"/>
                <w:lang w:val="fr-FR"/>
              </w:rPr>
              <w:t xml:space="preserve">, </w:t>
            </w:r>
            <w:r w:rsidRPr="00115AEA">
              <w:rPr>
                <w:rFonts w:ascii="Arial" w:hAnsi="Arial" w:cs="Arial"/>
                <w:lang w:val="fr-FR"/>
              </w:rPr>
              <w:t>K. Table 2</w:t>
            </w:r>
            <w:r w:rsidR="00CA0013">
              <w:rPr>
                <w:rFonts w:ascii="Arial" w:hAnsi="Arial" w:cs="Arial"/>
                <w:lang w:val="fr-FR"/>
              </w:rPr>
              <w:t xml:space="preserve">, </w:t>
            </w:r>
            <w:r w:rsidRPr="00115AEA">
              <w:rPr>
                <w:rFonts w:ascii="Arial" w:hAnsi="Arial" w:cs="Arial"/>
                <w:lang w:val="fr-FR"/>
              </w:rPr>
              <w:t xml:space="preserve">d. </w:t>
            </w:r>
          </w:p>
          <w:p w14:paraId="0F5717E7" w14:textId="77777777" w:rsidR="00442031" w:rsidRDefault="00CA0013"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lang w:val="fr-FR"/>
              </w:rPr>
              <w:t>P</w:t>
            </w:r>
            <w:r w:rsidR="00115AEA" w:rsidRPr="00115AEA">
              <w:rPr>
                <w:rFonts w:ascii="Arial" w:hAnsi="Arial" w:cs="Arial"/>
                <w:lang w:val="fr-FR"/>
              </w:rPr>
              <w:t>age 17</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23C17560" w14:textId="77777777" w:rsidR="00755E2D"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15AEA">
              <w:rPr>
                <w:rFonts w:ascii="Arial" w:hAnsi="Arial" w:cs="Arial"/>
              </w:rPr>
              <w:t>Please elaborate on the level of reporting for data under the 5</w:t>
            </w:r>
            <w:r w:rsidRPr="00115AEA">
              <w:rPr>
                <w:rFonts w:ascii="Arial" w:hAnsi="Arial" w:cs="Arial"/>
                <w:vertAlign w:val="superscript"/>
              </w:rPr>
              <w:t>th</w:t>
            </w:r>
            <w:r w:rsidRPr="00115AEA">
              <w:rPr>
                <w:rFonts w:ascii="Arial" w:hAnsi="Arial" w:cs="Arial"/>
              </w:rPr>
              <w:t>, 8</w:t>
            </w:r>
            <w:r w:rsidRPr="00115AEA">
              <w:rPr>
                <w:rFonts w:ascii="Arial" w:hAnsi="Arial" w:cs="Arial"/>
                <w:vertAlign w:val="superscript"/>
              </w:rPr>
              <w:t>th</w:t>
            </w:r>
            <w:r w:rsidRPr="00115AEA">
              <w:rPr>
                <w:rFonts w:ascii="Arial" w:hAnsi="Arial" w:cs="Arial"/>
              </w:rPr>
              <w:t>, and 9</w:t>
            </w:r>
            <w:r w:rsidRPr="00115AEA">
              <w:rPr>
                <w:rFonts w:ascii="Arial" w:hAnsi="Arial" w:cs="Arial"/>
                <w:vertAlign w:val="superscript"/>
              </w:rPr>
              <w:t>th</w:t>
            </w:r>
            <w:r w:rsidRPr="00115AEA">
              <w:rPr>
                <w:rFonts w:ascii="Arial" w:hAnsi="Arial" w:cs="Arial"/>
              </w:rPr>
              <w:t xml:space="preserve"> bullets where the measure is not specified. </w:t>
            </w:r>
          </w:p>
          <w:p w14:paraId="0C7D08AC" w14:textId="77777777" w:rsidR="00755E2D" w:rsidRDefault="00755E2D"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4AD92F5" w14:textId="77777777" w:rsidR="00721E37" w:rsidRDefault="00115AEA" w:rsidP="00755E2D">
            <w:pPr>
              <w:pStyle w:val="DefaultText"/>
              <w:widowControl/>
              <w:numPr>
                <w:ilvl w:val="0"/>
                <w:numId w:val="40"/>
              </w:numPr>
              <w:ind w:left="366"/>
              <w:rPr>
                <w:rFonts w:ascii="Arial" w:hAnsi="Arial" w:cs="Arial"/>
              </w:rPr>
            </w:pPr>
            <w:r w:rsidRPr="00115AEA">
              <w:rPr>
                <w:rFonts w:ascii="Arial" w:hAnsi="Arial" w:cs="Arial"/>
              </w:rPr>
              <w:t>Is the Department requiring data to be reported with de-identified aggregate measures (e.g</w:t>
            </w:r>
            <w:r w:rsidR="00721E37">
              <w:rPr>
                <w:rFonts w:ascii="Arial" w:hAnsi="Arial" w:cs="Arial"/>
              </w:rPr>
              <w:t>.</w:t>
            </w:r>
            <w:r w:rsidRPr="00115AEA">
              <w:rPr>
                <w:rFonts w:ascii="Arial" w:hAnsi="Arial" w:cs="Arial"/>
              </w:rPr>
              <w:t xml:space="preserve">, total number of participants with criminal charges) or is the requirement to provide identifiable, individual level data? </w:t>
            </w:r>
          </w:p>
          <w:p w14:paraId="6F8D7A08" w14:textId="77777777" w:rsidR="00442031" w:rsidRDefault="00115AEA" w:rsidP="00755E2D">
            <w:pPr>
              <w:pStyle w:val="DefaultText"/>
              <w:widowControl/>
              <w:numPr>
                <w:ilvl w:val="0"/>
                <w:numId w:val="40"/>
              </w:numPr>
              <w:ind w:left="366"/>
              <w:rPr>
                <w:rFonts w:ascii="Arial" w:hAnsi="Arial" w:cs="Arial"/>
              </w:rPr>
            </w:pPr>
            <w:r w:rsidRPr="00115AEA">
              <w:rPr>
                <w:rFonts w:ascii="Arial" w:hAnsi="Arial" w:cs="Arial"/>
              </w:rPr>
              <w:t xml:space="preserve">If data </w:t>
            </w:r>
            <w:r w:rsidR="00742176">
              <w:rPr>
                <w:rFonts w:ascii="Arial" w:hAnsi="Arial" w:cs="Arial"/>
              </w:rPr>
              <w:t>is</w:t>
            </w:r>
            <w:r w:rsidRPr="00115AEA">
              <w:rPr>
                <w:rFonts w:ascii="Arial" w:hAnsi="Arial" w:cs="Arial"/>
              </w:rPr>
              <w:t xml:space="preserve"> identifiable, please describe how data will be used. For example, if a client is incarcerated or has a serious lease violation, what would the Department do with that information?</w:t>
            </w:r>
          </w:p>
        </w:tc>
      </w:tr>
      <w:tr w:rsidR="009F7AF2" w14:paraId="79CC4E0B"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7A31054"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1858D70" w14:textId="77777777" w:rsidR="00442031" w:rsidRDefault="00442031"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45FB2F13"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DC8C081"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3042810E" w14:textId="6DBAD29C" w:rsidR="00E17F1D" w:rsidRDefault="004B01C4" w:rsidP="00742176">
            <w:pPr>
              <w:pStyle w:val="DefaultText"/>
              <w:widowControl/>
              <w:numPr>
                <w:ilvl w:val="0"/>
                <w:numId w:val="44"/>
              </w:numPr>
              <w:ind w:left="375"/>
              <w:rPr>
                <w:rFonts w:ascii="Arial" w:hAnsi="Arial" w:cs="Arial"/>
              </w:rPr>
            </w:pPr>
            <w:r>
              <w:rPr>
                <w:rFonts w:ascii="Arial" w:hAnsi="Arial" w:cs="Arial"/>
              </w:rPr>
              <w:t xml:space="preserve">The awarded Bidder must retain </w:t>
            </w:r>
            <w:r w:rsidR="00D173BB">
              <w:rPr>
                <w:rFonts w:ascii="Arial" w:hAnsi="Arial" w:cs="Arial"/>
              </w:rPr>
              <w:t xml:space="preserve">applicable Participant records within their agency. For the monthly </w:t>
            </w:r>
            <w:proofErr w:type="gramStart"/>
            <w:r w:rsidR="00D173BB">
              <w:rPr>
                <w:rFonts w:ascii="Arial" w:hAnsi="Arial" w:cs="Arial"/>
              </w:rPr>
              <w:t>report;</w:t>
            </w:r>
            <w:proofErr w:type="gramEnd"/>
            <w:r w:rsidR="00D173BB">
              <w:rPr>
                <w:rFonts w:ascii="Arial" w:hAnsi="Arial" w:cs="Arial"/>
              </w:rPr>
              <w:t xml:space="preserve"> </w:t>
            </w:r>
            <w:r w:rsidR="00E17F1D">
              <w:rPr>
                <w:rFonts w:ascii="Arial" w:hAnsi="Arial" w:cs="Arial"/>
              </w:rPr>
              <w:t>data may be provided as de-identified aggregate measures for the:</w:t>
            </w:r>
          </w:p>
          <w:p w14:paraId="6406FAB8" w14:textId="2E2C3724" w:rsidR="00E17F1D" w:rsidRDefault="00124964" w:rsidP="00E17F1D">
            <w:pPr>
              <w:pStyle w:val="DefaultText"/>
              <w:widowControl/>
              <w:numPr>
                <w:ilvl w:val="0"/>
                <w:numId w:val="59"/>
              </w:numPr>
              <w:ind w:left="710"/>
              <w:rPr>
                <w:rFonts w:ascii="Arial" w:hAnsi="Arial" w:cs="Arial"/>
              </w:rPr>
            </w:pPr>
            <w:r>
              <w:rPr>
                <w:rFonts w:ascii="Arial" w:hAnsi="Arial" w:cs="Arial"/>
              </w:rPr>
              <w:t>5</w:t>
            </w:r>
            <w:r w:rsidRPr="001A1C18">
              <w:rPr>
                <w:rFonts w:ascii="Arial" w:hAnsi="Arial" w:cs="Arial"/>
                <w:vertAlign w:val="superscript"/>
              </w:rPr>
              <w:t>th</w:t>
            </w:r>
            <w:r w:rsidR="00E17F1D">
              <w:rPr>
                <w:rFonts w:ascii="Arial" w:hAnsi="Arial" w:cs="Arial"/>
                <w:vertAlign w:val="superscript"/>
              </w:rPr>
              <w:t xml:space="preserve"> </w:t>
            </w:r>
            <w:r w:rsidR="00E17F1D">
              <w:rPr>
                <w:rFonts w:ascii="Arial" w:hAnsi="Arial" w:cs="Arial"/>
              </w:rPr>
              <w:t xml:space="preserve">bullet – </w:t>
            </w:r>
            <w:r w:rsidR="00E17F1D" w:rsidRPr="006C4C98">
              <w:rPr>
                <w:rFonts w:ascii="Arial" w:hAnsi="Arial" w:cs="Arial"/>
              </w:rPr>
              <w:t xml:space="preserve">Any occurrence(s) that affects or has the potential to affect the Participant’s ability to maintain tenancy at an HSS </w:t>
            </w:r>
            <w:proofErr w:type="gramStart"/>
            <w:r w:rsidR="00E17F1D" w:rsidRPr="006C4C98">
              <w:rPr>
                <w:rFonts w:ascii="Arial" w:hAnsi="Arial" w:cs="Arial"/>
              </w:rPr>
              <w:t>Unit;</w:t>
            </w:r>
            <w:proofErr w:type="gramEnd"/>
          </w:p>
          <w:p w14:paraId="5F8E9857" w14:textId="7D57C4E3" w:rsidR="00E17F1D" w:rsidRDefault="00124964" w:rsidP="00E17F1D">
            <w:pPr>
              <w:pStyle w:val="DefaultText"/>
              <w:widowControl/>
              <w:numPr>
                <w:ilvl w:val="0"/>
                <w:numId w:val="59"/>
              </w:numPr>
              <w:ind w:left="710"/>
              <w:rPr>
                <w:rFonts w:ascii="Arial" w:hAnsi="Arial" w:cs="Arial"/>
              </w:rPr>
            </w:pPr>
            <w:r>
              <w:rPr>
                <w:rFonts w:ascii="Arial" w:hAnsi="Arial" w:cs="Arial"/>
              </w:rPr>
              <w:t>8</w:t>
            </w:r>
            <w:r w:rsidRPr="001A1C18">
              <w:rPr>
                <w:rFonts w:ascii="Arial" w:hAnsi="Arial" w:cs="Arial"/>
                <w:vertAlign w:val="superscript"/>
              </w:rPr>
              <w:t>th</w:t>
            </w:r>
            <w:r>
              <w:rPr>
                <w:rFonts w:ascii="Arial" w:hAnsi="Arial" w:cs="Arial"/>
              </w:rPr>
              <w:t xml:space="preserve"> </w:t>
            </w:r>
            <w:r w:rsidR="00E17F1D">
              <w:rPr>
                <w:rFonts w:ascii="Arial" w:hAnsi="Arial" w:cs="Arial"/>
              </w:rPr>
              <w:t xml:space="preserve">bullet – </w:t>
            </w:r>
            <w:r w:rsidR="00E17F1D" w:rsidRPr="004D7C68">
              <w:rPr>
                <w:rFonts w:ascii="Arial" w:hAnsi="Arial" w:cs="Arial"/>
              </w:rPr>
              <w:t>Any breaks in tenancy (e.g., eviction,</w:t>
            </w:r>
            <w:r w:rsidR="00E17F1D">
              <w:rPr>
                <w:rFonts w:ascii="Arial" w:hAnsi="Arial" w:cs="Arial"/>
              </w:rPr>
              <w:t xml:space="preserve"> hospitalization and incarceration); and</w:t>
            </w:r>
          </w:p>
          <w:p w14:paraId="184D15E4" w14:textId="10490CBC" w:rsidR="00442031" w:rsidRDefault="00124964" w:rsidP="00E17F1D">
            <w:pPr>
              <w:pStyle w:val="DefaultText"/>
              <w:widowControl/>
              <w:numPr>
                <w:ilvl w:val="0"/>
                <w:numId w:val="59"/>
              </w:numPr>
              <w:ind w:left="710"/>
              <w:rPr>
                <w:rFonts w:ascii="Arial" w:hAnsi="Arial" w:cs="Arial"/>
              </w:rPr>
            </w:pPr>
            <w:r>
              <w:rPr>
                <w:rFonts w:ascii="Arial" w:hAnsi="Arial" w:cs="Arial"/>
              </w:rPr>
              <w:t>9</w:t>
            </w:r>
            <w:r w:rsidRPr="001A1C18">
              <w:rPr>
                <w:rFonts w:ascii="Arial" w:hAnsi="Arial" w:cs="Arial"/>
                <w:vertAlign w:val="superscript"/>
              </w:rPr>
              <w:t>th</w:t>
            </w:r>
            <w:r>
              <w:rPr>
                <w:rFonts w:ascii="Arial" w:hAnsi="Arial" w:cs="Arial"/>
              </w:rPr>
              <w:t xml:space="preserve"> bullet</w:t>
            </w:r>
            <w:r w:rsidR="00E17F1D">
              <w:rPr>
                <w:rFonts w:ascii="Arial" w:hAnsi="Arial" w:cs="Arial"/>
              </w:rPr>
              <w:t xml:space="preserve"> – Any criminal charges received by Participants, including but not limited to charges that may result </w:t>
            </w:r>
            <w:r w:rsidR="00E17F1D" w:rsidRPr="00A5628A">
              <w:rPr>
                <w:rFonts w:ascii="Arial" w:hAnsi="Arial" w:cs="Arial"/>
              </w:rPr>
              <w:t>in police custody</w:t>
            </w:r>
            <w:r w:rsidR="00E17F1D">
              <w:rPr>
                <w:rFonts w:ascii="Arial" w:hAnsi="Arial" w:cs="Arial"/>
              </w:rPr>
              <w:t>.</w:t>
            </w:r>
            <w:r>
              <w:rPr>
                <w:rFonts w:ascii="Arial" w:hAnsi="Arial" w:cs="Arial"/>
              </w:rPr>
              <w:t xml:space="preserve">, data may be provided as de-identified aggregate measures. </w:t>
            </w:r>
          </w:p>
          <w:p w14:paraId="0477E574" w14:textId="5160580A" w:rsidR="00742176" w:rsidRDefault="00124964" w:rsidP="00742176">
            <w:pPr>
              <w:pStyle w:val="DefaultText"/>
              <w:widowControl/>
              <w:numPr>
                <w:ilvl w:val="0"/>
                <w:numId w:val="44"/>
              </w:numPr>
              <w:ind w:left="375"/>
              <w:rPr>
                <w:rFonts w:ascii="Arial" w:hAnsi="Arial" w:cs="Arial"/>
              </w:rPr>
            </w:pPr>
            <w:r>
              <w:rPr>
                <w:rFonts w:ascii="Arial" w:hAnsi="Arial" w:cs="Arial"/>
              </w:rPr>
              <w:t>N/</w:t>
            </w:r>
            <w:r w:rsidR="001A1C18">
              <w:rPr>
                <w:rFonts w:ascii="Arial" w:hAnsi="Arial" w:cs="Arial"/>
              </w:rPr>
              <w:t>A</w:t>
            </w:r>
            <w:r>
              <w:rPr>
                <w:rFonts w:ascii="Arial" w:hAnsi="Arial" w:cs="Arial"/>
              </w:rPr>
              <w:t xml:space="preserve"> </w:t>
            </w:r>
          </w:p>
        </w:tc>
      </w:tr>
    </w:tbl>
    <w:p w14:paraId="3FD9042A" w14:textId="77777777" w:rsidR="00442031" w:rsidRDefault="00442031"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0A345116" w14:textId="77777777" w:rsidTr="00E65F5F">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CB76B51" w14:textId="77777777" w:rsidR="00442031" w:rsidRDefault="003010D8"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67</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22744C0"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91BB4BC"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4F56F630"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52D4810" w14:textId="77777777" w:rsidR="00442031" w:rsidRDefault="00442031" w:rsidP="00E65F5F">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20072F7A" w14:textId="77777777" w:rsidR="00442031"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46F8F6D2" w14:textId="77777777" w:rsidR="00442031" w:rsidRDefault="00115AEA" w:rsidP="00115AE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Could you please share the reimbursement rate for HSS services covered by the RFP.</w:t>
            </w:r>
          </w:p>
        </w:tc>
      </w:tr>
      <w:tr w:rsidR="009F7AF2" w14:paraId="0B20834F"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2D3F89E"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7451A2F" w14:textId="77777777" w:rsidR="00442031" w:rsidRDefault="00442031"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2780AF0D"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6FC4A0D"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4DC2ECC6" w14:textId="6B7D8773" w:rsidR="00442031" w:rsidRDefault="00766859"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As this is a competitive process, Bidders are to propose </w:t>
            </w:r>
            <w:r w:rsidR="001A1C18">
              <w:rPr>
                <w:rFonts w:ascii="Arial" w:hAnsi="Arial" w:cs="Arial"/>
              </w:rPr>
              <w:t xml:space="preserve">a reimbursement rate for HSS services.  </w:t>
            </w:r>
            <w:r w:rsidR="005B6F05">
              <w:rPr>
                <w:rFonts w:ascii="Arial" w:hAnsi="Arial" w:cs="Arial"/>
              </w:rPr>
              <w:t xml:space="preserve">Bidders must submit cost proposals indicating </w:t>
            </w:r>
            <w:r w:rsidR="006D58F5">
              <w:rPr>
                <w:rFonts w:ascii="Arial" w:hAnsi="Arial" w:cs="Arial"/>
              </w:rPr>
              <w:t xml:space="preserve">their anticipated cost to provide HSS to ten (10) HSS Units for twenty (20) hours per week. </w:t>
            </w:r>
            <w:r w:rsidR="003C31BE">
              <w:rPr>
                <w:rFonts w:ascii="Arial" w:hAnsi="Arial" w:cs="Arial"/>
              </w:rPr>
              <w:t>T</w:t>
            </w:r>
            <w:r w:rsidR="003C31BE" w:rsidRPr="003C31BE">
              <w:rPr>
                <w:rFonts w:ascii="Arial" w:hAnsi="Arial" w:cs="Arial"/>
              </w:rPr>
              <w:t xml:space="preserve">he Department will negotiate with the awarded Bidders who are able to provide HSS for more than ten (10) HSS Units more than twenty (20) hours per week.  </w:t>
            </w:r>
          </w:p>
        </w:tc>
      </w:tr>
    </w:tbl>
    <w:p w14:paraId="79796693" w14:textId="77777777" w:rsidR="00442031" w:rsidRDefault="00442031"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6C5A13CB" w14:textId="77777777" w:rsidTr="63D0A283">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4139B5" w14:textId="77777777" w:rsidR="00442031" w:rsidRDefault="003010D8"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68</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E7F6C1"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35C88A1" w14:textId="57F6E68B" w:rsidR="00442031" w:rsidRDefault="00442031" w:rsidP="63D0A2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63D0A283">
              <w:rPr>
                <w:rFonts w:ascii="Arial" w:hAnsi="Arial" w:cs="Arial"/>
                <w:b/>
                <w:bCs/>
              </w:rPr>
              <w:t>Question</w:t>
            </w:r>
          </w:p>
        </w:tc>
      </w:tr>
      <w:tr w:rsidR="0050661F" w14:paraId="0DF3AD86" w14:textId="77777777" w:rsidTr="63D0A283">
        <w:trPr>
          <w:trHeight w:val="379"/>
        </w:trPr>
        <w:tc>
          <w:tcPr>
            <w:tcW w:w="0" w:type="auto"/>
            <w:vMerge/>
            <w:vAlign w:val="center"/>
            <w:hideMark/>
          </w:tcPr>
          <w:p w14:paraId="47297C67" w14:textId="77777777" w:rsidR="00442031" w:rsidRDefault="00442031" w:rsidP="00E65F5F">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33A68" w14:textId="77777777" w:rsidR="00442031" w:rsidRDefault="00742176"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I. 7.</w:t>
            </w:r>
          </w:p>
          <w:p w14:paraId="432392C8" w14:textId="77777777" w:rsidR="00742176" w:rsidRDefault="00742176"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15</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6B90" w14:textId="77777777" w:rsidR="00442031"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42176">
              <w:rPr>
                <w:rFonts w:ascii="Arial" w:hAnsi="Arial" w:cs="Arial"/>
              </w:rPr>
              <w:t xml:space="preserve">Describe </w:t>
            </w:r>
            <w:proofErr w:type="gramStart"/>
            <w:r w:rsidRPr="00742176">
              <w:rPr>
                <w:rFonts w:ascii="Arial" w:hAnsi="Arial" w:cs="Arial"/>
              </w:rPr>
              <w:t>the Bidder’s</w:t>
            </w:r>
            <w:proofErr w:type="gramEnd"/>
            <w:r w:rsidRPr="00742176">
              <w:rPr>
                <w:rFonts w:ascii="Arial" w:hAnsi="Arial" w:cs="Arial"/>
              </w:rPr>
              <w:t xml:space="preserve"> understanding that </w:t>
            </w:r>
            <w:r w:rsidRPr="00115AEA">
              <w:rPr>
                <w:rFonts w:ascii="Arial" w:hAnsi="Arial" w:cs="Arial"/>
              </w:rPr>
              <w:t>the State will not consume any awarded Bidder’s applications, but the awarded Bidder will consume one/more State application(s)</w:t>
            </w:r>
          </w:p>
        </w:tc>
      </w:tr>
      <w:tr w:rsidR="009F7AF2" w14:paraId="390E1839" w14:textId="77777777" w:rsidTr="63D0A283">
        <w:trPr>
          <w:trHeight w:val="379"/>
        </w:trPr>
        <w:tc>
          <w:tcPr>
            <w:tcW w:w="0" w:type="auto"/>
            <w:vMerge/>
            <w:vAlign w:val="center"/>
            <w:hideMark/>
          </w:tcPr>
          <w:p w14:paraId="048740F3"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CE0F196" w14:textId="77777777" w:rsidR="00442031" w:rsidRDefault="00442031"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4204F217" w14:textId="77777777" w:rsidTr="63D0A283">
        <w:trPr>
          <w:trHeight w:val="379"/>
        </w:trPr>
        <w:tc>
          <w:tcPr>
            <w:tcW w:w="0" w:type="auto"/>
            <w:vMerge/>
            <w:vAlign w:val="center"/>
            <w:hideMark/>
          </w:tcPr>
          <w:p w14:paraId="51371A77"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CFFC6B4" w14:textId="77777777" w:rsidR="00442031" w:rsidRDefault="00742176"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“Consume” within this statement means “use”.</w:t>
            </w:r>
          </w:p>
        </w:tc>
      </w:tr>
    </w:tbl>
    <w:p w14:paraId="732434A0" w14:textId="77777777" w:rsidR="00442031" w:rsidRDefault="00442031"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5240D95F" w14:textId="77777777" w:rsidTr="00E65F5F">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D87285D" w14:textId="77777777" w:rsidR="00442031" w:rsidRDefault="003010D8"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69</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DDEF1B6"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1C2E726"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668B842F"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328BB07" w14:textId="77777777" w:rsidR="00442031" w:rsidRDefault="00442031" w:rsidP="00E65F5F">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32F7EBB1" w14:textId="77777777" w:rsidR="00442031"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78BE3D35" w14:textId="77777777" w:rsidR="00442031" w:rsidRDefault="00115AEA" w:rsidP="00115AE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Does HSS allow gender specific housing? </w:t>
            </w:r>
          </w:p>
        </w:tc>
      </w:tr>
      <w:tr w:rsidR="009F7AF2" w14:paraId="1557F82D"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56AC6DA"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B20ED20" w14:textId="77777777" w:rsidR="00442031" w:rsidRDefault="00442031"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38AA98D6"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65A1408"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71049383" w14:textId="6CF535F3" w:rsidR="00442031" w:rsidRDefault="00766859"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Gender specific housing</w:t>
            </w:r>
            <w:r w:rsidR="00633031">
              <w:rPr>
                <w:rFonts w:ascii="Arial" w:hAnsi="Arial" w:cs="Arial"/>
              </w:rPr>
              <w:t xml:space="preserve"> is outside the scope of this RFP. </w:t>
            </w:r>
          </w:p>
        </w:tc>
      </w:tr>
    </w:tbl>
    <w:p w14:paraId="4D16AC41" w14:textId="77777777" w:rsidR="00442031" w:rsidRDefault="00442031"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68908174" w14:textId="77777777" w:rsidTr="00E65F5F">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7F82D0C" w14:textId="77777777" w:rsidR="00442031" w:rsidRDefault="003010D8"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70</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D7A7505"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1C419A0" w14:textId="77777777" w:rsidR="00442031" w:rsidRDefault="00442031"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69A46943"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2A4EA11" w14:textId="77777777" w:rsidR="00442031" w:rsidRDefault="00442031" w:rsidP="00E65F5F">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6238BC98" w14:textId="77777777" w:rsidR="00442031"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7F0BDD87" w14:textId="77777777" w:rsidR="00442031" w:rsidRDefault="00115AEA" w:rsidP="00115AE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Where service provider requirements (20 hours) for HSS differ significantly from the 24/7 service provider requirements of HFSSS, is there an acuity threshold for eligibility for HSS?</w:t>
            </w:r>
          </w:p>
        </w:tc>
      </w:tr>
      <w:tr w:rsidR="009F7AF2" w14:paraId="6889C805"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A1EA135"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D3EA3EB" w14:textId="77777777" w:rsidR="00442031" w:rsidRDefault="00442031"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5F6AB7" w14:paraId="58717D39" w14:textId="77777777" w:rsidTr="00E65F5F">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338A720" w14:textId="77777777" w:rsidR="00442031" w:rsidRDefault="00442031"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61DAA4D5" w14:textId="4597A8AC" w:rsidR="00442031" w:rsidRDefault="00766859"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Refer to the answer to question</w:t>
            </w:r>
            <w:r w:rsidR="00BA0038">
              <w:rPr>
                <w:rFonts w:ascii="Arial" w:hAnsi="Arial" w:cs="Arial"/>
              </w:rPr>
              <w:t xml:space="preserve"> 9.</w:t>
            </w:r>
            <w:r w:rsidR="00924855">
              <w:rPr>
                <w:rFonts w:ascii="Arial" w:hAnsi="Arial" w:cs="Arial"/>
              </w:rPr>
              <w:t>b</w:t>
            </w:r>
            <w:r w:rsidR="00BA0038">
              <w:rPr>
                <w:rFonts w:ascii="Arial" w:hAnsi="Arial" w:cs="Arial"/>
              </w:rPr>
              <w:t>.</w:t>
            </w:r>
            <w:r>
              <w:rPr>
                <w:rFonts w:ascii="Arial" w:hAnsi="Arial" w:cs="Arial"/>
              </w:rPr>
              <w:t xml:space="preserve"> of this document. </w:t>
            </w:r>
          </w:p>
        </w:tc>
      </w:tr>
    </w:tbl>
    <w:p w14:paraId="2AEAF47F" w14:textId="77777777" w:rsidR="00442031" w:rsidRDefault="00442031"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2B0683BB"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A4CBA15" w14:textId="77777777" w:rsidR="00115AEA" w:rsidRDefault="003010D8"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71</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9E58FAD" w14:textId="77777777" w:rsidR="00115AEA" w:rsidRDefault="00115AEA"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8CB1994" w14:textId="77777777" w:rsidR="00115AEA" w:rsidRDefault="00115AEA"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52B5222B" w14:textId="77777777" w:rsidTr="3EE13B61">
        <w:trPr>
          <w:trHeight w:val="379"/>
        </w:trPr>
        <w:tc>
          <w:tcPr>
            <w:tcW w:w="0" w:type="auto"/>
            <w:vMerge/>
            <w:vAlign w:val="center"/>
            <w:hideMark/>
          </w:tcPr>
          <w:p w14:paraId="281B37BA" w14:textId="77777777" w:rsidR="00115AEA" w:rsidRDefault="00115AEA" w:rsidP="00E65F5F">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5652C" w14:textId="77777777" w:rsidR="00115AEA" w:rsidRDefault="00DA3293"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B928" w14:textId="77777777" w:rsidR="00115AEA" w:rsidRDefault="00115AEA" w:rsidP="00115AEA">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When will the HSS Guidelines be made available to Bidders?</w:t>
            </w:r>
          </w:p>
        </w:tc>
      </w:tr>
      <w:tr w:rsidR="009F7AF2" w14:paraId="1D809E4A" w14:textId="77777777" w:rsidTr="3EE13B61">
        <w:trPr>
          <w:trHeight w:val="379"/>
        </w:trPr>
        <w:tc>
          <w:tcPr>
            <w:tcW w:w="0" w:type="auto"/>
            <w:vMerge/>
            <w:vAlign w:val="center"/>
            <w:hideMark/>
          </w:tcPr>
          <w:p w14:paraId="2E500C74" w14:textId="77777777" w:rsidR="00115AEA" w:rsidRDefault="00115AEA"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C5F67D4" w14:textId="77777777" w:rsidR="00115AEA"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74CD1D1F" w14:textId="77777777" w:rsidTr="3EE13B61">
        <w:trPr>
          <w:trHeight w:val="379"/>
        </w:trPr>
        <w:tc>
          <w:tcPr>
            <w:tcW w:w="0" w:type="auto"/>
            <w:vMerge/>
            <w:vAlign w:val="center"/>
            <w:hideMark/>
          </w:tcPr>
          <w:p w14:paraId="1C5BEDD8" w14:textId="77777777" w:rsidR="00115AEA" w:rsidRDefault="00115AEA"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02915484" w14:textId="40500659" w:rsidR="00115AEA" w:rsidRDefault="00673A02"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The Department anticipates </w:t>
            </w:r>
            <w:r w:rsidR="00DB6730">
              <w:rPr>
                <w:rFonts w:ascii="Arial" w:hAnsi="Arial" w:cs="Arial"/>
              </w:rPr>
              <w:t xml:space="preserve">the </w:t>
            </w:r>
            <w:r>
              <w:rPr>
                <w:rFonts w:ascii="Arial" w:hAnsi="Arial" w:cs="Arial"/>
              </w:rPr>
              <w:t xml:space="preserve">HSS Program Manual </w:t>
            </w:r>
            <w:r w:rsidR="00DB6730">
              <w:rPr>
                <w:rFonts w:ascii="Arial" w:hAnsi="Arial" w:cs="Arial"/>
              </w:rPr>
              <w:t xml:space="preserve">will be made available to the awarded Bidders </w:t>
            </w:r>
            <w:r w:rsidR="00403A1C">
              <w:rPr>
                <w:rFonts w:ascii="Arial" w:hAnsi="Arial" w:cs="Arial"/>
              </w:rPr>
              <w:t>by the contract start date.</w:t>
            </w:r>
            <w:r w:rsidR="1A2696D7" w:rsidRPr="3EE13B61">
              <w:rPr>
                <w:rFonts w:ascii="Arial" w:hAnsi="Arial" w:cs="Arial"/>
              </w:rPr>
              <w:t xml:space="preserve"> </w:t>
            </w:r>
          </w:p>
        </w:tc>
      </w:tr>
    </w:tbl>
    <w:p w14:paraId="03B94F49" w14:textId="77777777" w:rsidR="00115AEA" w:rsidRDefault="00115AEA" w:rsidP="00DE49B5">
      <w:pPr>
        <w:tabs>
          <w:tab w:val="left" w:pos="1692"/>
        </w:tabs>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212"/>
      </w:tblGrid>
      <w:tr w:rsidR="0050661F" w14:paraId="360B542A" w14:textId="77777777" w:rsidTr="3EE13B61">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3D9E551" w14:textId="77777777" w:rsidR="00115AEA" w:rsidRDefault="003010D8"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72</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5E7813" w14:textId="77777777" w:rsidR="00115AEA" w:rsidRDefault="00115AEA"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2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1965BCE" w14:textId="77777777" w:rsidR="00115AEA" w:rsidRDefault="00115AEA" w:rsidP="00E65F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D82CFB4" w14:textId="77777777" w:rsidTr="3EE13B61">
        <w:trPr>
          <w:trHeight w:val="379"/>
        </w:trPr>
        <w:tc>
          <w:tcPr>
            <w:tcW w:w="0" w:type="auto"/>
            <w:vMerge/>
            <w:vAlign w:val="center"/>
            <w:hideMark/>
          </w:tcPr>
          <w:p w14:paraId="6D846F5D" w14:textId="77777777" w:rsidR="00115AEA" w:rsidRDefault="00115AEA" w:rsidP="00E65F5F">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44C61" w14:textId="77777777" w:rsidR="00115AEA" w:rsidRDefault="00DA3293"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Not Provided</w:t>
            </w:r>
          </w:p>
        </w:tc>
        <w:tc>
          <w:tcPr>
            <w:tcW w:w="8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EF3FC" w14:textId="77777777" w:rsidR="00115AEA"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15AEA">
              <w:rPr>
                <w:rFonts w:ascii="Arial" w:hAnsi="Arial" w:cs="Arial"/>
              </w:rPr>
              <w:t>Are Single Room Occupancy (SRO) facilities allowable, if they include leases?</w:t>
            </w:r>
          </w:p>
        </w:tc>
      </w:tr>
      <w:tr w:rsidR="009F7AF2" w14:paraId="5F624E14" w14:textId="77777777" w:rsidTr="3EE13B61">
        <w:trPr>
          <w:trHeight w:val="379"/>
        </w:trPr>
        <w:tc>
          <w:tcPr>
            <w:tcW w:w="0" w:type="auto"/>
            <w:vMerge/>
            <w:vAlign w:val="center"/>
            <w:hideMark/>
          </w:tcPr>
          <w:p w14:paraId="62F015AF" w14:textId="77777777" w:rsidR="00115AEA" w:rsidRDefault="00115AEA"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4042F60" w14:textId="77777777" w:rsidR="00115AEA" w:rsidRDefault="00115AEA"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1B15DD1D" w14:textId="77777777" w:rsidTr="3EE13B61">
        <w:trPr>
          <w:trHeight w:val="379"/>
        </w:trPr>
        <w:tc>
          <w:tcPr>
            <w:tcW w:w="0" w:type="auto"/>
            <w:vMerge/>
            <w:vAlign w:val="center"/>
            <w:hideMark/>
          </w:tcPr>
          <w:p w14:paraId="6E681184" w14:textId="77777777" w:rsidR="00115AEA" w:rsidRDefault="00115AEA" w:rsidP="00E65F5F">
            <w:pPr>
              <w:rPr>
                <w:rFonts w:ascii="Arial" w:hAnsi="Arial" w:cs="Arial"/>
                <w:b/>
              </w:rPr>
            </w:pPr>
          </w:p>
        </w:tc>
        <w:tc>
          <w:tcPr>
            <w:tcW w:w="10199" w:type="dxa"/>
            <w:gridSpan w:val="2"/>
            <w:tcBorders>
              <w:top w:val="single" w:sz="4" w:space="0" w:color="auto"/>
              <w:left w:val="single" w:sz="4" w:space="0" w:color="auto"/>
              <w:bottom w:val="single" w:sz="4" w:space="0" w:color="auto"/>
              <w:right w:val="single" w:sz="4" w:space="0" w:color="auto"/>
            </w:tcBorders>
            <w:vAlign w:val="center"/>
          </w:tcPr>
          <w:p w14:paraId="230165FA" w14:textId="466E8101" w:rsidR="00115AEA" w:rsidRDefault="00297ED6" w:rsidP="00E65F5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Yes, </w:t>
            </w:r>
            <w:r w:rsidR="00766859">
              <w:rPr>
                <w:rFonts w:ascii="Arial" w:hAnsi="Arial" w:cs="Arial"/>
              </w:rPr>
              <w:t xml:space="preserve">refer to the answer to question 9.a. of this document. </w:t>
            </w:r>
          </w:p>
        </w:tc>
      </w:tr>
    </w:tbl>
    <w:p w14:paraId="7CB33CA5" w14:textId="77777777" w:rsidR="00115AEA" w:rsidRDefault="00115AEA" w:rsidP="00DE49B5">
      <w:pPr>
        <w:tabs>
          <w:tab w:val="left" w:pos="1692"/>
        </w:tabs>
      </w:pPr>
    </w:p>
    <w:sectPr w:rsidR="00115AEA" w:rsidSect="00131249">
      <w:headerReference w:type="default" r:id="rId18"/>
      <w:footerReference w:type="default" r:id="rId19"/>
      <w:foot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96B1" w14:textId="77777777" w:rsidR="00CF156E" w:rsidRDefault="00CF156E" w:rsidP="00131249">
      <w:r>
        <w:separator/>
      </w:r>
    </w:p>
  </w:endnote>
  <w:endnote w:type="continuationSeparator" w:id="0">
    <w:p w14:paraId="43F887BE" w14:textId="77777777" w:rsidR="00CF156E" w:rsidRDefault="00CF156E"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F9C0" w14:textId="77777777" w:rsidR="006A23C7" w:rsidRPr="00DF5B36" w:rsidRDefault="00DF5B36" w:rsidP="00DF5B36">
    <w:pPr>
      <w:pStyle w:val="Footer"/>
      <w:tabs>
        <w:tab w:val="left" w:pos="1896"/>
      </w:tabs>
      <w:rPr>
        <w:rFonts w:ascii="Arial" w:hAnsi="Arial" w:cs="Arial"/>
        <w:sz w:val="22"/>
        <w:szCs w:val="22"/>
      </w:rPr>
    </w:pPr>
    <w:r>
      <w:rPr>
        <w:rFonts w:ascii="Arial" w:hAnsi="Arial" w:cs="Arial"/>
        <w:sz w:val="22"/>
        <w:szCs w:val="22"/>
      </w:rPr>
      <w:t>Rev. 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70D0" w14:textId="77777777" w:rsidR="006A23C7" w:rsidRPr="00EF49C4" w:rsidRDefault="00EF49C4" w:rsidP="00EF49C4">
    <w:pPr>
      <w:pStyle w:val="Footer"/>
      <w:tabs>
        <w:tab w:val="left" w:pos="1896"/>
      </w:tabs>
      <w:rPr>
        <w:rFonts w:ascii="Arial" w:hAnsi="Arial" w:cs="Arial"/>
        <w:sz w:val="22"/>
        <w:szCs w:val="22"/>
      </w:rPr>
    </w:pPr>
    <w:r>
      <w:rPr>
        <w:rFonts w:ascii="Arial" w:hAnsi="Arial" w:cs="Arial"/>
        <w:sz w:val="22"/>
        <w:szCs w:val="22"/>
      </w:rPr>
      <w:t>Rev. 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C0D4" w14:textId="77777777" w:rsidR="00CF156E" w:rsidRDefault="00CF156E" w:rsidP="00131249">
      <w:r>
        <w:separator/>
      </w:r>
    </w:p>
  </w:footnote>
  <w:footnote w:type="continuationSeparator" w:id="0">
    <w:p w14:paraId="02B65954" w14:textId="77777777" w:rsidR="00CF156E" w:rsidRDefault="00CF156E"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0DF7" w14:textId="2AC42A18" w:rsidR="00356F97" w:rsidRPr="002A3702" w:rsidRDefault="00131249" w:rsidP="00131249">
    <w:pPr>
      <w:pStyle w:val="Header"/>
      <w:rPr>
        <w:rFonts w:ascii="Arial" w:hAnsi="Arial" w:cs="Arial"/>
        <w:b/>
      </w:rPr>
    </w:pPr>
    <w:r w:rsidRPr="002A3702">
      <w:rPr>
        <w:rFonts w:ascii="Arial" w:hAnsi="Arial" w:cs="Arial"/>
        <w:b/>
      </w:rPr>
      <w:t>RFP:</w:t>
    </w:r>
    <w:r w:rsidR="009B4973">
      <w:rPr>
        <w:rFonts w:ascii="Arial" w:hAnsi="Arial" w:cs="Arial"/>
        <w:b/>
        <w:color w:val="FF0000"/>
      </w:rPr>
      <w:t xml:space="preserve"> </w:t>
    </w:r>
    <w:r w:rsidR="009B4973" w:rsidRPr="00BA7129">
      <w:rPr>
        <w:rFonts w:ascii="Arial" w:hAnsi="Arial" w:cs="Arial"/>
        <w:b/>
        <w:color w:val="000000"/>
      </w:rPr>
      <w:t>202508118</w:t>
    </w:r>
    <w:r w:rsidR="00356F97" w:rsidRPr="00BA7129">
      <w:rPr>
        <w:rFonts w:ascii="Arial" w:hAnsi="Arial" w:cs="Arial"/>
        <w:b/>
        <w:color w:val="000000"/>
      </w:rPr>
      <w:t xml:space="preserve"> </w:t>
    </w:r>
    <w:r w:rsidR="00151173">
      <w:rPr>
        <w:rFonts w:ascii="Arial" w:hAnsi="Arial" w:cs="Arial"/>
        <w:b/>
      </w:rPr>
      <w:t>–</w:t>
    </w:r>
    <w:r w:rsidR="001700EF" w:rsidRPr="002A3702">
      <w:rPr>
        <w:rFonts w:ascii="Arial" w:hAnsi="Arial" w:cs="Arial"/>
        <w:b/>
      </w:rPr>
      <w:t xml:space="preserve"> </w:t>
    </w:r>
    <w:r w:rsidR="00151173">
      <w:rPr>
        <w:rFonts w:ascii="Arial" w:hAnsi="Arial" w:cs="Arial"/>
        <w:b/>
      </w:rPr>
      <w:t xml:space="preserve">AMENDMENT #2, </w:t>
    </w:r>
    <w:r w:rsidR="002376C4" w:rsidRPr="002376C4">
      <w:rPr>
        <w:rFonts w:ascii="Arial" w:hAnsi="Arial" w:cs="Arial"/>
        <w:b/>
        <w:snapToGrid w:val="0"/>
        <w:color w:val="000000"/>
      </w:rPr>
      <w:t>INFORMATIONAL MEETING</w:t>
    </w:r>
    <w:r w:rsidR="00FC0104">
      <w:rPr>
        <w:rFonts w:ascii="Arial" w:hAnsi="Arial" w:cs="Arial"/>
        <w:b/>
        <w:snapToGrid w:val="0"/>
        <w:color w:val="000000"/>
      </w:rPr>
      <w:t>,</w:t>
    </w:r>
    <w:r w:rsidR="001700EF" w:rsidRPr="002A3702">
      <w:rPr>
        <w:rFonts w:ascii="Arial" w:hAnsi="Arial" w:cs="Arial"/>
        <w:b/>
      </w:rPr>
      <w:t xml:space="preserve"> </w:t>
    </w:r>
    <w:r w:rsidR="00356F97" w:rsidRPr="002A3702">
      <w:rPr>
        <w:rFonts w:ascii="Arial" w:hAnsi="Arial" w:cs="Arial"/>
        <w:b/>
      </w:rPr>
      <w:t>and SUBMITTED Q &amp; A</w:t>
    </w:r>
    <w:r w:rsidR="00986F15" w:rsidRPr="002A3702">
      <w:rPr>
        <w:rFonts w:ascii="Arial" w:hAnsi="Arial" w:cs="Arial"/>
        <w:b/>
      </w:rPr>
      <w:t xml:space="preserve"> </w:t>
    </w:r>
    <w:r w:rsidR="001700EF" w:rsidRPr="002A3702">
      <w:rPr>
        <w:rFonts w:ascii="Arial" w:hAnsi="Arial" w:cs="Arial"/>
        <w:b/>
      </w:rPr>
      <w:t>SUMMARY</w:t>
    </w:r>
    <w:r w:rsidRPr="002A3702">
      <w:rPr>
        <w:rFonts w:ascii="Arial" w:hAnsi="Arial" w:cs="Arial"/>
        <w:b/>
      </w:rPr>
      <w:tab/>
    </w:r>
    <w:r w:rsidR="00986F15" w:rsidRPr="002A3702">
      <w:rPr>
        <w:rFonts w:ascii="Arial" w:hAnsi="Arial" w:cs="Arial"/>
        <w:b/>
      </w:rPr>
      <w:tab/>
    </w:r>
  </w:p>
  <w:p w14:paraId="0CA5D504" w14:textId="77777777" w:rsidR="00131249" w:rsidRPr="002A3702" w:rsidRDefault="00356F97" w:rsidP="00131249">
    <w:pPr>
      <w:pStyle w:val="Header"/>
      <w:rPr>
        <w:rFonts w:ascii="Arial" w:hAnsi="Arial" w:cs="Arial"/>
        <w:b/>
      </w:rPr>
    </w:pPr>
    <w:r w:rsidRPr="002A3702">
      <w:rPr>
        <w:rFonts w:ascii="Arial" w:hAnsi="Arial" w:cs="Arial"/>
        <w:b/>
      </w:rPr>
      <w:tab/>
    </w:r>
    <w:r w:rsidRPr="002A3702">
      <w:rPr>
        <w:rFonts w:ascii="Arial" w:hAnsi="Arial" w:cs="Arial"/>
        <w:b/>
      </w:rPr>
      <w:tab/>
    </w:r>
    <w:r w:rsidR="00131249" w:rsidRPr="002A3702">
      <w:rPr>
        <w:rFonts w:ascii="Arial" w:hAnsi="Arial" w:cs="Arial"/>
        <w:b/>
      </w:rPr>
      <w:t xml:space="preserve">PAGE </w:t>
    </w:r>
    <w:r w:rsidR="00131249" w:rsidRPr="002A3702">
      <w:rPr>
        <w:rStyle w:val="PageNumber"/>
        <w:rFonts w:ascii="Arial" w:hAnsi="Arial" w:cs="Arial"/>
        <w:b/>
      </w:rPr>
      <w:fldChar w:fldCharType="begin"/>
    </w:r>
    <w:r w:rsidR="00131249" w:rsidRPr="002A3702">
      <w:rPr>
        <w:rStyle w:val="PageNumber"/>
        <w:rFonts w:ascii="Arial" w:hAnsi="Arial" w:cs="Arial"/>
        <w:b/>
      </w:rPr>
      <w:instrText xml:space="preserve"> PAGE </w:instrText>
    </w:r>
    <w:r w:rsidR="00131249" w:rsidRPr="002A3702">
      <w:rPr>
        <w:rStyle w:val="PageNumber"/>
        <w:rFonts w:ascii="Arial" w:hAnsi="Arial" w:cs="Arial"/>
        <w:b/>
      </w:rPr>
      <w:fldChar w:fldCharType="separate"/>
    </w:r>
    <w:r w:rsidR="0009132C" w:rsidRPr="002A3702">
      <w:rPr>
        <w:rStyle w:val="PageNumber"/>
        <w:rFonts w:ascii="Arial" w:hAnsi="Arial" w:cs="Arial"/>
        <w:b/>
        <w:noProof/>
      </w:rPr>
      <w:t>4</w:t>
    </w:r>
    <w:r w:rsidR="00131249" w:rsidRPr="002A3702">
      <w:rPr>
        <w:rStyle w:val="PageNumber"/>
        <w:rFonts w:ascii="Arial" w:hAnsi="Arial" w:cs="Arial"/>
        <w:b/>
      </w:rPr>
      <w:fldChar w:fldCharType="end"/>
    </w:r>
    <w:r w:rsidR="00131249" w:rsidRPr="002A3702">
      <w:rPr>
        <w:rFonts w:ascii="Arial" w:hAnsi="Arial" w:cs="Arial"/>
        <w:b/>
      </w:rPr>
      <w:t xml:space="preserve"> of </w:t>
    </w:r>
    <w:r w:rsidR="00131249" w:rsidRPr="002A3702">
      <w:rPr>
        <w:rStyle w:val="PageNumber"/>
        <w:rFonts w:ascii="Arial" w:hAnsi="Arial" w:cs="Arial"/>
        <w:b/>
      </w:rPr>
      <w:fldChar w:fldCharType="begin"/>
    </w:r>
    <w:r w:rsidR="00131249" w:rsidRPr="002A3702">
      <w:rPr>
        <w:rStyle w:val="PageNumber"/>
        <w:rFonts w:ascii="Arial" w:hAnsi="Arial" w:cs="Arial"/>
        <w:b/>
      </w:rPr>
      <w:instrText xml:space="preserve"> NUMPAGES </w:instrText>
    </w:r>
    <w:r w:rsidR="00131249" w:rsidRPr="002A3702">
      <w:rPr>
        <w:rStyle w:val="PageNumber"/>
        <w:rFonts w:ascii="Arial" w:hAnsi="Arial" w:cs="Arial"/>
        <w:b/>
      </w:rPr>
      <w:fldChar w:fldCharType="separate"/>
    </w:r>
    <w:r w:rsidR="0009132C" w:rsidRPr="002A3702">
      <w:rPr>
        <w:rStyle w:val="PageNumber"/>
        <w:rFonts w:ascii="Arial" w:hAnsi="Arial" w:cs="Arial"/>
        <w:b/>
        <w:noProof/>
      </w:rPr>
      <w:t>4</w:t>
    </w:r>
    <w:r w:rsidR="00131249" w:rsidRPr="002A3702">
      <w:rPr>
        <w:rStyle w:val="PageNumber"/>
        <w:rFonts w:ascii="Arial" w:hAnsi="Arial" w:cs="Arial"/>
        <w:b/>
      </w:rPr>
      <w:fldChar w:fldCharType="end"/>
    </w:r>
  </w:p>
  <w:p w14:paraId="7DF0CA62" w14:textId="77777777" w:rsidR="00131249" w:rsidRDefault="0013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D7"/>
    <w:multiLevelType w:val="hybridMultilevel"/>
    <w:tmpl w:val="B3C2C24E"/>
    <w:lvl w:ilvl="0" w:tplc="9EF6D6AE">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EBD"/>
    <w:multiLevelType w:val="hybridMultilevel"/>
    <w:tmpl w:val="44889976"/>
    <w:lvl w:ilvl="0" w:tplc="A98AB75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2A71"/>
    <w:multiLevelType w:val="hybridMultilevel"/>
    <w:tmpl w:val="D3F29BA4"/>
    <w:lvl w:ilvl="0" w:tplc="40B860E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40B5A"/>
    <w:multiLevelType w:val="hybridMultilevel"/>
    <w:tmpl w:val="63AE82C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09C45222"/>
    <w:multiLevelType w:val="hybridMultilevel"/>
    <w:tmpl w:val="789672A0"/>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94989"/>
    <w:multiLevelType w:val="hybridMultilevel"/>
    <w:tmpl w:val="A4469326"/>
    <w:lvl w:ilvl="0" w:tplc="95A8E3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D32D8"/>
    <w:multiLevelType w:val="hybridMultilevel"/>
    <w:tmpl w:val="AB22B00E"/>
    <w:lvl w:ilvl="0" w:tplc="7B9A63F6">
      <w:start w:val="1"/>
      <w:numFmt w:val="bullet"/>
      <w:lvlText w:val=""/>
      <w:lvlJc w:val="left"/>
      <w:pPr>
        <w:ind w:left="1020" w:hanging="360"/>
      </w:pPr>
      <w:rPr>
        <w:rFonts w:ascii="Symbol" w:hAnsi="Symbol"/>
      </w:rPr>
    </w:lvl>
    <w:lvl w:ilvl="1" w:tplc="543021E6">
      <w:start w:val="1"/>
      <w:numFmt w:val="bullet"/>
      <w:lvlText w:val=""/>
      <w:lvlJc w:val="left"/>
      <w:pPr>
        <w:ind w:left="1020" w:hanging="360"/>
      </w:pPr>
      <w:rPr>
        <w:rFonts w:ascii="Symbol" w:hAnsi="Symbol"/>
      </w:rPr>
    </w:lvl>
    <w:lvl w:ilvl="2" w:tplc="D2CA1104">
      <w:start w:val="1"/>
      <w:numFmt w:val="bullet"/>
      <w:lvlText w:val=""/>
      <w:lvlJc w:val="left"/>
      <w:pPr>
        <w:ind w:left="1020" w:hanging="360"/>
      </w:pPr>
      <w:rPr>
        <w:rFonts w:ascii="Symbol" w:hAnsi="Symbol"/>
      </w:rPr>
    </w:lvl>
    <w:lvl w:ilvl="3" w:tplc="3DD20EC6">
      <w:start w:val="1"/>
      <w:numFmt w:val="bullet"/>
      <w:lvlText w:val=""/>
      <w:lvlJc w:val="left"/>
      <w:pPr>
        <w:ind w:left="1020" w:hanging="360"/>
      </w:pPr>
      <w:rPr>
        <w:rFonts w:ascii="Symbol" w:hAnsi="Symbol"/>
      </w:rPr>
    </w:lvl>
    <w:lvl w:ilvl="4" w:tplc="2078EE42">
      <w:start w:val="1"/>
      <w:numFmt w:val="bullet"/>
      <w:lvlText w:val=""/>
      <w:lvlJc w:val="left"/>
      <w:pPr>
        <w:ind w:left="1020" w:hanging="360"/>
      </w:pPr>
      <w:rPr>
        <w:rFonts w:ascii="Symbol" w:hAnsi="Symbol"/>
      </w:rPr>
    </w:lvl>
    <w:lvl w:ilvl="5" w:tplc="E3F6FC88">
      <w:start w:val="1"/>
      <w:numFmt w:val="bullet"/>
      <w:lvlText w:val=""/>
      <w:lvlJc w:val="left"/>
      <w:pPr>
        <w:ind w:left="1020" w:hanging="360"/>
      </w:pPr>
      <w:rPr>
        <w:rFonts w:ascii="Symbol" w:hAnsi="Symbol"/>
      </w:rPr>
    </w:lvl>
    <w:lvl w:ilvl="6" w:tplc="A2EA57FE">
      <w:start w:val="1"/>
      <w:numFmt w:val="bullet"/>
      <w:lvlText w:val=""/>
      <w:lvlJc w:val="left"/>
      <w:pPr>
        <w:ind w:left="1020" w:hanging="360"/>
      </w:pPr>
      <w:rPr>
        <w:rFonts w:ascii="Symbol" w:hAnsi="Symbol"/>
      </w:rPr>
    </w:lvl>
    <w:lvl w:ilvl="7" w:tplc="2258E90C">
      <w:start w:val="1"/>
      <w:numFmt w:val="bullet"/>
      <w:lvlText w:val=""/>
      <w:lvlJc w:val="left"/>
      <w:pPr>
        <w:ind w:left="1020" w:hanging="360"/>
      </w:pPr>
      <w:rPr>
        <w:rFonts w:ascii="Symbol" w:hAnsi="Symbol"/>
      </w:rPr>
    </w:lvl>
    <w:lvl w:ilvl="8" w:tplc="15DAAB44">
      <w:start w:val="1"/>
      <w:numFmt w:val="bullet"/>
      <w:lvlText w:val=""/>
      <w:lvlJc w:val="left"/>
      <w:pPr>
        <w:ind w:left="1020" w:hanging="360"/>
      </w:pPr>
      <w:rPr>
        <w:rFonts w:ascii="Symbol" w:hAnsi="Symbol"/>
      </w:rPr>
    </w:lvl>
  </w:abstractNum>
  <w:abstractNum w:abstractNumId="7" w15:restartNumberingAfterBreak="0">
    <w:nsid w:val="10694725"/>
    <w:multiLevelType w:val="hybridMultilevel"/>
    <w:tmpl w:val="2764A31A"/>
    <w:lvl w:ilvl="0" w:tplc="F886B3A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248C2"/>
    <w:multiLevelType w:val="hybridMultilevel"/>
    <w:tmpl w:val="901E4CF2"/>
    <w:lvl w:ilvl="0" w:tplc="6D48BC7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82B21"/>
    <w:multiLevelType w:val="hybridMultilevel"/>
    <w:tmpl w:val="8090737A"/>
    <w:lvl w:ilvl="0" w:tplc="0E6C9FF2">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630A1"/>
    <w:multiLevelType w:val="hybridMultilevel"/>
    <w:tmpl w:val="9D94DEE0"/>
    <w:lvl w:ilvl="0" w:tplc="463496E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20A10"/>
    <w:multiLevelType w:val="hybridMultilevel"/>
    <w:tmpl w:val="6658C3B6"/>
    <w:lvl w:ilvl="0" w:tplc="0EFAF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1F781F"/>
    <w:multiLevelType w:val="hybridMultilevel"/>
    <w:tmpl w:val="4E1E63CA"/>
    <w:lvl w:ilvl="0" w:tplc="EA92722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62109"/>
    <w:multiLevelType w:val="hybridMultilevel"/>
    <w:tmpl w:val="1CF8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95E9D"/>
    <w:multiLevelType w:val="hybridMultilevel"/>
    <w:tmpl w:val="0862E8FA"/>
    <w:lvl w:ilvl="0" w:tplc="B82ADCE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F5828"/>
    <w:multiLevelType w:val="hybridMultilevel"/>
    <w:tmpl w:val="C07CE5D0"/>
    <w:lvl w:ilvl="0" w:tplc="1A28CE4C">
      <w:start w:val="1"/>
      <w:numFmt w:val="decimal"/>
      <w:lvlText w:val="%1."/>
      <w:lvlJc w:val="left"/>
      <w:pPr>
        <w:ind w:left="720" w:hanging="360"/>
      </w:pPr>
      <w:rPr>
        <w:rFonts w:hint="default"/>
        <w:b/>
        <w:bCs/>
      </w:rPr>
    </w:lvl>
    <w:lvl w:ilvl="1" w:tplc="1FBA80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0302A"/>
    <w:multiLevelType w:val="hybridMultilevel"/>
    <w:tmpl w:val="E2E4D4FE"/>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23137"/>
    <w:multiLevelType w:val="hybridMultilevel"/>
    <w:tmpl w:val="B486FAB4"/>
    <w:lvl w:ilvl="0" w:tplc="3B220ED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14945"/>
    <w:multiLevelType w:val="hybridMultilevel"/>
    <w:tmpl w:val="8312C2C0"/>
    <w:lvl w:ilvl="0" w:tplc="90F69D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24C81"/>
    <w:multiLevelType w:val="hybridMultilevel"/>
    <w:tmpl w:val="C5A28B60"/>
    <w:lvl w:ilvl="0" w:tplc="E4D422D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0201AC"/>
    <w:multiLevelType w:val="hybridMultilevel"/>
    <w:tmpl w:val="A656BE64"/>
    <w:lvl w:ilvl="0" w:tplc="E9FCFCD4">
      <w:start w:val="2"/>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5064D"/>
    <w:multiLevelType w:val="hybridMultilevel"/>
    <w:tmpl w:val="ECE0DA5A"/>
    <w:lvl w:ilvl="0" w:tplc="B1CC96C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529C2"/>
    <w:multiLevelType w:val="multilevel"/>
    <w:tmpl w:val="4504F9CE"/>
    <w:lvl w:ilvl="0">
      <w:start w:val="1"/>
      <w:numFmt w:val="lowerRoman"/>
      <w:lvlText w:val="%1."/>
      <w:lvlJc w:val="righ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214AB"/>
    <w:multiLevelType w:val="multilevel"/>
    <w:tmpl w:val="1E96D954"/>
    <w:lvl w:ilvl="0">
      <w:start w:val="1"/>
      <w:numFmt w:val="lowerRoman"/>
      <w:lvlText w:val="%1."/>
      <w:lvlJc w:val="right"/>
      <w:pPr>
        <w:tabs>
          <w:tab w:val="num" w:pos="720"/>
        </w:tabs>
        <w:ind w:left="720" w:hanging="360"/>
      </w:pPr>
      <w:rPr>
        <w:rFonts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209213C"/>
    <w:multiLevelType w:val="hybridMultilevel"/>
    <w:tmpl w:val="4DF4F6EA"/>
    <w:lvl w:ilvl="0" w:tplc="291C997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271CA"/>
    <w:multiLevelType w:val="hybridMultilevel"/>
    <w:tmpl w:val="EDE4C45E"/>
    <w:lvl w:ilvl="0" w:tplc="FDFC7290">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008E2"/>
    <w:multiLevelType w:val="hybridMultilevel"/>
    <w:tmpl w:val="C9F8B6C8"/>
    <w:lvl w:ilvl="0" w:tplc="A15A7420">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25374"/>
    <w:multiLevelType w:val="hybridMultilevel"/>
    <w:tmpl w:val="A1F02200"/>
    <w:lvl w:ilvl="0" w:tplc="4F62F02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0A66F5"/>
    <w:multiLevelType w:val="hybridMultilevel"/>
    <w:tmpl w:val="096E1DB2"/>
    <w:lvl w:ilvl="0" w:tplc="A876422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6421D"/>
    <w:multiLevelType w:val="hybridMultilevel"/>
    <w:tmpl w:val="420E8E28"/>
    <w:lvl w:ilvl="0" w:tplc="51A21FD2">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046832"/>
    <w:multiLevelType w:val="multilevel"/>
    <w:tmpl w:val="0534F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15B4C"/>
    <w:multiLevelType w:val="hybridMultilevel"/>
    <w:tmpl w:val="5244517C"/>
    <w:lvl w:ilvl="0" w:tplc="EA927224">
      <w:start w:val="1"/>
      <w:numFmt w:val="lowerLetter"/>
      <w:lvlText w:val="%1."/>
      <w:lvlJc w:val="left"/>
      <w:pPr>
        <w:ind w:left="720" w:hanging="360"/>
      </w:pPr>
      <w:rPr>
        <w:rFonts w:ascii="Arial" w:hAnsi="Arial" w:cs="Arial" w:hint="default"/>
        <w:b w:val="0"/>
        <w:bCs w:val="0"/>
        <w:i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9E6DE5"/>
    <w:multiLevelType w:val="hybridMultilevel"/>
    <w:tmpl w:val="60CC0BAC"/>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5F5752"/>
    <w:multiLevelType w:val="hybridMultilevel"/>
    <w:tmpl w:val="3946AFAA"/>
    <w:lvl w:ilvl="0" w:tplc="AE6836AE">
      <w:start w:val="3"/>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C3904"/>
    <w:multiLevelType w:val="hybridMultilevel"/>
    <w:tmpl w:val="0D20E754"/>
    <w:lvl w:ilvl="0" w:tplc="40B860E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00E16"/>
    <w:multiLevelType w:val="hybridMultilevel"/>
    <w:tmpl w:val="0866AA22"/>
    <w:lvl w:ilvl="0" w:tplc="F17E268E">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787F8E"/>
    <w:multiLevelType w:val="hybridMultilevel"/>
    <w:tmpl w:val="50B2210C"/>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FC3063"/>
    <w:multiLevelType w:val="hybridMultilevel"/>
    <w:tmpl w:val="E236D7D0"/>
    <w:lvl w:ilvl="0" w:tplc="1A324D3A">
      <w:start w:val="2"/>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044923"/>
    <w:multiLevelType w:val="hybridMultilevel"/>
    <w:tmpl w:val="17963268"/>
    <w:lvl w:ilvl="0" w:tplc="5352023E">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565E23"/>
    <w:multiLevelType w:val="hybridMultilevel"/>
    <w:tmpl w:val="4F12F5C8"/>
    <w:lvl w:ilvl="0" w:tplc="8C6A333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492765"/>
    <w:multiLevelType w:val="hybridMultilevel"/>
    <w:tmpl w:val="1004BA0E"/>
    <w:lvl w:ilvl="0" w:tplc="9E56EFBC">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0C26A7"/>
    <w:multiLevelType w:val="hybridMultilevel"/>
    <w:tmpl w:val="706A267C"/>
    <w:lvl w:ilvl="0" w:tplc="DCEA78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760084"/>
    <w:multiLevelType w:val="hybridMultilevel"/>
    <w:tmpl w:val="B47205E0"/>
    <w:lvl w:ilvl="0" w:tplc="AA7C047A">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AB5E6E"/>
    <w:multiLevelType w:val="hybridMultilevel"/>
    <w:tmpl w:val="CC103ABA"/>
    <w:lvl w:ilvl="0" w:tplc="4DDA03F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065643"/>
    <w:multiLevelType w:val="hybridMultilevel"/>
    <w:tmpl w:val="0774591C"/>
    <w:lvl w:ilvl="0" w:tplc="FF62E996">
      <w:start w:val="1"/>
      <w:numFmt w:val="lowerLetter"/>
      <w:lvlText w:val="%1."/>
      <w:lvlJc w:val="left"/>
      <w:pPr>
        <w:ind w:left="1020" w:hanging="360"/>
      </w:pPr>
    </w:lvl>
    <w:lvl w:ilvl="1" w:tplc="A6FCAE68">
      <w:start w:val="1"/>
      <w:numFmt w:val="lowerLetter"/>
      <w:lvlText w:val="%2."/>
      <w:lvlJc w:val="left"/>
      <w:pPr>
        <w:ind w:left="1020" w:hanging="360"/>
      </w:pPr>
    </w:lvl>
    <w:lvl w:ilvl="2" w:tplc="6BECCFBC">
      <w:start w:val="1"/>
      <w:numFmt w:val="lowerLetter"/>
      <w:lvlText w:val="%3."/>
      <w:lvlJc w:val="left"/>
      <w:pPr>
        <w:ind w:left="1020" w:hanging="360"/>
      </w:pPr>
    </w:lvl>
    <w:lvl w:ilvl="3" w:tplc="F27E71C0">
      <w:start w:val="1"/>
      <w:numFmt w:val="lowerLetter"/>
      <w:lvlText w:val="%4."/>
      <w:lvlJc w:val="left"/>
      <w:pPr>
        <w:ind w:left="1020" w:hanging="360"/>
      </w:pPr>
    </w:lvl>
    <w:lvl w:ilvl="4" w:tplc="300CBD84">
      <w:start w:val="1"/>
      <w:numFmt w:val="lowerLetter"/>
      <w:lvlText w:val="%5."/>
      <w:lvlJc w:val="left"/>
      <w:pPr>
        <w:ind w:left="1020" w:hanging="360"/>
      </w:pPr>
    </w:lvl>
    <w:lvl w:ilvl="5" w:tplc="224066FC">
      <w:start w:val="1"/>
      <w:numFmt w:val="lowerLetter"/>
      <w:lvlText w:val="%6."/>
      <w:lvlJc w:val="left"/>
      <w:pPr>
        <w:ind w:left="1020" w:hanging="360"/>
      </w:pPr>
    </w:lvl>
    <w:lvl w:ilvl="6" w:tplc="3E36FC42">
      <w:start w:val="1"/>
      <w:numFmt w:val="lowerLetter"/>
      <w:lvlText w:val="%7."/>
      <w:lvlJc w:val="left"/>
      <w:pPr>
        <w:ind w:left="1020" w:hanging="360"/>
      </w:pPr>
    </w:lvl>
    <w:lvl w:ilvl="7" w:tplc="33F80286">
      <w:start w:val="1"/>
      <w:numFmt w:val="lowerLetter"/>
      <w:lvlText w:val="%8."/>
      <w:lvlJc w:val="left"/>
      <w:pPr>
        <w:ind w:left="1020" w:hanging="360"/>
      </w:pPr>
    </w:lvl>
    <w:lvl w:ilvl="8" w:tplc="3C20FAB2">
      <w:start w:val="1"/>
      <w:numFmt w:val="lowerLetter"/>
      <w:lvlText w:val="%9."/>
      <w:lvlJc w:val="left"/>
      <w:pPr>
        <w:ind w:left="1020" w:hanging="360"/>
      </w:pPr>
    </w:lvl>
  </w:abstractNum>
  <w:abstractNum w:abstractNumId="45" w15:restartNumberingAfterBreak="0">
    <w:nsid w:val="66841854"/>
    <w:multiLevelType w:val="hybridMultilevel"/>
    <w:tmpl w:val="FC54D2AE"/>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0F0735"/>
    <w:multiLevelType w:val="hybridMultilevel"/>
    <w:tmpl w:val="A96E65D8"/>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03D5A"/>
    <w:multiLevelType w:val="hybridMultilevel"/>
    <w:tmpl w:val="A94449A2"/>
    <w:lvl w:ilvl="0" w:tplc="6E40E62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4432E1"/>
    <w:multiLevelType w:val="multilevel"/>
    <w:tmpl w:val="078CF52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i/>
        <w:iCs/>
        <w:sz w:val="24"/>
        <w:szCs w:val="24"/>
      </w:rPr>
    </w:lvl>
    <w:lvl w:ilvl="2">
      <w:start w:val="1"/>
      <w:numFmt w:val="lowerLetter"/>
      <w:lvlText w:val="%3."/>
      <w:lvlJc w:val="left"/>
      <w:pPr>
        <w:ind w:left="1440" w:hanging="360"/>
      </w:pPr>
      <w:rPr>
        <w:rFonts w:hint="default"/>
        <w:b/>
        <w:bCs/>
      </w:rPr>
    </w:lvl>
    <w:lvl w:ilvl="3">
      <w:start w:val="1"/>
      <w:numFmt w:val="lowerLetter"/>
      <w:lvlText w:val="%4."/>
      <w:lvlJc w:val="right"/>
      <w:pPr>
        <w:ind w:left="1440" w:hanging="360"/>
      </w:pPr>
      <w:rPr>
        <w:rFonts w:hint="default"/>
        <w:b w:val="0"/>
        <w:bCs w:val="0"/>
      </w:rPr>
    </w:lvl>
    <w:lvl w:ilvl="4">
      <w:start w:val="1"/>
      <w:numFmt w:val="decimal"/>
      <w:lvlText w:val="(%5)"/>
      <w:lvlJc w:val="left"/>
      <w:pPr>
        <w:ind w:left="1800" w:hanging="360"/>
      </w:pPr>
      <w:rPr>
        <w:rFonts w:hint="default"/>
      </w:rPr>
    </w:lvl>
    <w:lvl w:ilvl="5">
      <w:start w:val="1"/>
      <w:numFmt w:val="lowerRoman"/>
      <w:lvlText w:val="%6."/>
      <w:lvlJc w:val="right"/>
      <w:pPr>
        <w:ind w:left="2160" w:hanging="360"/>
      </w:pPr>
      <w:rPr>
        <w:rFonts w:ascii="Arial" w:hAnsi="Arial" w:cs="Arial" w:hint="default"/>
        <w:b/>
        <w:bCs/>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9" w15:restartNumberingAfterBreak="0">
    <w:nsid w:val="6DF92B38"/>
    <w:multiLevelType w:val="hybridMultilevel"/>
    <w:tmpl w:val="968CFA2A"/>
    <w:lvl w:ilvl="0" w:tplc="3B2EC36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F85F38"/>
    <w:multiLevelType w:val="hybridMultilevel"/>
    <w:tmpl w:val="4760A784"/>
    <w:lvl w:ilvl="0" w:tplc="3418F42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0325A4"/>
    <w:multiLevelType w:val="hybridMultilevel"/>
    <w:tmpl w:val="BE28AECA"/>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5C5A7F"/>
    <w:multiLevelType w:val="multilevel"/>
    <w:tmpl w:val="B07E5140"/>
    <w:lvl w:ilvl="0">
      <w:start w:val="1"/>
      <w:numFmt w:val="lowerRoman"/>
      <w:lvlText w:val="%1."/>
      <w:lvlJc w:val="right"/>
      <w:pPr>
        <w:tabs>
          <w:tab w:val="num" w:pos="720"/>
        </w:tabs>
        <w:ind w:left="720" w:hanging="360"/>
      </w:pPr>
      <w:rPr>
        <w:rFonts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36C3B6D"/>
    <w:multiLevelType w:val="multilevel"/>
    <w:tmpl w:val="0D8A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D46456"/>
    <w:multiLevelType w:val="multilevel"/>
    <w:tmpl w:val="C3A4F6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888BEC8"/>
    <w:multiLevelType w:val="hybridMultilevel"/>
    <w:tmpl w:val="FFFFFFFF"/>
    <w:lvl w:ilvl="0" w:tplc="61E4F328">
      <w:start w:val="1"/>
      <w:numFmt w:val="bullet"/>
      <w:lvlText w:val=""/>
      <w:lvlJc w:val="left"/>
      <w:pPr>
        <w:ind w:left="720" w:hanging="360"/>
      </w:pPr>
      <w:rPr>
        <w:rFonts w:ascii="Symbol" w:hAnsi="Symbol" w:hint="default"/>
      </w:rPr>
    </w:lvl>
    <w:lvl w:ilvl="1" w:tplc="FCA02BB4">
      <w:start w:val="1"/>
      <w:numFmt w:val="bullet"/>
      <w:lvlText w:val="o"/>
      <w:lvlJc w:val="left"/>
      <w:pPr>
        <w:ind w:left="1440" w:hanging="360"/>
      </w:pPr>
      <w:rPr>
        <w:rFonts w:ascii="Courier New" w:hAnsi="Courier New" w:cs="Times New Roman" w:hint="default"/>
      </w:rPr>
    </w:lvl>
    <w:lvl w:ilvl="2" w:tplc="171E5CE2">
      <w:start w:val="1"/>
      <w:numFmt w:val="bullet"/>
      <w:lvlText w:val=""/>
      <w:lvlJc w:val="left"/>
      <w:pPr>
        <w:ind w:left="2160" w:hanging="360"/>
      </w:pPr>
      <w:rPr>
        <w:rFonts w:ascii="Wingdings" w:hAnsi="Wingdings" w:hint="default"/>
      </w:rPr>
    </w:lvl>
    <w:lvl w:ilvl="3" w:tplc="BC1ABD80">
      <w:start w:val="1"/>
      <w:numFmt w:val="bullet"/>
      <w:lvlText w:val=""/>
      <w:lvlJc w:val="left"/>
      <w:pPr>
        <w:ind w:left="2880" w:hanging="360"/>
      </w:pPr>
      <w:rPr>
        <w:rFonts w:ascii="Symbol" w:hAnsi="Symbol" w:hint="default"/>
      </w:rPr>
    </w:lvl>
    <w:lvl w:ilvl="4" w:tplc="5842448C">
      <w:start w:val="1"/>
      <w:numFmt w:val="bullet"/>
      <w:lvlText w:val="o"/>
      <w:lvlJc w:val="left"/>
      <w:pPr>
        <w:ind w:left="3600" w:hanging="360"/>
      </w:pPr>
      <w:rPr>
        <w:rFonts w:ascii="Courier New" w:hAnsi="Courier New" w:cs="Times New Roman" w:hint="default"/>
      </w:rPr>
    </w:lvl>
    <w:lvl w:ilvl="5" w:tplc="3A983FC8">
      <w:start w:val="1"/>
      <w:numFmt w:val="bullet"/>
      <w:lvlText w:val=""/>
      <w:lvlJc w:val="left"/>
      <w:pPr>
        <w:ind w:left="4320" w:hanging="360"/>
      </w:pPr>
      <w:rPr>
        <w:rFonts w:ascii="Wingdings" w:hAnsi="Wingdings" w:hint="default"/>
      </w:rPr>
    </w:lvl>
    <w:lvl w:ilvl="6" w:tplc="55E2108C">
      <w:start w:val="1"/>
      <w:numFmt w:val="bullet"/>
      <w:lvlText w:val=""/>
      <w:lvlJc w:val="left"/>
      <w:pPr>
        <w:ind w:left="5040" w:hanging="360"/>
      </w:pPr>
      <w:rPr>
        <w:rFonts w:ascii="Symbol" w:hAnsi="Symbol" w:hint="default"/>
      </w:rPr>
    </w:lvl>
    <w:lvl w:ilvl="7" w:tplc="06380C68">
      <w:start w:val="1"/>
      <w:numFmt w:val="bullet"/>
      <w:lvlText w:val="o"/>
      <w:lvlJc w:val="left"/>
      <w:pPr>
        <w:ind w:left="5760" w:hanging="360"/>
      </w:pPr>
      <w:rPr>
        <w:rFonts w:ascii="Courier New" w:hAnsi="Courier New" w:cs="Times New Roman" w:hint="default"/>
      </w:rPr>
    </w:lvl>
    <w:lvl w:ilvl="8" w:tplc="73C48A24">
      <w:start w:val="1"/>
      <w:numFmt w:val="bullet"/>
      <w:lvlText w:val=""/>
      <w:lvlJc w:val="left"/>
      <w:pPr>
        <w:ind w:left="6480" w:hanging="360"/>
      </w:pPr>
      <w:rPr>
        <w:rFonts w:ascii="Wingdings" w:hAnsi="Wingdings" w:hint="default"/>
      </w:rPr>
    </w:lvl>
  </w:abstractNum>
  <w:abstractNum w:abstractNumId="56" w15:restartNumberingAfterBreak="0">
    <w:nsid w:val="7CE111BD"/>
    <w:multiLevelType w:val="hybridMultilevel"/>
    <w:tmpl w:val="5DBC5F26"/>
    <w:lvl w:ilvl="0" w:tplc="DC122D20">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C17DFE"/>
    <w:multiLevelType w:val="hybridMultilevel"/>
    <w:tmpl w:val="D4208944"/>
    <w:lvl w:ilvl="0" w:tplc="8EEED34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CA4DFC"/>
    <w:multiLevelType w:val="hybridMultilevel"/>
    <w:tmpl w:val="0BE4AF24"/>
    <w:lvl w:ilvl="0" w:tplc="FE78CD2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665650">
    <w:abstractNumId w:val="55"/>
  </w:num>
  <w:num w:numId="2" w16cid:durableId="133622299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4555978">
    <w:abstractNumId w:val="30"/>
  </w:num>
  <w:num w:numId="4" w16cid:durableId="833110696">
    <w:abstractNumId w:val="53"/>
  </w:num>
  <w:num w:numId="5" w16cid:durableId="1727334155">
    <w:abstractNumId w:val="25"/>
  </w:num>
  <w:num w:numId="6" w16cid:durableId="1493327402">
    <w:abstractNumId w:val="18"/>
  </w:num>
  <w:num w:numId="7" w16cid:durableId="774905730">
    <w:abstractNumId w:val="26"/>
  </w:num>
  <w:num w:numId="8" w16cid:durableId="74210086">
    <w:abstractNumId w:val="8"/>
  </w:num>
  <w:num w:numId="9" w16cid:durableId="2069373680">
    <w:abstractNumId w:val="0"/>
  </w:num>
  <w:num w:numId="10" w16cid:durableId="2072457272">
    <w:abstractNumId w:val="46"/>
  </w:num>
  <w:num w:numId="11" w16cid:durableId="124858043">
    <w:abstractNumId w:val="57"/>
  </w:num>
  <w:num w:numId="12" w16cid:durableId="105083956">
    <w:abstractNumId w:val="19"/>
  </w:num>
  <w:num w:numId="13" w16cid:durableId="916667879">
    <w:abstractNumId w:val="13"/>
  </w:num>
  <w:num w:numId="14" w16cid:durableId="275675940">
    <w:abstractNumId w:val="31"/>
  </w:num>
  <w:num w:numId="15" w16cid:durableId="1655523293">
    <w:abstractNumId w:val="12"/>
  </w:num>
  <w:num w:numId="16" w16cid:durableId="745608169">
    <w:abstractNumId w:val="34"/>
  </w:num>
  <w:num w:numId="17" w16cid:durableId="2031183256">
    <w:abstractNumId w:val="2"/>
  </w:num>
  <w:num w:numId="18" w16cid:durableId="940919561">
    <w:abstractNumId w:val="16"/>
  </w:num>
  <w:num w:numId="19" w16cid:durableId="1547909941">
    <w:abstractNumId w:val="36"/>
  </w:num>
  <w:num w:numId="20" w16cid:durableId="451897549">
    <w:abstractNumId w:val="14"/>
  </w:num>
  <w:num w:numId="21" w16cid:durableId="1579636681">
    <w:abstractNumId w:val="23"/>
  </w:num>
  <w:num w:numId="22" w16cid:durableId="81491586">
    <w:abstractNumId w:val="52"/>
  </w:num>
  <w:num w:numId="23" w16cid:durableId="464128908">
    <w:abstractNumId w:val="37"/>
  </w:num>
  <w:num w:numId="24" w16cid:durableId="907114466">
    <w:abstractNumId w:val="22"/>
  </w:num>
  <w:num w:numId="25" w16cid:durableId="1814827261">
    <w:abstractNumId w:val="28"/>
  </w:num>
  <w:num w:numId="26" w16cid:durableId="1883589055">
    <w:abstractNumId w:val="50"/>
  </w:num>
  <w:num w:numId="27" w16cid:durableId="1641300536">
    <w:abstractNumId w:val="20"/>
  </w:num>
  <w:num w:numId="28" w16cid:durableId="711928112">
    <w:abstractNumId w:val="33"/>
  </w:num>
  <w:num w:numId="29" w16cid:durableId="1046761803">
    <w:abstractNumId w:val="24"/>
  </w:num>
  <w:num w:numId="30" w16cid:durableId="1686856784">
    <w:abstractNumId w:val="9"/>
  </w:num>
  <w:num w:numId="31" w16cid:durableId="407774214">
    <w:abstractNumId w:val="38"/>
  </w:num>
  <w:num w:numId="32" w16cid:durableId="973603365">
    <w:abstractNumId w:val="10"/>
  </w:num>
  <w:num w:numId="33" w16cid:durableId="1762220604">
    <w:abstractNumId w:val="39"/>
  </w:num>
  <w:num w:numId="34" w16cid:durableId="35280723">
    <w:abstractNumId w:val="43"/>
  </w:num>
  <w:num w:numId="35" w16cid:durableId="1276134829">
    <w:abstractNumId w:val="7"/>
  </w:num>
  <w:num w:numId="36" w16cid:durableId="1154488780">
    <w:abstractNumId w:val="1"/>
  </w:num>
  <w:num w:numId="37" w16cid:durableId="1798835995">
    <w:abstractNumId w:val="49"/>
  </w:num>
  <w:num w:numId="38" w16cid:durableId="906499217">
    <w:abstractNumId w:val="47"/>
  </w:num>
  <w:num w:numId="39" w16cid:durableId="1015619017">
    <w:abstractNumId w:val="17"/>
  </w:num>
  <w:num w:numId="40" w16cid:durableId="1707952367">
    <w:abstractNumId w:val="21"/>
  </w:num>
  <w:num w:numId="41" w16cid:durableId="1112481110">
    <w:abstractNumId w:val="35"/>
  </w:num>
  <w:num w:numId="42" w16cid:durableId="589311738">
    <w:abstractNumId w:val="58"/>
  </w:num>
  <w:num w:numId="43" w16cid:durableId="1925072389">
    <w:abstractNumId w:val="27"/>
  </w:num>
  <w:num w:numId="44" w16cid:durableId="2076659406">
    <w:abstractNumId w:val="56"/>
  </w:num>
  <w:num w:numId="45" w16cid:durableId="1948735589">
    <w:abstractNumId w:val="32"/>
  </w:num>
  <w:num w:numId="46" w16cid:durableId="1892615167">
    <w:abstractNumId w:val="4"/>
  </w:num>
  <w:num w:numId="47" w16cid:durableId="258565743">
    <w:abstractNumId w:val="45"/>
  </w:num>
  <w:num w:numId="48" w16cid:durableId="115101201">
    <w:abstractNumId w:val="51"/>
  </w:num>
  <w:num w:numId="49" w16cid:durableId="801002569">
    <w:abstractNumId w:val="40"/>
  </w:num>
  <w:num w:numId="50" w16cid:durableId="28801530">
    <w:abstractNumId w:val="44"/>
  </w:num>
  <w:num w:numId="51" w16cid:durableId="1627813637">
    <w:abstractNumId w:val="5"/>
  </w:num>
  <w:num w:numId="52" w16cid:durableId="1674451198">
    <w:abstractNumId w:val="42"/>
  </w:num>
  <w:num w:numId="53" w16cid:durableId="352387151">
    <w:abstractNumId w:val="11"/>
  </w:num>
  <w:num w:numId="54" w16cid:durableId="1928343383">
    <w:abstractNumId w:val="6"/>
  </w:num>
  <w:num w:numId="55" w16cid:durableId="338436143">
    <w:abstractNumId w:val="48"/>
  </w:num>
  <w:num w:numId="56" w16cid:durableId="632489284">
    <w:abstractNumId w:val="41"/>
  </w:num>
  <w:num w:numId="57" w16cid:durableId="160656356">
    <w:abstractNumId w:val="29"/>
  </w:num>
  <w:num w:numId="58" w16cid:durableId="1562137529">
    <w:abstractNumId w:val="15"/>
  </w:num>
  <w:num w:numId="59" w16cid:durableId="57948009">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0A81"/>
    <w:rsid w:val="000020CF"/>
    <w:rsid w:val="0000248B"/>
    <w:rsid w:val="000053BC"/>
    <w:rsid w:val="00005412"/>
    <w:rsid w:val="0001008C"/>
    <w:rsid w:val="00010814"/>
    <w:rsid w:val="000111AC"/>
    <w:rsid w:val="00011431"/>
    <w:rsid w:val="0001240E"/>
    <w:rsid w:val="0001588D"/>
    <w:rsid w:val="000163F4"/>
    <w:rsid w:val="00016E78"/>
    <w:rsid w:val="00021613"/>
    <w:rsid w:val="000218C7"/>
    <w:rsid w:val="00021F30"/>
    <w:rsid w:val="000248BA"/>
    <w:rsid w:val="00025B8A"/>
    <w:rsid w:val="00026815"/>
    <w:rsid w:val="0002754C"/>
    <w:rsid w:val="00027AF4"/>
    <w:rsid w:val="00027FD4"/>
    <w:rsid w:val="0003022C"/>
    <w:rsid w:val="000310FD"/>
    <w:rsid w:val="00031853"/>
    <w:rsid w:val="000319CC"/>
    <w:rsid w:val="0003226F"/>
    <w:rsid w:val="000336E6"/>
    <w:rsid w:val="000343EC"/>
    <w:rsid w:val="00036B96"/>
    <w:rsid w:val="00037CD6"/>
    <w:rsid w:val="000417F6"/>
    <w:rsid w:val="00041C6B"/>
    <w:rsid w:val="000434F5"/>
    <w:rsid w:val="000435A4"/>
    <w:rsid w:val="00044539"/>
    <w:rsid w:val="0004507E"/>
    <w:rsid w:val="00045DC9"/>
    <w:rsid w:val="0004606F"/>
    <w:rsid w:val="000502A5"/>
    <w:rsid w:val="00050A91"/>
    <w:rsid w:val="00051417"/>
    <w:rsid w:val="00051639"/>
    <w:rsid w:val="00051885"/>
    <w:rsid w:val="000528AB"/>
    <w:rsid w:val="00053009"/>
    <w:rsid w:val="000543A5"/>
    <w:rsid w:val="000545FA"/>
    <w:rsid w:val="00055026"/>
    <w:rsid w:val="00056281"/>
    <w:rsid w:val="00056C94"/>
    <w:rsid w:val="00056EA5"/>
    <w:rsid w:val="000571C6"/>
    <w:rsid w:val="00060FE5"/>
    <w:rsid w:val="0006257C"/>
    <w:rsid w:val="00064F32"/>
    <w:rsid w:val="000657B9"/>
    <w:rsid w:val="00066A20"/>
    <w:rsid w:val="00067D5F"/>
    <w:rsid w:val="00070807"/>
    <w:rsid w:val="00072A23"/>
    <w:rsid w:val="0007392A"/>
    <w:rsid w:val="00073B97"/>
    <w:rsid w:val="00073E85"/>
    <w:rsid w:val="00074915"/>
    <w:rsid w:val="0007550E"/>
    <w:rsid w:val="00076BC3"/>
    <w:rsid w:val="00080387"/>
    <w:rsid w:val="00080E97"/>
    <w:rsid w:val="00086467"/>
    <w:rsid w:val="0008670B"/>
    <w:rsid w:val="00087118"/>
    <w:rsid w:val="00091230"/>
    <w:rsid w:val="0009132C"/>
    <w:rsid w:val="00091A3A"/>
    <w:rsid w:val="00091E49"/>
    <w:rsid w:val="00093DBB"/>
    <w:rsid w:val="00096B9A"/>
    <w:rsid w:val="00097295"/>
    <w:rsid w:val="000974C0"/>
    <w:rsid w:val="000A1DA2"/>
    <w:rsid w:val="000A2359"/>
    <w:rsid w:val="000A2595"/>
    <w:rsid w:val="000A3310"/>
    <w:rsid w:val="000A4AC1"/>
    <w:rsid w:val="000A4BE6"/>
    <w:rsid w:val="000A6B18"/>
    <w:rsid w:val="000B1110"/>
    <w:rsid w:val="000B1DC6"/>
    <w:rsid w:val="000B27DB"/>
    <w:rsid w:val="000B43ED"/>
    <w:rsid w:val="000B4580"/>
    <w:rsid w:val="000B469E"/>
    <w:rsid w:val="000B5084"/>
    <w:rsid w:val="000B6157"/>
    <w:rsid w:val="000B71B7"/>
    <w:rsid w:val="000B7863"/>
    <w:rsid w:val="000C02AD"/>
    <w:rsid w:val="000C1D45"/>
    <w:rsid w:val="000C29EC"/>
    <w:rsid w:val="000C2D27"/>
    <w:rsid w:val="000C342F"/>
    <w:rsid w:val="000C3807"/>
    <w:rsid w:val="000C585E"/>
    <w:rsid w:val="000C6D4B"/>
    <w:rsid w:val="000D2CFD"/>
    <w:rsid w:val="000D3104"/>
    <w:rsid w:val="000D50B1"/>
    <w:rsid w:val="000E1F33"/>
    <w:rsid w:val="000E1F4B"/>
    <w:rsid w:val="000E2A62"/>
    <w:rsid w:val="000E47EB"/>
    <w:rsid w:val="000E52B7"/>
    <w:rsid w:val="000E5766"/>
    <w:rsid w:val="000E5F93"/>
    <w:rsid w:val="000E6479"/>
    <w:rsid w:val="000E65CB"/>
    <w:rsid w:val="000E7033"/>
    <w:rsid w:val="000E7444"/>
    <w:rsid w:val="000E77A7"/>
    <w:rsid w:val="000E7F35"/>
    <w:rsid w:val="000F042B"/>
    <w:rsid w:val="000F06C5"/>
    <w:rsid w:val="000F15C0"/>
    <w:rsid w:val="000F29AB"/>
    <w:rsid w:val="000F2E0B"/>
    <w:rsid w:val="000F4092"/>
    <w:rsid w:val="000F4ED5"/>
    <w:rsid w:val="000F6F34"/>
    <w:rsid w:val="00100313"/>
    <w:rsid w:val="00100B29"/>
    <w:rsid w:val="001029A8"/>
    <w:rsid w:val="00102B4D"/>
    <w:rsid w:val="001031E1"/>
    <w:rsid w:val="001032F1"/>
    <w:rsid w:val="00103443"/>
    <w:rsid w:val="00104480"/>
    <w:rsid w:val="00107CE1"/>
    <w:rsid w:val="00107E31"/>
    <w:rsid w:val="0011247A"/>
    <w:rsid w:val="001125B3"/>
    <w:rsid w:val="00112D40"/>
    <w:rsid w:val="001131CB"/>
    <w:rsid w:val="00115AEA"/>
    <w:rsid w:val="001164CB"/>
    <w:rsid w:val="00120973"/>
    <w:rsid w:val="0012110C"/>
    <w:rsid w:val="00121634"/>
    <w:rsid w:val="0012397F"/>
    <w:rsid w:val="00123A4F"/>
    <w:rsid w:val="00124964"/>
    <w:rsid w:val="00125771"/>
    <w:rsid w:val="00126B0F"/>
    <w:rsid w:val="00131249"/>
    <w:rsid w:val="00131704"/>
    <w:rsid w:val="0013263F"/>
    <w:rsid w:val="00132AA4"/>
    <w:rsid w:val="0013598B"/>
    <w:rsid w:val="00136CD2"/>
    <w:rsid w:val="00140C3E"/>
    <w:rsid w:val="00141049"/>
    <w:rsid w:val="00142CF3"/>
    <w:rsid w:val="00144369"/>
    <w:rsid w:val="001455DC"/>
    <w:rsid w:val="00151173"/>
    <w:rsid w:val="00151DE5"/>
    <w:rsid w:val="00152DAA"/>
    <w:rsid w:val="00154924"/>
    <w:rsid w:val="001557ED"/>
    <w:rsid w:val="00155904"/>
    <w:rsid w:val="00157ECD"/>
    <w:rsid w:val="00157FD9"/>
    <w:rsid w:val="00160FEF"/>
    <w:rsid w:val="001617F1"/>
    <w:rsid w:val="0016293C"/>
    <w:rsid w:val="001629F3"/>
    <w:rsid w:val="00162E2B"/>
    <w:rsid w:val="00165E82"/>
    <w:rsid w:val="00166639"/>
    <w:rsid w:val="001700E8"/>
    <w:rsid w:val="001700EF"/>
    <w:rsid w:val="001729EF"/>
    <w:rsid w:val="00172EAA"/>
    <w:rsid w:val="001730BD"/>
    <w:rsid w:val="00174C3A"/>
    <w:rsid w:val="00175349"/>
    <w:rsid w:val="00175E23"/>
    <w:rsid w:val="00176D03"/>
    <w:rsid w:val="00177D9D"/>
    <w:rsid w:val="00182257"/>
    <w:rsid w:val="00185429"/>
    <w:rsid w:val="00185EA4"/>
    <w:rsid w:val="001876B8"/>
    <w:rsid w:val="001908F7"/>
    <w:rsid w:val="001931CC"/>
    <w:rsid w:val="00194AE8"/>
    <w:rsid w:val="00195B95"/>
    <w:rsid w:val="001A1C18"/>
    <w:rsid w:val="001A3B1C"/>
    <w:rsid w:val="001A3D60"/>
    <w:rsid w:val="001A430C"/>
    <w:rsid w:val="001A4BAA"/>
    <w:rsid w:val="001A4E60"/>
    <w:rsid w:val="001A5A54"/>
    <w:rsid w:val="001A5C18"/>
    <w:rsid w:val="001A616A"/>
    <w:rsid w:val="001A6E9E"/>
    <w:rsid w:val="001A70A1"/>
    <w:rsid w:val="001B00A4"/>
    <w:rsid w:val="001B04B3"/>
    <w:rsid w:val="001B18AC"/>
    <w:rsid w:val="001B2092"/>
    <w:rsid w:val="001B2807"/>
    <w:rsid w:val="001B295E"/>
    <w:rsid w:val="001C0789"/>
    <w:rsid w:val="001C30E5"/>
    <w:rsid w:val="001C423C"/>
    <w:rsid w:val="001C7021"/>
    <w:rsid w:val="001C7233"/>
    <w:rsid w:val="001D01BC"/>
    <w:rsid w:val="001D0DF9"/>
    <w:rsid w:val="001D100B"/>
    <w:rsid w:val="001D12AB"/>
    <w:rsid w:val="001D1DF9"/>
    <w:rsid w:val="001D2F7B"/>
    <w:rsid w:val="001D3413"/>
    <w:rsid w:val="001D5680"/>
    <w:rsid w:val="001D592E"/>
    <w:rsid w:val="001D7A44"/>
    <w:rsid w:val="001E015B"/>
    <w:rsid w:val="001E14F2"/>
    <w:rsid w:val="001E256C"/>
    <w:rsid w:val="001E34E9"/>
    <w:rsid w:val="001E43AF"/>
    <w:rsid w:val="001E4935"/>
    <w:rsid w:val="001E50F7"/>
    <w:rsid w:val="001E6528"/>
    <w:rsid w:val="001E7B90"/>
    <w:rsid w:val="001F0888"/>
    <w:rsid w:val="001F22A9"/>
    <w:rsid w:val="001F250C"/>
    <w:rsid w:val="001F2780"/>
    <w:rsid w:val="001F36A6"/>
    <w:rsid w:val="001F3C29"/>
    <w:rsid w:val="001F582A"/>
    <w:rsid w:val="001F7714"/>
    <w:rsid w:val="001F781D"/>
    <w:rsid w:val="00200D1A"/>
    <w:rsid w:val="00201E88"/>
    <w:rsid w:val="00203235"/>
    <w:rsid w:val="002042FA"/>
    <w:rsid w:val="002050FF"/>
    <w:rsid w:val="00207697"/>
    <w:rsid w:val="00210521"/>
    <w:rsid w:val="0021070D"/>
    <w:rsid w:val="0021227A"/>
    <w:rsid w:val="002127C0"/>
    <w:rsid w:val="00215A11"/>
    <w:rsid w:val="00215CA2"/>
    <w:rsid w:val="002221F9"/>
    <w:rsid w:val="00222229"/>
    <w:rsid w:val="002229C2"/>
    <w:rsid w:val="002231EC"/>
    <w:rsid w:val="00224BA5"/>
    <w:rsid w:val="00224FBC"/>
    <w:rsid w:val="00226075"/>
    <w:rsid w:val="00226E08"/>
    <w:rsid w:val="00226FD5"/>
    <w:rsid w:val="00227AA5"/>
    <w:rsid w:val="00227E37"/>
    <w:rsid w:val="00230090"/>
    <w:rsid w:val="0023179A"/>
    <w:rsid w:val="00232A0B"/>
    <w:rsid w:val="002336FF"/>
    <w:rsid w:val="00233B74"/>
    <w:rsid w:val="0023432E"/>
    <w:rsid w:val="00235EAC"/>
    <w:rsid w:val="0023607D"/>
    <w:rsid w:val="00236496"/>
    <w:rsid w:val="00236FFC"/>
    <w:rsid w:val="002376C4"/>
    <w:rsid w:val="00250241"/>
    <w:rsid w:val="00250EF9"/>
    <w:rsid w:val="00255654"/>
    <w:rsid w:val="0025571B"/>
    <w:rsid w:val="00256088"/>
    <w:rsid w:val="002572D6"/>
    <w:rsid w:val="00257BA6"/>
    <w:rsid w:val="00261126"/>
    <w:rsid w:val="00262BC9"/>
    <w:rsid w:val="00262F9C"/>
    <w:rsid w:val="00264056"/>
    <w:rsid w:val="002641B7"/>
    <w:rsid w:val="002647A1"/>
    <w:rsid w:val="00265902"/>
    <w:rsid w:val="00267F72"/>
    <w:rsid w:val="0027239D"/>
    <w:rsid w:val="002751DD"/>
    <w:rsid w:val="00275C67"/>
    <w:rsid w:val="00276651"/>
    <w:rsid w:val="00277361"/>
    <w:rsid w:val="0027762D"/>
    <w:rsid w:val="00277AAE"/>
    <w:rsid w:val="00280001"/>
    <w:rsid w:val="0028006D"/>
    <w:rsid w:val="0028015D"/>
    <w:rsid w:val="00280B8E"/>
    <w:rsid w:val="00281740"/>
    <w:rsid w:val="00282507"/>
    <w:rsid w:val="00283CD0"/>
    <w:rsid w:val="002857F5"/>
    <w:rsid w:val="0028641B"/>
    <w:rsid w:val="00291720"/>
    <w:rsid w:val="00292122"/>
    <w:rsid w:val="00292D61"/>
    <w:rsid w:val="002944C4"/>
    <w:rsid w:val="002978BF"/>
    <w:rsid w:val="00297ED6"/>
    <w:rsid w:val="002A00BD"/>
    <w:rsid w:val="002A18E5"/>
    <w:rsid w:val="002A1FF7"/>
    <w:rsid w:val="002A2AA5"/>
    <w:rsid w:val="002A3702"/>
    <w:rsid w:val="002A3F32"/>
    <w:rsid w:val="002B2946"/>
    <w:rsid w:val="002B5997"/>
    <w:rsid w:val="002B7438"/>
    <w:rsid w:val="002C21F0"/>
    <w:rsid w:val="002C2F59"/>
    <w:rsid w:val="002C6C80"/>
    <w:rsid w:val="002D1503"/>
    <w:rsid w:val="002D676A"/>
    <w:rsid w:val="002D7D61"/>
    <w:rsid w:val="002D7DCD"/>
    <w:rsid w:val="002E0D5B"/>
    <w:rsid w:val="002E105F"/>
    <w:rsid w:val="002E17C3"/>
    <w:rsid w:val="002E1B22"/>
    <w:rsid w:val="002E1C2D"/>
    <w:rsid w:val="002E73DE"/>
    <w:rsid w:val="002F0973"/>
    <w:rsid w:val="002F127E"/>
    <w:rsid w:val="002F17D3"/>
    <w:rsid w:val="002F399C"/>
    <w:rsid w:val="002F71E1"/>
    <w:rsid w:val="002F7381"/>
    <w:rsid w:val="00300408"/>
    <w:rsid w:val="00300886"/>
    <w:rsid w:val="00301079"/>
    <w:rsid w:val="003010D8"/>
    <w:rsid w:val="00301486"/>
    <w:rsid w:val="0030558B"/>
    <w:rsid w:val="00305A51"/>
    <w:rsid w:val="00307AFC"/>
    <w:rsid w:val="00310170"/>
    <w:rsid w:val="003104ED"/>
    <w:rsid w:val="0031059D"/>
    <w:rsid w:val="00310B19"/>
    <w:rsid w:val="00311316"/>
    <w:rsid w:val="00313427"/>
    <w:rsid w:val="00314C3A"/>
    <w:rsid w:val="00314C9E"/>
    <w:rsid w:val="00316CCE"/>
    <w:rsid w:val="003229D7"/>
    <w:rsid w:val="00324746"/>
    <w:rsid w:val="00326888"/>
    <w:rsid w:val="00330F5C"/>
    <w:rsid w:val="00331C8C"/>
    <w:rsid w:val="00332386"/>
    <w:rsid w:val="00332935"/>
    <w:rsid w:val="00333117"/>
    <w:rsid w:val="003332F9"/>
    <w:rsid w:val="00335FC2"/>
    <w:rsid w:val="00336628"/>
    <w:rsid w:val="00336654"/>
    <w:rsid w:val="0033684D"/>
    <w:rsid w:val="00336E4B"/>
    <w:rsid w:val="00341CD1"/>
    <w:rsid w:val="00342620"/>
    <w:rsid w:val="00344274"/>
    <w:rsid w:val="0034473B"/>
    <w:rsid w:val="00345130"/>
    <w:rsid w:val="003462DD"/>
    <w:rsid w:val="00346F4B"/>
    <w:rsid w:val="00352A6F"/>
    <w:rsid w:val="00353E6C"/>
    <w:rsid w:val="00354F63"/>
    <w:rsid w:val="0035612B"/>
    <w:rsid w:val="00356F97"/>
    <w:rsid w:val="00357194"/>
    <w:rsid w:val="00360205"/>
    <w:rsid w:val="003604EF"/>
    <w:rsid w:val="00360C8F"/>
    <w:rsid w:val="00362404"/>
    <w:rsid w:val="003625A6"/>
    <w:rsid w:val="00365541"/>
    <w:rsid w:val="00365B7D"/>
    <w:rsid w:val="00366E49"/>
    <w:rsid w:val="00366E4E"/>
    <w:rsid w:val="0037028A"/>
    <w:rsid w:val="00370730"/>
    <w:rsid w:val="00371B3C"/>
    <w:rsid w:val="003729C0"/>
    <w:rsid w:val="00374095"/>
    <w:rsid w:val="003754D7"/>
    <w:rsid w:val="003807C2"/>
    <w:rsid w:val="00380A74"/>
    <w:rsid w:val="00380C7D"/>
    <w:rsid w:val="00380CCC"/>
    <w:rsid w:val="00380D33"/>
    <w:rsid w:val="00382704"/>
    <w:rsid w:val="0038457A"/>
    <w:rsid w:val="003846D5"/>
    <w:rsid w:val="00385A9B"/>
    <w:rsid w:val="0038765F"/>
    <w:rsid w:val="003900B2"/>
    <w:rsid w:val="00390649"/>
    <w:rsid w:val="00391E8A"/>
    <w:rsid w:val="003951DD"/>
    <w:rsid w:val="00395FC8"/>
    <w:rsid w:val="00396806"/>
    <w:rsid w:val="00397D6D"/>
    <w:rsid w:val="003A0143"/>
    <w:rsid w:val="003A1F2C"/>
    <w:rsid w:val="003A2B73"/>
    <w:rsid w:val="003B15C9"/>
    <w:rsid w:val="003B276E"/>
    <w:rsid w:val="003B433B"/>
    <w:rsid w:val="003B4A86"/>
    <w:rsid w:val="003B596B"/>
    <w:rsid w:val="003B5B4B"/>
    <w:rsid w:val="003B725D"/>
    <w:rsid w:val="003B7694"/>
    <w:rsid w:val="003C1F1E"/>
    <w:rsid w:val="003C31BE"/>
    <w:rsid w:val="003C5D98"/>
    <w:rsid w:val="003C5FF6"/>
    <w:rsid w:val="003C6162"/>
    <w:rsid w:val="003D28D6"/>
    <w:rsid w:val="003D35D3"/>
    <w:rsid w:val="003D3797"/>
    <w:rsid w:val="003D6BE5"/>
    <w:rsid w:val="003D7D87"/>
    <w:rsid w:val="003E24F6"/>
    <w:rsid w:val="003E29F3"/>
    <w:rsid w:val="003E3388"/>
    <w:rsid w:val="003E34A8"/>
    <w:rsid w:val="003F08DB"/>
    <w:rsid w:val="003F0A55"/>
    <w:rsid w:val="003F3A34"/>
    <w:rsid w:val="003F567F"/>
    <w:rsid w:val="003F6A20"/>
    <w:rsid w:val="00400AB4"/>
    <w:rsid w:val="004022B4"/>
    <w:rsid w:val="00403590"/>
    <w:rsid w:val="00403A1C"/>
    <w:rsid w:val="00405E8D"/>
    <w:rsid w:val="00407C72"/>
    <w:rsid w:val="004131B0"/>
    <w:rsid w:val="00413DF1"/>
    <w:rsid w:val="00414315"/>
    <w:rsid w:val="00414ADB"/>
    <w:rsid w:val="0041712C"/>
    <w:rsid w:val="00417390"/>
    <w:rsid w:val="004226D7"/>
    <w:rsid w:val="00422D50"/>
    <w:rsid w:val="00422E33"/>
    <w:rsid w:val="0042467F"/>
    <w:rsid w:val="00424D10"/>
    <w:rsid w:val="00424DCD"/>
    <w:rsid w:val="00425EE1"/>
    <w:rsid w:val="004266B7"/>
    <w:rsid w:val="00427B2B"/>
    <w:rsid w:val="00432937"/>
    <w:rsid w:val="00432978"/>
    <w:rsid w:val="004331AE"/>
    <w:rsid w:val="0043380D"/>
    <w:rsid w:val="00434902"/>
    <w:rsid w:val="00435A0E"/>
    <w:rsid w:val="00437AB4"/>
    <w:rsid w:val="00440634"/>
    <w:rsid w:val="00442031"/>
    <w:rsid w:val="00442856"/>
    <w:rsid w:val="00443E14"/>
    <w:rsid w:val="00447240"/>
    <w:rsid w:val="00447953"/>
    <w:rsid w:val="00451805"/>
    <w:rsid w:val="00453122"/>
    <w:rsid w:val="004532CA"/>
    <w:rsid w:val="00453C0A"/>
    <w:rsid w:val="00454D43"/>
    <w:rsid w:val="00454F9B"/>
    <w:rsid w:val="00455C86"/>
    <w:rsid w:val="004560AF"/>
    <w:rsid w:val="004611DA"/>
    <w:rsid w:val="004628C8"/>
    <w:rsid w:val="0046417B"/>
    <w:rsid w:val="0046729F"/>
    <w:rsid w:val="00471C3F"/>
    <w:rsid w:val="00471E47"/>
    <w:rsid w:val="004726F2"/>
    <w:rsid w:val="004746FA"/>
    <w:rsid w:val="00477105"/>
    <w:rsid w:val="004779AF"/>
    <w:rsid w:val="00480660"/>
    <w:rsid w:val="00480F6E"/>
    <w:rsid w:val="00481CF0"/>
    <w:rsid w:val="00483329"/>
    <w:rsid w:val="00486B19"/>
    <w:rsid w:val="00486D99"/>
    <w:rsid w:val="0048763E"/>
    <w:rsid w:val="0049013B"/>
    <w:rsid w:val="00490E8D"/>
    <w:rsid w:val="00492B9C"/>
    <w:rsid w:val="00493693"/>
    <w:rsid w:val="00493777"/>
    <w:rsid w:val="00493DA0"/>
    <w:rsid w:val="004A1216"/>
    <w:rsid w:val="004A232A"/>
    <w:rsid w:val="004A2D28"/>
    <w:rsid w:val="004A3FD3"/>
    <w:rsid w:val="004A65E9"/>
    <w:rsid w:val="004A7A3D"/>
    <w:rsid w:val="004A7C2D"/>
    <w:rsid w:val="004B01C4"/>
    <w:rsid w:val="004B05C0"/>
    <w:rsid w:val="004B1351"/>
    <w:rsid w:val="004B350E"/>
    <w:rsid w:val="004B5976"/>
    <w:rsid w:val="004B759A"/>
    <w:rsid w:val="004B7FE3"/>
    <w:rsid w:val="004C0F0D"/>
    <w:rsid w:val="004C1283"/>
    <w:rsid w:val="004C2469"/>
    <w:rsid w:val="004C38DF"/>
    <w:rsid w:val="004D0C8A"/>
    <w:rsid w:val="004D23BB"/>
    <w:rsid w:val="004D5F08"/>
    <w:rsid w:val="004D7DD1"/>
    <w:rsid w:val="004E0A15"/>
    <w:rsid w:val="004E0B60"/>
    <w:rsid w:val="004E19CE"/>
    <w:rsid w:val="004E2CA7"/>
    <w:rsid w:val="004E34AB"/>
    <w:rsid w:val="004E3DB3"/>
    <w:rsid w:val="004E4286"/>
    <w:rsid w:val="004E454F"/>
    <w:rsid w:val="004E4D52"/>
    <w:rsid w:val="004E6E47"/>
    <w:rsid w:val="004E71C9"/>
    <w:rsid w:val="004F0A38"/>
    <w:rsid w:val="004F349F"/>
    <w:rsid w:val="004F4305"/>
    <w:rsid w:val="004F5F86"/>
    <w:rsid w:val="004F6197"/>
    <w:rsid w:val="004F7B4E"/>
    <w:rsid w:val="00500594"/>
    <w:rsid w:val="00500D37"/>
    <w:rsid w:val="005017C2"/>
    <w:rsid w:val="00502F2E"/>
    <w:rsid w:val="0050550D"/>
    <w:rsid w:val="0050561D"/>
    <w:rsid w:val="0050661F"/>
    <w:rsid w:val="00507538"/>
    <w:rsid w:val="0051265D"/>
    <w:rsid w:val="005126B5"/>
    <w:rsid w:val="0051446D"/>
    <w:rsid w:val="00515AF1"/>
    <w:rsid w:val="00516A39"/>
    <w:rsid w:val="00516CDB"/>
    <w:rsid w:val="00520E42"/>
    <w:rsid w:val="00521835"/>
    <w:rsid w:val="00521F8B"/>
    <w:rsid w:val="005221C7"/>
    <w:rsid w:val="00522ABF"/>
    <w:rsid w:val="00524256"/>
    <w:rsid w:val="00524B32"/>
    <w:rsid w:val="00525801"/>
    <w:rsid w:val="005315D1"/>
    <w:rsid w:val="005326DB"/>
    <w:rsid w:val="00532E6F"/>
    <w:rsid w:val="005355C2"/>
    <w:rsid w:val="005356C4"/>
    <w:rsid w:val="00536848"/>
    <w:rsid w:val="00542400"/>
    <w:rsid w:val="00544CE0"/>
    <w:rsid w:val="00544D73"/>
    <w:rsid w:val="00546DD5"/>
    <w:rsid w:val="005500E3"/>
    <w:rsid w:val="00550C0E"/>
    <w:rsid w:val="00553A67"/>
    <w:rsid w:val="005558D6"/>
    <w:rsid w:val="00561F55"/>
    <w:rsid w:val="00562815"/>
    <w:rsid w:val="00562933"/>
    <w:rsid w:val="00564528"/>
    <w:rsid w:val="00565C0F"/>
    <w:rsid w:val="00567CA7"/>
    <w:rsid w:val="00571E99"/>
    <w:rsid w:val="005749D9"/>
    <w:rsid w:val="00580943"/>
    <w:rsid w:val="005829A1"/>
    <w:rsid w:val="00583B85"/>
    <w:rsid w:val="00584B6B"/>
    <w:rsid w:val="0058650B"/>
    <w:rsid w:val="005873BB"/>
    <w:rsid w:val="00591F66"/>
    <w:rsid w:val="005921BA"/>
    <w:rsid w:val="00593112"/>
    <w:rsid w:val="00593441"/>
    <w:rsid w:val="00593C02"/>
    <w:rsid w:val="00593D6E"/>
    <w:rsid w:val="00593E40"/>
    <w:rsid w:val="0059421A"/>
    <w:rsid w:val="005956F1"/>
    <w:rsid w:val="0059686D"/>
    <w:rsid w:val="005977B6"/>
    <w:rsid w:val="005A1054"/>
    <w:rsid w:val="005A3D04"/>
    <w:rsid w:val="005A69CF"/>
    <w:rsid w:val="005B0FEC"/>
    <w:rsid w:val="005B3B58"/>
    <w:rsid w:val="005B4303"/>
    <w:rsid w:val="005B46BF"/>
    <w:rsid w:val="005B48D4"/>
    <w:rsid w:val="005B550B"/>
    <w:rsid w:val="005B6F05"/>
    <w:rsid w:val="005B792F"/>
    <w:rsid w:val="005B7DF6"/>
    <w:rsid w:val="005C0B3B"/>
    <w:rsid w:val="005C11B3"/>
    <w:rsid w:val="005C2EE9"/>
    <w:rsid w:val="005C3FFF"/>
    <w:rsid w:val="005C410A"/>
    <w:rsid w:val="005C4A6C"/>
    <w:rsid w:val="005C5008"/>
    <w:rsid w:val="005C6283"/>
    <w:rsid w:val="005C6836"/>
    <w:rsid w:val="005C6D05"/>
    <w:rsid w:val="005C6E5D"/>
    <w:rsid w:val="005C7AD4"/>
    <w:rsid w:val="005D3C54"/>
    <w:rsid w:val="005D3E3D"/>
    <w:rsid w:val="005D3F9A"/>
    <w:rsid w:val="005D55DF"/>
    <w:rsid w:val="005D5E90"/>
    <w:rsid w:val="005D6CF3"/>
    <w:rsid w:val="005D754D"/>
    <w:rsid w:val="005D7D2A"/>
    <w:rsid w:val="005E013A"/>
    <w:rsid w:val="005E0DD0"/>
    <w:rsid w:val="005E2074"/>
    <w:rsid w:val="005E3AC3"/>
    <w:rsid w:val="005E4B41"/>
    <w:rsid w:val="005E653A"/>
    <w:rsid w:val="005E67A1"/>
    <w:rsid w:val="005E775D"/>
    <w:rsid w:val="005F0E07"/>
    <w:rsid w:val="005F11F2"/>
    <w:rsid w:val="005F1D1D"/>
    <w:rsid w:val="005F5B1B"/>
    <w:rsid w:val="005F6AB7"/>
    <w:rsid w:val="005F6FF8"/>
    <w:rsid w:val="005F78E0"/>
    <w:rsid w:val="00601D53"/>
    <w:rsid w:val="00602044"/>
    <w:rsid w:val="00603555"/>
    <w:rsid w:val="006049F8"/>
    <w:rsid w:val="00605A49"/>
    <w:rsid w:val="00606A65"/>
    <w:rsid w:val="0060785E"/>
    <w:rsid w:val="00612C10"/>
    <w:rsid w:val="006134BB"/>
    <w:rsid w:val="00615D17"/>
    <w:rsid w:val="00616993"/>
    <w:rsid w:val="00617913"/>
    <w:rsid w:val="006207EC"/>
    <w:rsid w:val="00620AC1"/>
    <w:rsid w:val="006212AE"/>
    <w:rsid w:val="006215F4"/>
    <w:rsid w:val="00621BC8"/>
    <w:rsid w:val="006220CA"/>
    <w:rsid w:val="006222B7"/>
    <w:rsid w:val="006257E5"/>
    <w:rsid w:val="0063057C"/>
    <w:rsid w:val="00630DDF"/>
    <w:rsid w:val="00630FC4"/>
    <w:rsid w:val="006315F6"/>
    <w:rsid w:val="00633031"/>
    <w:rsid w:val="006355C7"/>
    <w:rsid w:val="00637421"/>
    <w:rsid w:val="00637C6A"/>
    <w:rsid w:val="00637D8C"/>
    <w:rsid w:val="006428B1"/>
    <w:rsid w:val="006447EC"/>
    <w:rsid w:val="00645BE9"/>
    <w:rsid w:val="006510A0"/>
    <w:rsid w:val="006522F1"/>
    <w:rsid w:val="0065560C"/>
    <w:rsid w:val="006576B9"/>
    <w:rsid w:val="0066111C"/>
    <w:rsid w:val="00662045"/>
    <w:rsid w:val="00662283"/>
    <w:rsid w:val="0066336F"/>
    <w:rsid w:val="006638E6"/>
    <w:rsid w:val="00663A9E"/>
    <w:rsid w:val="006640F8"/>
    <w:rsid w:val="006654CC"/>
    <w:rsid w:val="00666C86"/>
    <w:rsid w:val="00666CCD"/>
    <w:rsid w:val="00667A64"/>
    <w:rsid w:val="0067079C"/>
    <w:rsid w:val="00671234"/>
    <w:rsid w:val="00671936"/>
    <w:rsid w:val="00673658"/>
    <w:rsid w:val="00673A02"/>
    <w:rsid w:val="00673D14"/>
    <w:rsid w:val="006749D2"/>
    <w:rsid w:val="0067552D"/>
    <w:rsid w:val="00675AF7"/>
    <w:rsid w:val="00676025"/>
    <w:rsid w:val="006761D3"/>
    <w:rsid w:val="00676B1B"/>
    <w:rsid w:val="00677314"/>
    <w:rsid w:val="006773EB"/>
    <w:rsid w:val="006779F3"/>
    <w:rsid w:val="00681697"/>
    <w:rsid w:val="00681B19"/>
    <w:rsid w:val="0068247C"/>
    <w:rsid w:val="00684F73"/>
    <w:rsid w:val="0068618A"/>
    <w:rsid w:val="006862A9"/>
    <w:rsid w:val="00686478"/>
    <w:rsid w:val="00687D4C"/>
    <w:rsid w:val="00687ED9"/>
    <w:rsid w:val="006901A7"/>
    <w:rsid w:val="006908E9"/>
    <w:rsid w:val="00691355"/>
    <w:rsid w:val="006921B7"/>
    <w:rsid w:val="0069451C"/>
    <w:rsid w:val="006A23C7"/>
    <w:rsid w:val="006A5907"/>
    <w:rsid w:val="006A6766"/>
    <w:rsid w:val="006B28AF"/>
    <w:rsid w:val="006B3015"/>
    <w:rsid w:val="006B36A6"/>
    <w:rsid w:val="006B3AE6"/>
    <w:rsid w:val="006B447A"/>
    <w:rsid w:val="006B468A"/>
    <w:rsid w:val="006B49C1"/>
    <w:rsid w:val="006B5DEC"/>
    <w:rsid w:val="006B64E9"/>
    <w:rsid w:val="006C04BF"/>
    <w:rsid w:val="006C0771"/>
    <w:rsid w:val="006C3A32"/>
    <w:rsid w:val="006C3CF6"/>
    <w:rsid w:val="006C40AC"/>
    <w:rsid w:val="006C567D"/>
    <w:rsid w:val="006C635B"/>
    <w:rsid w:val="006C64F7"/>
    <w:rsid w:val="006C78E1"/>
    <w:rsid w:val="006D0B45"/>
    <w:rsid w:val="006D4223"/>
    <w:rsid w:val="006D54AD"/>
    <w:rsid w:val="006D58F5"/>
    <w:rsid w:val="006D62DC"/>
    <w:rsid w:val="006D64F7"/>
    <w:rsid w:val="006D7FAB"/>
    <w:rsid w:val="006E0A55"/>
    <w:rsid w:val="006E2818"/>
    <w:rsid w:val="006E3219"/>
    <w:rsid w:val="006E32D7"/>
    <w:rsid w:val="006E3669"/>
    <w:rsid w:val="006E4A1C"/>
    <w:rsid w:val="006E7F51"/>
    <w:rsid w:val="006F0257"/>
    <w:rsid w:val="006F151C"/>
    <w:rsid w:val="006F1A39"/>
    <w:rsid w:val="006F1E08"/>
    <w:rsid w:val="006F4FBA"/>
    <w:rsid w:val="006F6179"/>
    <w:rsid w:val="006F647F"/>
    <w:rsid w:val="006F7353"/>
    <w:rsid w:val="006F7A30"/>
    <w:rsid w:val="006F7E6E"/>
    <w:rsid w:val="00700744"/>
    <w:rsid w:val="007010C0"/>
    <w:rsid w:val="007019D9"/>
    <w:rsid w:val="00701A77"/>
    <w:rsid w:val="00701E8E"/>
    <w:rsid w:val="0070233D"/>
    <w:rsid w:val="00703DE1"/>
    <w:rsid w:val="0070462B"/>
    <w:rsid w:val="00705E74"/>
    <w:rsid w:val="00707B14"/>
    <w:rsid w:val="00710800"/>
    <w:rsid w:val="00710CE2"/>
    <w:rsid w:val="00710E78"/>
    <w:rsid w:val="00712116"/>
    <w:rsid w:val="007122DF"/>
    <w:rsid w:val="007125E5"/>
    <w:rsid w:val="0071364D"/>
    <w:rsid w:val="0071469C"/>
    <w:rsid w:val="0071471A"/>
    <w:rsid w:val="00714C6D"/>
    <w:rsid w:val="007170ED"/>
    <w:rsid w:val="007217E5"/>
    <w:rsid w:val="00721E37"/>
    <w:rsid w:val="00721E6F"/>
    <w:rsid w:val="00722F90"/>
    <w:rsid w:val="00724C0C"/>
    <w:rsid w:val="0072509F"/>
    <w:rsid w:val="0072529E"/>
    <w:rsid w:val="00725EF5"/>
    <w:rsid w:val="00730092"/>
    <w:rsid w:val="00730763"/>
    <w:rsid w:val="007330CD"/>
    <w:rsid w:val="00735A10"/>
    <w:rsid w:val="00737571"/>
    <w:rsid w:val="00740A6A"/>
    <w:rsid w:val="00740F34"/>
    <w:rsid w:val="00741450"/>
    <w:rsid w:val="007414EE"/>
    <w:rsid w:val="00742176"/>
    <w:rsid w:val="007427A7"/>
    <w:rsid w:val="0074411C"/>
    <w:rsid w:val="00744CE5"/>
    <w:rsid w:val="00745886"/>
    <w:rsid w:val="007458DC"/>
    <w:rsid w:val="00745E49"/>
    <w:rsid w:val="007475F3"/>
    <w:rsid w:val="0075183D"/>
    <w:rsid w:val="00752711"/>
    <w:rsid w:val="00754219"/>
    <w:rsid w:val="00754CAB"/>
    <w:rsid w:val="007550D5"/>
    <w:rsid w:val="00755E2D"/>
    <w:rsid w:val="0075743D"/>
    <w:rsid w:val="00760151"/>
    <w:rsid w:val="00761C7F"/>
    <w:rsid w:val="00762B61"/>
    <w:rsid w:val="00763C24"/>
    <w:rsid w:val="00763FD0"/>
    <w:rsid w:val="007641CD"/>
    <w:rsid w:val="00764271"/>
    <w:rsid w:val="0076453A"/>
    <w:rsid w:val="00766859"/>
    <w:rsid w:val="007671C7"/>
    <w:rsid w:val="00767CB8"/>
    <w:rsid w:val="0077202E"/>
    <w:rsid w:val="00774838"/>
    <w:rsid w:val="00774A1A"/>
    <w:rsid w:val="00777077"/>
    <w:rsid w:val="0077794E"/>
    <w:rsid w:val="00780046"/>
    <w:rsid w:val="0078039D"/>
    <w:rsid w:val="007818AE"/>
    <w:rsid w:val="0078217C"/>
    <w:rsid w:val="00782470"/>
    <w:rsid w:val="007831AB"/>
    <w:rsid w:val="00783940"/>
    <w:rsid w:val="0078520C"/>
    <w:rsid w:val="0078549C"/>
    <w:rsid w:val="00785FF2"/>
    <w:rsid w:val="00786793"/>
    <w:rsid w:val="0078741A"/>
    <w:rsid w:val="0079022E"/>
    <w:rsid w:val="00791E1D"/>
    <w:rsid w:val="00791EA5"/>
    <w:rsid w:val="00794759"/>
    <w:rsid w:val="00796997"/>
    <w:rsid w:val="007A05FA"/>
    <w:rsid w:val="007A173D"/>
    <w:rsid w:val="007A24FB"/>
    <w:rsid w:val="007A2C03"/>
    <w:rsid w:val="007A3BC8"/>
    <w:rsid w:val="007A4047"/>
    <w:rsid w:val="007A52E4"/>
    <w:rsid w:val="007A6148"/>
    <w:rsid w:val="007A62AE"/>
    <w:rsid w:val="007B1496"/>
    <w:rsid w:val="007B18A3"/>
    <w:rsid w:val="007B325B"/>
    <w:rsid w:val="007B485B"/>
    <w:rsid w:val="007B4F92"/>
    <w:rsid w:val="007B4FA6"/>
    <w:rsid w:val="007B5B3F"/>
    <w:rsid w:val="007B5BF4"/>
    <w:rsid w:val="007B792F"/>
    <w:rsid w:val="007C0F0D"/>
    <w:rsid w:val="007C365C"/>
    <w:rsid w:val="007C61BA"/>
    <w:rsid w:val="007C6494"/>
    <w:rsid w:val="007C698B"/>
    <w:rsid w:val="007C6FC9"/>
    <w:rsid w:val="007C73B2"/>
    <w:rsid w:val="007D089E"/>
    <w:rsid w:val="007D13E2"/>
    <w:rsid w:val="007D17E5"/>
    <w:rsid w:val="007D2914"/>
    <w:rsid w:val="007D2AEC"/>
    <w:rsid w:val="007D3107"/>
    <w:rsid w:val="007D360E"/>
    <w:rsid w:val="007D56A0"/>
    <w:rsid w:val="007E14FD"/>
    <w:rsid w:val="007E3A12"/>
    <w:rsid w:val="007E4178"/>
    <w:rsid w:val="007E5F07"/>
    <w:rsid w:val="007E6D15"/>
    <w:rsid w:val="007E7DDA"/>
    <w:rsid w:val="007E7FB0"/>
    <w:rsid w:val="007F0AC0"/>
    <w:rsid w:val="007F0E0F"/>
    <w:rsid w:val="007F10E3"/>
    <w:rsid w:val="007F4143"/>
    <w:rsid w:val="007F4B49"/>
    <w:rsid w:val="007F5BB6"/>
    <w:rsid w:val="007F5D4F"/>
    <w:rsid w:val="007F7310"/>
    <w:rsid w:val="007F7746"/>
    <w:rsid w:val="008044BE"/>
    <w:rsid w:val="00804909"/>
    <w:rsid w:val="0081104D"/>
    <w:rsid w:val="00811A7A"/>
    <w:rsid w:val="008140B1"/>
    <w:rsid w:val="008145F8"/>
    <w:rsid w:val="008166F6"/>
    <w:rsid w:val="0081796B"/>
    <w:rsid w:val="0082134A"/>
    <w:rsid w:val="00821368"/>
    <w:rsid w:val="008242C3"/>
    <w:rsid w:val="00827CB3"/>
    <w:rsid w:val="0083027A"/>
    <w:rsid w:val="008303A4"/>
    <w:rsid w:val="00834583"/>
    <w:rsid w:val="00834BE7"/>
    <w:rsid w:val="00835108"/>
    <w:rsid w:val="008375F5"/>
    <w:rsid w:val="00841A78"/>
    <w:rsid w:val="00843B7D"/>
    <w:rsid w:val="008459C7"/>
    <w:rsid w:val="00847AF5"/>
    <w:rsid w:val="00847EA7"/>
    <w:rsid w:val="0085017A"/>
    <w:rsid w:val="0085186D"/>
    <w:rsid w:val="00851B02"/>
    <w:rsid w:val="00852DC0"/>
    <w:rsid w:val="00853DD1"/>
    <w:rsid w:val="008541A4"/>
    <w:rsid w:val="00854D99"/>
    <w:rsid w:val="0085507B"/>
    <w:rsid w:val="00856418"/>
    <w:rsid w:val="00856D44"/>
    <w:rsid w:val="008572F7"/>
    <w:rsid w:val="00860AEA"/>
    <w:rsid w:val="00861E34"/>
    <w:rsid w:val="00861F65"/>
    <w:rsid w:val="0086327B"/>
    <w:rsid w:val="0086407F"/>
    <w:rsid w:val="00864766"/>
    <w:rsid w:val="00864E43"/>
    <w:rsid w:val="00876280"/>
    <w:rsid w:val="00877CB7"/>
    <w:rsid w:val="008807FE"/>
    <w:rsid w:val="00880F13"/>
    <w:rsid w:val="008819B4"/>
    <w:rsid w:val="00882C87"/>
    <w:rsid w:val="008831CC"/>
    <w:rsid w:val="008842E8"/>
    <w:rsid w:val="00884BCE"/>
    <w:rsid w:val="008861B2"/>
    <w:rsid w:val="0088655F"/>
    <w:rsid w:val="00887B8A"/>
    <w:rsid w:val="00891BED"/>
    <w:rsid w:val="00893030"/>
    <w:rsid w:val="00893B89"/>
    <w:rsid w:val="00896300"/>
    <w:rsid w:val="008A02FE"/>
    <w:rsid w:val="008A3197"/>
    <w:rsid w:val="008A3644"/>
    <w:rsid w:val="008A3A97"/>
    <w:rsid w:val="008A66F3"/>
    <w:rsid w:val="008B085A"/>
    <w:rsid w:val="008B0879"/>
    <w:rsid w:val="008B1924"/>
    <w:rsid w:val="008B1EDF"/>
    <w:rsid w:val="008B2530"/>
    <w:rsid w:val="008B414D"/>
    <w:rsid w:val="008B4AA6"/>
    <w:rsid w:val="008B65CB"/>
    <w:rsid w:val="008C1624"/>
    <w:rsid w:val="008C2007"/>
    <w:rsid w:val="008C288D"/>
    <w:rsid w:val="008C6AD0"/>
    <w:rsid w:val="008D1A76"/>
    <w:rsid w:val="008D2327"/>
    <w:rsid w:val="008D258E"/>
    <w:rsid w:val="008D5C73"/>
    <w:rsid w:val="008D62AE"/>
    <w:rsid w:val="008D646E"/>
    <w:rsid w:val="008D650A"/>
    <w:rsid w:val="008D6EE3"/>
    <w:rsid w:val="008E1DC7"/>
    <w:rsid w:val="008E2E3C"/>
    <w:rsid w:val="008E373F"/>
    <w:rsid w:val="008E553F"/>
    <w:rsid w:val="008E62CC"/>
    <w:rsid w:val="008E7CF5"/>
    <w:rsid w:val="008E7D75"/>
    <w:rsid w:val="008F1412"/>
    <w:rsid w:val="008F4275"/>
    <w:rsid w:val="008F48F3"/>
    <w:rsid w:val="008F5AB5"/>
    <w:rsid w:val="008F6677"/>
    <w:rsid w:val="00900FB7"/>
    <w:rsid w:val="0090104A"/>
    <w:rsid w:val="0090254F"/>
    <w:rsid w:val="00902EEC"/>
    <w:rsid w:val="00903251"/>
    <w:rsid w:val="009054C2"/>
    <w:rsid w:val="00905752"/>
    <w:rsid w:val="00907219"/>
    <w:rsid w:val="00907641"/>
    <w:rsid w:val="00907C11"/>
    <w:rsid w:val="00910169"/>
    <w:rsid w:val="009106E1"/>
    <w:rsid w:val="009113DC"/>
    <w:rsid w:val="00911B73"/>
    <w:rsid w:val="00911E6C"/>
    <w:rsid w:val="009132A3"/>
    <w:rsid w:val="00913E02"/>
    <w:rsid w:val="009163EE"/>
    <w:rsid w:val="00917BED"/>
    <w:rsid w:val="00921BBB"/>
    <w:rsid w:val="009222E0"/>
    <w:rsid w:val="0092311A"/>
    <w:rsid w:val="00924429"/>
    <w:rsid w:val="00924855"/>
    <w:rsid w:val="0092487D"/>
    <w:rsid w:val="00924FE9"/>
    <w:rsid w:val="009256C1"/>
    <w:rsid w:val="00926B3E"/>
    <w:rsid w:val="00926DB1"/>
    <w:rsid w:val="00927E85"/>
    <w:rsid w:val="00930D6E"/>
    <w:rsid w:val="00931E97"/>
    <w:rsid w:val="00932D12"/>
    <w:rsid w:val="0093534E"/>
    <w:rsid w:val="0093539A"/>
    <w:rsid w:val="00936BCC"/>
    <w:rsid w:val="0093709C"/>
    <w:rsid w:val="0094106D"/>
    <w:rsid w:val="00942D31"/>
    <w:rsid w:val="00943450"/>
    <w:rsid w:val="0094556E"/>
    <w:rsid w:val="0094562F"/>
    <w:rsid w:val="009470E2"/>
    <w:rsid w:val="009470F5"/>
    <w:rsid w:val="0095108E"/>
    <w:rsid w:val="00952022"/>
    <w:rsid w:val="0095395C"/>
    <w:rsid w:val="009544D2"/>
    <w:rsid w:val="0095524D"/>
    <w:rsid w:val="00957B12"/>
    <w:rsid w:val="00957B2A"/>
    <w:rsid w:val="00957DCF"/>
    <w:rsid w:val="009606CF"/>
    <w:rsid w:val="009608D6"/>
    <w:rsid w:val="00961858"/>
    <w:rsid w:val="00962169"/>
    <w:rsid w:val="00963C45"/>
    <w:rsid w:val="00963CF1"/>
    <w:rsid w:val="00964A4C"/>
    <w:rsid w:val="009656AB"/>
    <w:rsid w:val="00966626"/>
    <w:rsid w:val="0097090B"/>
    <w:rsid w:val="00972802"/>
    <w:rsid w:val="00972FF7"/>
    <w:rsid w:val="00975F35"/>
    <w:rsid w:val="00976C67"/>
    <w:rsid w:val="00980B6E"/>
    <w:rsid w:val="009812E7"/>
    <w:rsid w:val="00982813"/>
    <w:rsid w:val="009830A7"/>
    <w:rsid w:val="00984E89"/>
    <w:rsid w:val="00985A82"/>
    <w:rsid w:val="00985D61"/>
    <w:rsid w:val="00986F15"/>
    <w:rsid w:val="0099332F"/>
    <w:rsid w:val="0099391D"/>
    <w:rsid w:val="00993DBF"/>
    <w:rsid w:val="009942B7"/>
    <w:rsid w:val="00995166"/>
    <w:rsid w:val="00995833"/>
    <w:rsid w:val="00996AF4"/>
    <w:rsid w:val="009A2824"/>
    <w:rsid w:val="009A2FC6"/>
    <w:rsid w:val="009A472C"/>
    <w:rsid w:val="009A719D"/>
    <w:rsid w:val="009B1CD3"/>
    <w:rsid w:val="009B39DC"/>
    <w:rsid w:val="009B421B"/>
    <w:rsid w:val="009B46AF"/>
    <w:rsid w:val="009B4973"/>
    <w:rsid w:val="009B4A6E"/>
    <w:rsid w:val="009B675C"/>
    <w:rsid w:val="009C1CAE"/>
    <w:rsid w:val="009C55E5"/>
    <w:rsid w:val="009C57AF"/>
    <w:rsid w:val="009C5F09"/>
    <w:rsid w:val="009D044F"/>
    <w:rsid w:val="009D1788"/>
    <w:rsid w:val="009D1E53"/>
    <w:rsid w:val="009D2A4A"/>
    <w:rsid w:val="009D2F75"/>
    <w:rsid w:val="009D4017"/>
    <w:rsid w:val="009D46DE"/>
    <w:rsid w:val="009D4C05"/>
    <w:rsid w:val="009D5024"/>
    <w:rsid w:val="009D7D12"/>
    <w:rsid w:val="009E0AB1"/>
    <w:rsid w:val="009E0CDB"/>
    <w:rsid w:val="009E248D"/>
    <w:rsid w:val="009E37AF"/>
    <w:rsid w:val="009E4043"/>
    <w:rsid w:val="009E43EC"/>
    <w:rsid w:val="009E4641"/>
    <w:rsid w:val="009E5A5D"/>
    <w:rsid w:val="009E72C3"/>
    <w:rsid w:val="009E7CF8"/>
    <w:rsid w:val="009F244E"/>
    <w:rsid w:val="009F2E25"/>
    <w:rsid w:val="009F370F"/>
    <w:rsid w:val="009F3C9B"/>
    <w:rsid w:val="009F4233"/>
    <w:rsid w:val="009F7765"/>
    <w:rsid w:val="009F7AF2"/>
    <w:rsid w:val="00A04E24"/>
    <w:rsid w:val="00A05BA1"/>
    <w:rsid w:val="00A127B6"/>
    <w:rsid w:val="00A1438C"/>
    <w:rsid w:val="00A143D9"/>
    <w:rsid w:val="00A15411"/>
    <w:rsid w:val="00A1555B"/>
    <w:rsid w:val="00A15F93"/>
    <w:rsid w:val="00A172DF"/>
    <w:rsid w:val="00A17E9D"/>
    <w:rsid w:val="00A20117"/>
    <w:rsid w:val="00A2100E"/>
    <w:rsid w:val="00A21E43"/>
    <w:rsid w:val="00A2351F"/>
    <w:rsid w:val="00A24E7B"/>
    <w:rsid w:val="00A264E3"/>
    <w:rsid w:val="00A2CD5F"/>
    <w:rsid w:val="00A319F7"/>
    <w:rsid w:val="00A3258E"/>
    <w:rsid w:val="00A32ACB"/>
    <w:rsid w:val="00A33959"/>
    <w:rsid w:val="00A349E2"/>
    <w:rsid w:val="00A34D7B"/>
    <w:rsid w:val="00A34F94"/>
    <w:rsid w:val="00A3653E"/>
    <w:rsid w:val="00A40BB5"/>
    <w:rsid w:val="00A4140D"/>
    <w:rsid w:val="00A42864"/>
    <w:rsid w:val="00A44068"/>
    <w:rsid w:val="00A46062"/>
    <w:rsid w:val="00A46367"/>
    <w:rsid w:val="00A47360"/>
    <w:rsid w:val="00A47B72"/>
    <w:rsid w:val="00A508A2"/>
    <w:rsid w:val="00A5256E"/>
    <w:rsid w:val="00A57DF2"/>
    <w:rsid w:val="00A61088"/>
    <w:rsid w:val="00A66143"/>
    <w:rsid w:val="00A67EC3"/>
    <w:rsid w:val="00A71998"/>
    <w:rsid w:val="00A72E5D"/>
    <w:rsid w:val="00A748CB"/>
    <w:rsid w:val="00A74DFE"/>
    <w:rsid w:val="00A7599A"/>
    <w:rsid w:val="00A8112C"/>
    <w:rsid w:val="00A82230"/>
    <w:rsid w:val="00A82475"/>
    <w:rsid w:val="00A849D1"/>
    <w:rsid w:val="00A865F8"/>
    <w:rsid w:val="00A86D54"/>
    <w:rsid w:val="00A90606"/>
    <w:rsid w:val="00A90D56"/>
    <w:rsid w:val="00A911E3"/>
    <w:rsid w:val="00A93775"/>
    <w:rsid w:val="00A946A8"/>
    <w:rsid w:val="00A9563C"/>
    <w:rsid w:val="00A96D27"/>
    <w:rsid w:val="00A9713A"/>
    <w:rsid w:val="00AA0372"/>
    <w:rsid w:val="00AA0670"/>
    <w:rsid w:val="00AA2559"/>
    <w:rsid w:val="00AA307A"/>
    <w:rsid w:val="00AA4893"/>
    <w:rsid w:val="00AA55D2"/>
    <w:rsid w:val="00AA6338"/>
    <w:rsid w:val="00AA7F64"/>
    <w:rsid w:val="00AB1978"/>
    <w:rsid w:val="00AB3460"/>
    <w:rsid w:val="00AB6234"/>
    <w:rsid w:val="00AB6668"/>
    <w:rsid w:val="00AB6DF9"/>
    <w:rsid w:val="00AB6E56"/>
    <w:rsid w:val="00AC04F3"/>
    <w:rsid w:val="00AC0A69"/>
    <w:rsid w:val="00AC106C"/>
    <w:rsid w:val="00AC15A7"/>
    <w:rsid w:val="00AC25C2"/>
    <w:rsid w:val="00AC270E"/>
    <w:rsid w:val="00AC4674"/>
    <w:rsid w:val="00AD03D7"/>
    <w:rsid w:val="00AD1772"/>
    <w:rsid w:val="00AD2B47"/>
    <w:rsid w:val="00AD40EF"/>
    <w:rsid w:val="00AD41CB"/>
    <w:rsid w:val="00AD4D3B"/>
    <w:rsid w:val="00AD7EBE"/>
    <w:rsid w:val="00AE1EA5"/>
    <w:rsid w:val="00AE33F1"/>
    <w:rsid w:val="00AE6275"/>
    <w:rsid w:val="00AE6A17"/>
    <w:rsid w:val="00AF00E8"/>
    <w:rsid w:val="00AF2BDF"/>
    <w:rsid w:val="00AF4487"/>
    <w:rsid w:val="00AF5363"/>
    <w:rsid w:val="00AF707E"/>
    <w:rsid w:val="00AF77DD"/>
    <w:rsid w:val="00AF787E"/>
    <w:rsid w:val="00B00E5F"/>
    <w:rsid w:val="00B01CE4"/>
    <w:rsid w:val="00B01EF9"/>
    <w:rsid w:val="00B05246"/>
    <w:rsid w:val="00B06C86"/>
    <w:rsid w:val="00B0701B"/>
    <w:rsid w:val="00B079F9"/>
    <w:rsid w:val="00B11107"/>
    <w:rsid w:val="00B1256E"/>
    <w:rsid w:val="00B15261"/>
    <w:rsid w:val="00B17FD5"/>
    <w:rsid w:val="00B22FB9"/>
    <w:rsid w:val="00B24D75"/>
    <w:rsid w:val="00B27971"/>
    <w:rsid w:val="00B304EA"/>
    <w:rsid w:val="00B31B72"/>
    <w:rsid w:val="00B340A1"/>
    <w:rsid w:val="00B35A2D"/>
    <w:rsid w:val="00B36C46"/>
    <w:rsid w:val="00B36F5E"/>
    <w:rsid w:val="00B377E2"/>
    <w:rsid w:val="00B37CAD"/>
    <w:rsid w:val="00B404A5"/>
    <w:rsid w:val="00B40C63"/>
    <w:rsid w:val="00B42E5E"/>
    <w:rsid w:val="00B43E86"/>
    <w:rsid w:val="00B45E24"/>
    <w:rsid w:val="00B46855"/>
    <w:rsid w:val="00B50613"/>
    <w:rsid w:val="00B51027"/>
    <w:rsid w:val="00B52BF6"/>
    <w:rsid w:val="00B53B19"/>
    <w:rsid w:val="00B55233"/>
    <w:rsid w:val="00B561A7"/>
    <w:rsid w:val="00B6445D"/>
    <w:rsid w:val="00B65654"/>
    <w:rsid w:val="00B70495"/>
    <w:rsid w:val="00B729E2"/>
    <w:rsid w:val="00B72CCC"/>
    <w:rsid w:val="00B741E3"/>
    <w:rsid w:val="00B76138"/>
    <w:rsid w:val="00B77525"/>
    <w:rsid w:val="00B80EAC"/>
    <w:rsid w:val="00B81599"/>
    <w:rsid w:val="00B81E9B"/>
    <w:rsid w:val="00B83902"/>
    <w:rsid w:val="00B83DB6"/>
    <w:rsid w:val="00B84020"/>
    <w:rsid w:val="00B845F6"/>
    <w:rsid w:val="00B85D84"/>
    <w:rsid w:val="00B8742B"/>
    <w:rsid w:val="00B876F1"/>
    <w:rsid w:val="00B9194D"/>
    <w:rsid w:val="00B9248D"/>
    <w:rsid w:val="00B931CE"/>
    <w:rsid w:val="00B93E64"/>
    <w:rsid w:val="00B95607"/>
    <w:rsid w:val="00BA0038"/>
    <w:rsid w:val="00BA1138"/>
    <w:rsid w:val="00BA155E"/>
    <w:rsid w:val="00BA4202"/>
    <w:rsid w:val="00BA7129"/>
    <w:rsid w:val="00BA72C4"/>
    <w:rsid w:val="00BB0D7A"/>
    <w:rsid w:val="00BB1652"/>
    <w:rsid w:val="00BB3480"/>
    <w:rsid w:val="00BB36B7"/>
    <w:rsid w:val="00BB5051"/>
    <w:rsid w:val="00BB56DC"/>
    <w:rsid w:val="00BB61FE"/>
    <w:rsid w:val="00BB7334"/>
    <w:rsid w:val="00BC0352"/>
    <w:rsid w:val="00BC0CBC"/>
    <w:rsid w:val="00BC12EB"/>
    <w:rsid w:val="00BC1524"/>
    <w:rsid w:val="00BC1676"/>
    <w:rsid w:val="00BC2049"/>
    <w:rsid w:val="00BC2A40"/>
    <w:rsid w:val="00BC444E"/>
    <w:rsid w:val="00BC4491"/>
    <w:rsid w:val="00BC44F2"/>
    <w:rsid w:val="00BC53A3"/>
    <w:rsid w:val="00BC6780"/>
    <w:rsid w:val="00BC6ACA"/>
    <w:rsid w:val="00BC70F9"/>
    <w:rsid w:val="00BD0D78"/>
    <w:rsid w:val="00BD0E27"/>
    <w:rsid w:val="00BD2CB4"/>
    <w:rsid w:val="00BD6868"/>
    <w:rsid w:val="00BD6C04"/>
    <w:rsid w:val="00BD741D"/>
    <w:rsid w:val="00BE04F4"/>
    <w:rsid w:val="00BE14D2"/>
    <w:rsid w:val="00BE1EA2"/>
    <w:rsid w:val="00BE3B5F"/>
    <w:rsid w:val="00BE3DA4"/>
    <w:rsid w:val="00BE588F"/>
    <w:rsid w:val="00BE62DC"/>
    <w:rsid w:val="00BE6620"/>
    <w:rsid w:val="00BE70C4"/>
    <w:rsid w:val="00BF11B5"/>
    <w:rsid w:val="00BF191D"/>
    <w:rsid w:val="00BF5C8E"/>
    <w:rsid w:val="00BF6C7E"/>
    <w:rsid w:val="00C00718"/>
    <w:rsid w:val="00C00A8D"/>
    <w:rsid w:val="00C01528"/>
    <w:rsid w:val="00C022DA"/>
    <w:rsid w:val="00C02EA1"/>
    <w:rsid w:val="00C053A7"/>
    <w:rsid w:val="00C055AE"/>
    <w:rsid w:val="00C06560"/>
    <w:rsid w:val="00C06596"/>
    <w:rsid w:val="00C06A35"/>
    <w:rsid w:val="00C070B7"/>
    <w:rsid w:val="00C0789B"/>
    <w:rsid w:val="00C1035A"/>
    <w:rsid w:val="00C11A25"/>
    <w:rsid w:val="00C128CB"/>
    <w:rsid w:val="00C138EC"/>
    <w:rsid w:val="00C14A69"/>
    <w:rsid w:val="00C161DA"/>
    <w:rsid w:val="00C162CD"/>
    <w:rsid w:val="00C16427"/>
    <w:rsid w:val="00C16478"/>
    <w:rsid w:val="00C167F2"/>
    <w:rsid w:val="00C1697A"/>
    <w:rsid w:val="00C16BF3"/>
    <w:rsid w:val="00C201DC"/>
    <w:rsid w:val="00C230D4"/>
    <w:rsid w:val="00C23140"/>
    <w:rsid w:val="00C23D2F"/>
    <w:rsid w:val="00C253A8"/>
    <w:rsid w:val="00C25A7A"/>
    <w:rsid w:val="00C26DB1"/>
    <w:rsid w:val="00C2738C"/>
    <w:rsid w:val="00C27543"/>
    <w:rsid w:val="00C27792"/>
    <w:rsid w:val="00C313F9"/>
    <w:rsid w:val="00C3185D"/>
    <w:rsid w:val="00C3187B"/>
    <w:rsid w:val="00C32038"/>
    <w:rsid w:val="00C32D32"/>
    <w:rsid w:val="00C35D4C"/>
    <w:rsid w:val="00C35E23"/>
    <w:rsid w:val="00C44A79"/>
    <w:rsid w:val="00C4657D"/>
    <w:rsid w:val="00C46DCE"/>
    <w:rsid w:val="00C47A02"/>
    <w:rsid w:val="00C504C8"/>
    <w:rsid w:val="00C50EBA"/>
    <w:rsid w:val="00C512BA"/>
    <w:rsid w:val="00C52CEF"/>
    <w:rsid w:val="00C538B5"/>
    <w:rsid w:val="00C538D0"/>
    <w:rsid w:val="00C5442B"/>
    <w:rsid w:val="00C545D0"/>
    <w:rsid w:val="00C5538C"/>
    <w:rsid w:val="00C556AC"/>
    <w:rsid w:val="00C55B0D"/>
    <w:rsid w:val="00C57F59"/>
    <w:rsid w:val="00C608B7"/>
    <w:rsid w:val="00C60B4B"/>
    <w:rsid w:val="00C60E18"/>
    <w:rsid w:val="00C6121C"/>
    <w:rsid w:val="00C640AE"/>
    <w:rsid w:val="00C6518E"/>
    <w:rsid w:val="00C67EBD"/>
    <w:rsid w:val="00C70550"/>
    <w:rsid w:val="00C70996"/>
    <w:rsid w:val="00C712C0"/>
    <w:rsid w:val="00C7249E"/>
    <w:rsid w:val="00C736D5"/>
    <w:rsid w:val="00C73855"/>
    <w:rsid w:val="00C74FB0"/>
    <w:rsid w:val="00C75C12"/>
    <w:rsid w:val="00C76796"/>
    <w:rsid w:val="00C76A1C"/>
    <w:rsid w:val="00C824D1"/>
    <w:rsid w:val="00C843D6"/>
    <w:rsid w:val="00C87156"/>
    <w:rsid w:val="00C90146"/>
    <w:rsid w:val="00C928BA"/>
    <w:rsid w:val="00C93076"/>
    <w:rsid w:val="00C9338C"/>
    <w:rsid w:val="00C94A11"/>
    <w:rsid w:val="00C97373"/>
    <w:rsid w:val="00CA0013"/>
    <w:rsid w:val="00CA049C"/>
    <w:rsid w:val="00CA05EF"/>
    <w:rsid w:val="00CA1C54"/>
    <w:rsid w:val="00CA3310"/>
    <w:rsid w:val="00CA4392"/>
    <w:rsid w:val="00CA63FD"/>
    <w:rsid w:val="00CA68AD"/>
    <w:rsid w:val="00CA691B"/>
    <w:rsid w:val="00CB1255"/>
    <w:rsid w:val="00CB2EBB"/>
    <w:rsid w:val="00CB3388"/>
    <w:rsid w:val="00CB6763"/>
    <w:rsid w:val="00CC3B48"/>
    <w:rsid w:val="00CC4D3A"/>
    <w:rsid w:val="00CC56C6"/>
    <w:rsid w:val="00CC60FB"/>
    <w:rsid w:val="00CC66FA"/>
    <w:rsid w:val="00CC67F6"/>
    <w:rsid w:val="00CC70A3"/>
    <w:rsid w:val="00CC7623"/>
    <w:rsid w:val="00CD028C"/>
    <w:rsid w:val="00CD0623"/>
    <w:rsid w:val="00CD2C96"/>
    <w:rsid w:val="00CD6637"/>
    <w:rsid w:val="00CD6A0C"/>
    <w:rsid w:val="00CD6BA8"/>
    <w:rsid w:val="00CD7EFA"/>
    <w:rsid w:val="00CD7FAB"/>
    <w:rsid w:val="00CE198D"/>
    <w:rsid w:val="00CE2C1A"/>
    <w:rsid w:val="00CE355D"/>
    <w:rsid w:val="00CE3BD0"/>
    <w:rsid w:val="00CE6670"/>
    <w:rsid w:val="00CE775A"/>
    <w:rsid w:val="00CE7866"/>
    <w:rsid w:val="00CF0140"/>
    <w:rsid w:val="00CF09CB"/>
    <w:rsid w:val="00CF156E"/>
    <w:rsid w:val="00CF21C8"/>
    <w:rsid w:val="00CF29ED"/>
    <w:rsid w:val="00CF3740"/>
    <w:rsid w:val="00CF48CF"/>
    <w:rsid w:val="00CF48E5"/>
    <w:rsid w:val="00CF4F42"/>
    <w:rsid w:val="00CF715A"/>
    <w:rsid w:val="00CF7523"/>
    <w:rsid w:val="00CF777C"/>
    <w:rsid w:val="00D013F4"/>
    <w:rsid w:val="00D01500"/>
    <w:rsid w:val="00D0203C"/>
    <w:rsid w:val="00D02CF3"/>
    <w:rsid w:val="00D03FFC"/>
    <w:rsid w:val="00D0428E"/>
    <w:rsid w:val="00D046D5"/>
    <w:rsid w:val="00D108A8"/>
    <w:rsid w:val="00D12459"/>
    <w:rsid w:val="00D126AA"/>
    <w:rsid w:val="00D12D93"/>
    <w:rsid w:val="00D14542"/>
    <w:rsid w:val="00D146D4"/>
    <w:rsid w:val="00D173BB"/>
    <w:rsid w:val="00D20D6B"/>
    <w:rsid w:val="00D21BFB"/>
    <w:rsid w:val="00D222B5"/>
    <w:rsid w:val="00D229AB"/>
    <w:rsid w:val="00D22B92"/>
    <w:rsid w:val="00D2540C"/>
    <w:rsid w:val="00D30E7F"/>
    <w:rsid w:val="00D30F90"/>
    <w:rsid w:val="00D33C21"/>
    <w:rsid w:val="00D344C1"/>
    <w:rsid w:val="00D35C1F"/>
    <w:rsid w:val="00D361DF"/>
    <w:rsid w:val="00D36DD2"/>
    <w:rsid w:val="00D36FFF"/>
    <w:rsid w:val="00D3779B"/>
    <w:rsid w:val="00D37847"/>
    <w:rsid w:val="00D40925"/>
    <w:rsid w:val="00D40D12"/>
    <w:rsid w:val="00D41A4E"/>
    <w:rsid w:val="00D423B9"/>
    <w:rsid w:val="00D44196"/>
    <w:rsid w:val="00D456F7"/>
    <w:rsid w:val="00D504AB"/>
    <w:rsid w:val="00D51F6A"/>
    <w:rsid w:val="00D5273E"/>
    <w:rsid w:val="00D54605"/>
    <w:rsid w:val="00D603DD"/>
    <w:rsid w:val="00D6121B"/>
    <w:rsid w:val="00D612EE"/>
    <w:rsid w:val="00D63281"/>
    <w:rsid w:val="00D64814"/>
    <w:rsid w:val="00D658DB"/>
    <w:rsid w:val="00D65CCA"/>
    <w:rsid w:val="00D668FE"/>
    <w:rsid w:val="00D671EB"/>
    <w:rsid w:val="00D70DD1"/>
    <w:rsid w:val="00D73D0D"/>
    <w:rsid w:val="00D74A79"/>
    <w:rsid w:val="00D765D8"/>
    <w:rsid w:val="00D76880"/>
    <w:rsid w:val="00D769DA"/>
    <w:rsid w:val="00D771BF"/>
    <w:rsid w:val="00D81689"/>
    <w:rsid w:val="00D84685"/>
    <w:rsid w:val="00D868E6"/>
    <w:rsid w:val="00D90CE6"/>
    <w:rsid w:val="00D92831"/>
    <w:rsid w:val="00D928A4"/>
    <w:rsid w:val="00D9293C"/>
    <w:rsid w:val="00D9297E"/>
    <w:rsid w:val="00D92E3D"/>
    <w:rsid w:val="00D93A87"/>
    <w:rsid w:val="00D941FC"/>
    <w:rsid w:val="00D9452A"/>
    <w:rsid w:val="00D94804"/>
    <w:rsid w:val="00D94D7A"/>
    <w:rsid w:val="00D97352"/>
    <w:rsid w:val="00D9767B"/>
    <w:rsid w:val="00D97683"/>
    <w:rsid w:val="00D978EB"/>
    <w:rsid w:val="00DA004C"/>
    <w:rsid w:val="00DA05CF"/>
    <w:rsid w:val="00DA2B6F"/>
    <w:rsid w:val="00DA3293"/>
    <w:rsid w:val="00DA3A5F"/>
    <w:rsid w:val="00DA4E5F"/>
    <w:rsid w:val="00DA5246"/>
    <w:rsid w:val="00DA609A"/>
    <w:rsid w:val="00DA6D84"/>
    <w:rsid w:val="00DA6E1B"/>
    <w:rsid w:val="00DA73FB"/>
    <w:rsid w:val="00DB1356"/>
    <w:rsid w:val="00DB21BB"/>
    <w:rsid w:val="00DB2AFA"/>
    <w:rsid w:val="00DB3801"/>
    <w:rsid w:val="00DB3B4D"/>
    <w:rsid w:val="00DB44B0"/>
    <w:rsid w:val="00DB6730"/>
    <w:rsid w:val="00DB6827"/>
    <w:rsid w:val="00DB6AC2"/>
    <w:rsid w:val="00DB7290"/>
    <w:rsid w:val="00DC27BA"/>
    <w:rsid w:val="00DC53B5"/>
    <w:rsid w:val="00DC56C7"/>
    <w:rsid w:val="00DC5D74"/>
    <w:rsid w:val="00DC62F0"/>
    <w:rsid w:val="00DD1F1B"/>
    <w:rsid w:val="00DD3D71"/>
    <w:rsid w:val="00DD54A0"/>
    <w:rsid w:val="00DD6ADC"/>
    <w:rsid w:val="00DD7328"/>
    <w:rsid w:val="00DD7BCD"/>
    <w:rsid w:val="00DD7DEA"/>
    <w:rsid w:val="00DE218A"/>
    <w:rsid w:val="00DE38C1"/>
    <w:rsid w:val="00DE3CE0"/>
    <w:rsid w:val="00DE49B5"/>
    <w:rsid w:val="00DE4D1B"/>
    <w:rsid w:val="00DE4FD1"/>
    <w:rsid w:val="00DF45DF"/>
    <w:rsid w:val="00DF495A"/>
    <w:rsid w:val="00DF4B72"/>
    <w:rsid w:val="00DF4CC9"/>
    <w:rsid w:val="00DF4F1D"/>
    <w:rsid w:val="00DF51EE"/>
    <w:rsid w:val="00DF542E"/>
    <w:rsid w:val="00DF59F3"/>
    <w:rsid w:val="00DF5B36"/>
    <w:rsid w:val="00DF765E"/>
    <w:rsid w:val="00DF7E83"/>
    <w:rsid w:val="00E00CD2"/>
    <w:rsid w:val="00E00FA4"/>
    <w:rsid w:val="00E0367F"/>
    <w:rsid w:val="00E10D27"/>
    <w:rsid w:val="00E116EF"/>
    <w:rsid w:val="00E15959"/>
    <w:rsid w:val="00E15A22"/>
    <w:rsid w:val="00E15C3A"/>
    <w:rsid w:val="00E17BE3"/>
    <w:rsid w:val="00E17F1D"/>
    <w:rsid w:val="00E20587"/>
    <w:rsid w:val="00E2186A"/>
    <w:rsid w:val="00E22C26"/>
    <w:rsid w:val="00E24EC1"/>
    <w:rsid w:val="00E272E9"/>
    <w:rsid w:val="00E2734F"/>
    <w:rsid w:val="00E3046A"/>
    <w:rsid w:val="00E30A96"/>
    <w:rsid w:val="00E32602"/>
    <w:rsid w:val="00E33AFE"/>
    <w:rsid w:val="00E347FE"/>
    <w:rsid w:val="00E35F0C"/>
    <w:rsid w:val="00E369B7"/>
    <w:rsid w:val="00E36A17"/>
    <w:rsid w:val="00E37DC8"/>
    <w:rsid w:val="00E405A4"/>
    <w:rsid w:val="00E4498C"/>
    <w:rsid w:val="00E459AD"/>
    <w:rsid w:val="00E46F51"/>
    <w:rsid w:val="00E5186F"/>
    <w:rsid w:val="00E51974"/>
    <w:rsid w:val="00E51D75"/>
    <w:rsid w:val="00E5389A"/>
    <w:rsid w:val="00E53BBA"/>
    <w:rsid w:val="00E54ACD"/>
    <w:rsid w:val="00E55C0E"/>
    <w:rsid w:val="00E56FE8"/>
    <w:rsid w:val="00E57126"/>
    <w:rsid w:val="00E576EF"/>
    <w:rsid w:val="00E57A28"/>
    <w:rsid w:val="00E60795"/>
    <w:rsid w:val="00E64434"/>
    <w:rsid w:val="00E64FB6"/>
    <w:rsid w:val="00E65F5F"/>
    <w:rsid w:val="00E66AA4"/>
    <w:rsid w:val="00E670E6"/>
    <w:rsid w:val="00E67508"/>
    <w:rsid w:val="00E67AAC"/>
    <w:rsid w:val="00E67B1F"/>
    <w:rsid w:val="00E72B3A"/>
    <w:rsid w:val="00E73727"/>
    <w:rsid w:val="00E73C3F"/>
    <w:rsid w:val="00E746E6"/>
    <w:rsid w:val="00E74E02"/>
    <w:rsid w:val="00E77984"/>
    <w:rsid w:val="00E80F66"/>
    <w:rsid w:val="00E81C79"/>
    <w:rsid w:val="00E83DFB"/>
    <w:rsid w:val="00E84F3D"/>
    <w:rsid w:val="00E858E9"/>
    <w:rsid w:val="00E86985"/>
    <w:rsid w:val="00E87EFF"/>
    <w:rsid w:val="00E90BEF"/>
    <w:rsid w:val="00E911B6"/>
    <w:rsid w:val="00E922CC"/>
    <w:rsid w:val="00E95A15"/>
    <w:rsid w:val="00EA1407"/>
    <w:rsid w:val="00EA29E5"/>
    <w:rsid w:val="00EA3965"/>
    <w:rsid w:val="00EA6AFD"/>
    <w:rsid w:val="00EB0125"/>
    <w:rsid w:val="00EB1E30"/>
    <w:rsid w:val="00EB1F07"/>
    <w:rsid w:val="00EB3339"/>
    <w:rsid w:val="00EB344F"/>
    <w:rsid w:val="00EB7514"/>
    <w:rsid w:val="00EB7979"/>
    <w:rsid w:val="00EC00E4"/>
    <w:rsid w:val="00EC04ED"/>
    <w:rsid w:val="00EC2442"/>
    <w:rsid w:val="00EC416A"/>
    <w:rsid w:val="00EC4A75"/>
    <w:rsid w:val="00EC4D04"/>
    <w:rsid w:val="00EC6FAC"/>
    <w:rsid w:val="00EC791A"/>
    <w:rsid w:val="00EC7A8C"/>
    <w:rsid w:val="00ED03F7"/>
    <w:rsid w:val="00ED1703"/>
    <w:rsid w:val="00ED44EB"/>
    <w:rsid w:val="00ED522C"/>
    <w:rsid w:val="00ED6748"/>
    <w:rsid w:val="00ED697E"/>
    <w:rsid w:val="00ED6B8E"/>
    <w:rsid w:val="00ED6CEB"/>
    <w:rsid w:val="00ED74EB"/>
    <w:rsid w:val="00EE0959"/>
    <w:rsid w:val="00EE1642"/>
    <w:rsid w:val="00EE2CCB"/>
    <w:rsid w:val="00EE4470"/>
    <w:rsid w:val="00EE45B6"/>
    <w:rsid w:val="00EE4E58"/>
    <w:rsid w:val="00EE7392"/>
    <w:rsid w:val="00EF06E8"/>
    <w:rsid w:val="00EF0B66"/>
    <w:rsid w:val="00EF0EE1"/>
    <w:rsid w:val="00EF1B53"/>
    <w:rsid w:val="00EF2402"/>
    <w:rsid w:val="00EF2AD9"/>
    <w:rsid w:val="00EF49C4"/>
    <w:rsid w:val="00EF5639"/>
    <w:rsid w:val="00F03816"/>
    <w:rsid w:val="00F0488D"/>
    <w:rsid w:val="00F0557A"/>
    <w:rsid w:val="00F05828"/>
    <w:rsid w:val="00F06DBB"/>
    <w:rsid w:val="00F06E74"/>
    <w:rsid w:val="00F07424"/>
    <w:rsid w:val="00F07D18"/>
    <w:rsid w:val="00F103BD"/>
    <w:rsid w:val="00F10946"/>
    <w:rsid w:val="00F11308"/>
    <w:rsid w:val="00F117D5"/>
    <w:rsid w:val="00F121E2"/>
    <w:rsid w:val="00F12C4D"/>
    <w:rsid w:val="00F14366"/>
    <w:rsid w:val="00F1585D"/>
    <w:rsid w:val="00F16D61"/>
    <w:rsid w:val="00F17A8B"/>
    <w:rsid w:val="00F17F6A"/>
    <w:rsid w:val="00F206C6"/>
    <w:rsid w:val="00F20900"/>
    <w:rsid w:val="00F223E4"/>
    <w:rsid w:val="00F22C7D"/>
    <w:rsid w:val="00F242B9"/>
    <w:rsid w:val="00F270FC"/>
    <w:rsid w:val="00F277C1"/>
    <w:rsid w:val="00F30342"/>
    <w:rsid w:val="00F30FBC"/>
    <w:rsid w:val="00F32953"/>
    <w:rsid w:val="00F34143"/>
    <w:rsid w:val="00F34B12"/>
    <w:rsid w:val="00F35B2D"/>
    <w:rsid w:val="00F369BC"/>
    <w:rsid w:val="00F37812"/>
    <w:rsid w:val="00F4018C"/>
    <w:rsid w:val="00F405BC"/>
    <w:rsid w:val="00F41212"/>
    <w:rsid w:val="00F44031"/>
    <w:rsid w:val="00F440CF"/>
    <w:rsid w:val="00F46E39"/>
    <w:rsid w:val="00F47201"/>
    <w:rsid w:val="00F4791D"/>
    <w:rsid w:val="00F47FB4"/>
    <w:rsid w:val="00F51075"/>
    <w:rsid w:val="00F51D45"/>
    <w:rsid w:val="00F536D3"/>
    <w:rsid w:val="00F557E5"/>
    <w:rsid w:val="00F5638B"/>
    <w:rsid w:val="00F6104D"/>
    <w:rsid w:val="00F62793"/>
    <w:rsid w:val="00F64108"/>
    <w:rsid w:val="00F642F4"/>
    <w:rsid w:val="00F646C0"/>
    <w:rsid w:val="00F647A0"/>
    <w:rsid w:val="00F65DA5"/>
    <w:rsid w:val="00F66478"/>
    <w:rsid w:val="00F670C5"/>
    <w:rsid w:val="00F71B64"/>
    <w:rsid w:val="00F71C6B"/>
    <w:rsid w:val="00F7360F"/>
    <w:rsid w:val="00F74BC7"/>
    <w:rsid w:val="00F7553C"/>
    <w:rsid w:val="00F7682E"/>
    <w:rsid w:val="00F8161C"/>
    <w:rsid w:val="00F82189"/>
    <w:rsid w:val="00F82777"/>
    <w:rsid w:val="00F82A75"/>
    <w:rsid w:val="00F84E0F"/>
    <w:rsid w:val="00F86298"/>
    <w:rsid w:val="00F87492"/>
    <w:rsid w:val="00F9030F"/>
    <w:rsid w:val="00F90DA4"/>
    <w:rsid w:val="00F93092"/>
    <w:rsid w:val="00F941A7"/>
    <w:rsid w:val="00F95C09"/>
    <w:rsid w:val="00F95FEC"/>
    <w:rsid w:val="00F96D5A"/>
    <w:rsid w:val="00FA0132"/>
    <w:rsid w:val="00FA03AD"/>
    <w:rsid w:val="00FA5C08"/>
    <w:rsid w:val="00FA6405"/>
    <w:rsid w:val="00FA66CF"/>
    <w:rsid w:val="00FA7A0C"/>
    <w:rsid w:val="00FA7E61"/>
    <w:rsid w:val="00FB00EB"/>
    <w:rsid w:val="00FB1CA8"/>
    <w:rsid w:val="00FB221C"/>
    <w:rsid w:val="00FB3A1E"/>
    <w:rsid w:val="00FB3E26"/>
    <w:rsid w:val="00FB5063"/>
    <w:rsid w:val="00FB5194"/>
    <w:rsid w:val="00FB5B04"/>
    <w:rsid w:val="00FB61A7"/>
    <w:rsid w:val="00FB6790"/>
    <w:rsid w:val="00FB7D24"/>
    <w:rsid w:val="00FC0104"/>
    <w:rsid w:val="00FC032E"/>
    <w:rsid w:val="00FC2AAE"/>
    <w:rsid w:val="00FC578E"/>
    <w:rsid w:val="00FC5FCB"/>
    <w:rsid w:val="00FC6EFB"/>
    <w:rsid w:val="00FC77BC"/>
    <w:rsid w:val="00FD1592"/>
    <w:rsid w:val="00FD1686"/>
    <w:rsid w:val="00FD18AC"/>
    <w:rsid w:val="00FD2FB9"/>
    <w:rsid w:val="00FD4A01"/>
    <w:rsid w:val="00FD6171"/>
    <w:rsid w:val="00FE03C5"/>
    <w:rsid w:val="00FE102D"/>
    <w:rsid w:val="00FE105C"/>
    <w:rsid w:val="00FE11CF"/>
    <w:rsid w:val="00FE150B"/>
    <w:rsid w:val="00FE2188"/>
    <w:rsid w:val="00FE3345"/>
    <w:rsid w:val="00FE3450"/>
    <w:rsid w:val="00FE3DFC"/>
    <w:rsid w:val="00FE40EA"/>
    <w:rsid w:val="00FE5E56"/>
    <w:rsid w:val="00FE7127"/>
    <w:rsid w:val="00FE7A9D"/>
    <w:rsid w:val="00FF01C5"/>
    <w:rsid w:val="00FF288A"/>
    <w:rsid w:val="00FF504F"/>
    <w:rsid w:val="00FF64B6"/>
    <w:rsid w:val="00FF6ED4"/>
    <w:rsid w:val="00FF79A6"/>
    <w:rsid w:val="016F6CF0"/>
    <w:rsid w:val="02B0D40E"/>
    <w:rsid w:val="05A84E18"/>
    <w:rsid w:val="05E396BB"/>
    <w:rsid w:val="06EA6A03"/>
    <w:rsid w:val="07E56640"/>
    <w:rsid w:val="0A161088"/>
    <w:rsid w:val="0B715B27"/>
    <w:rsid w:val="0BE9EABB"/>
    <w:rsid w:val="0BFC17EC"/>
    <w:rsid w:val="0C63B356"/>
    <w:rsid w:val="0D983846"/>
    <w:rsid w:val="0E0DB2E9"/>
    <w:rsid w:val="0F9C6967"/>
    <w:rsid w:val="0FBE1FCF"/>
    <w:rsid w:val="100644CA"/>
    <w:rsid w:val="107A5595"/>
    <w:rsid w:val="10C2D80B"/>
    <w:rsid w:val="11275AD6"/>
    <w:rsid w:val="1333CA39"/>
    <w:rsid w:val="133E0265"/>
    <w:rsid w:val="1354B5DE"/>
    <w:rsid w:val="136BF3E1"/>
    <w:rsid w:val="141E0782"/>
    <w:rsid w:val="14809AD2"/>
    <w:rsid w:val="14AA3AF8"/>
    <w:rsid w:val="15EF70CD"/>
    <w:rsid w:val="1617A078"/>
    <w:rsid w:val="161A076B"/>
    <w:rsid w:val="165E19DC"/>
    <w:rsid w:val="1699D04F"/>
    <w:rsid w:val="16EB0ABF"/>
    <w:rsid w:val="17D345BE"/>
    <w:rsid w:val="18D5DC57"/>
    <w:rsid w:val="19230E0D"/>
    <w:rsid w:val="1A2696D7"/>
    <w:rsid w:val="1A338A5C"/>
    <w:rsid w:val="1BD16EA8"/>
    <w:rsid w:val="1DA49F52"/>
    <w:rsid w:val="1DE236AB"/>
    <w:rsid w:val="1E62742E"/>
    <w:rsid w:val="1EEA3C0A"/>
    <w:rsid w:val="1F4ADF1B"/>
    <w:rsid w:val="213EBFDC"/>
    <w:rsid w:val="21515A80"/>
    <w:rsid w:val="21699484"/>
    <w:rsid w:val="21C4C405"/>
    <w:rsid w:val="223844EB"/>
    <w:rsid w:val="228D21B9"/>
    <w:rsid w:val="2292F929"/>
    <w:rsid w:val="232005D0"/>
    <w:rsid w:val="2326D290"/>
    <w:rsid w:val="23A03743"/>
    <w:rsid w:val="23BBA97C"/>
    <w:rsid w:val="24EFB48C"/>
    <w:rsid w:val="255F476C"/>
    <w:rsid w:val="2561641F"/>
    <w:rsid w:val="25CA31F1"/>
    <w:rsid w:val="25F11F23"/>
    <w:rsid w:val="267B6C20"/>
    <w:rsid w:val="26E8120C"/>
    <w:rsid w:val="28294C90"/>
    <w:rsid w:val="28B53738"/>
    <w:rsid w:val="29639EAE"/>
    <w:rsid w:val="29CFD6C0"/>
    <w:rsid w:val="29FCE84C"/>
    <w:rsid w:val="2A9DCC7F"/>
    <w:rsid w:val="2AC278FB"/>
    <w:rsid w:val="2C39A86E"/>
    <w:rsid w:val="2D1A82F4"/>
    <w:rsid w:val="2DB82F43"/>
    <w:rsid w:val="2EAC33DA"/>
    <w:rsid w:val="2EBB62BB"/>
    <w:rsid w:val="2F4E30E0"/>
    <w:rsid w:val="2F65F96F"/>
    <w:rsid w:val="303047C2"/>
    <w:rsid w:val="30D54AC1"/>
    <w:rsid w:val="3121E2E5"/>
    <w:rsid w:val="32275B08"/>
    <w:rsid w:val="33E568EF"/>
    <w:rsid w:val="342AC63D"/>
    <w:rsid w:val="348224E0"/>
    <w:rsid w:val="349AF129"/>
    <w:rsid w:val="34E772D1"/>
    <w:rsid w:val="34FB8164"/>
    <w:rsid w:val="359CC915"/>
    <w:rsid w:val="36826427"/>
    <w:rsid w:val="36C6A9CB"/>
    <w:rsid w:val="36F12BA5"/>
    <w:rsid w:val="36F21455"/>
    <w:rsid w:val="3761228C"/>
    <w:rsid w:val="37ABD6F4"/>
    <w:rsid w:val="37C0CA39"/>
    <w:rsid w:val="3975BF2F"/>
    <w:rsid w:val="3979A0BB"/>
    <w:rsid w:val="3AEF1A69"/>
    <w:rsid w:val="3B6162A4"/>
    <w:rsid w:val="3C794B2C"/>
    <w:rsid w:val="3C906F4D"/>
    <w:rsid w:val="3D256BD0"/>
    <w:rsid w:val="3D3BACE1"/>
    <w:rsid w:val="3DBC734F"/>
    <w:rsid w:val="3DC357B0"/>
    <w:rsid w:val="3E8FD8AB"/>
    <w:rsid w:val="3EE13B61"/>
    <w:rsid w:val="3EE60911"/>
    <w:rsid w:val="3F514FCB"/>
    <w:rsid w:val="3F7A4930"/>
    <w:rsid w:val="3FCB035D"/>
    <w:rsid w:val="4063E87A"/>
    <w:rsid w:val="409D0D59"/>
    <w:rsid w:val="42D29361"/>
    <w:rsid w:val="430C3B10"/>
    <w:rsid w:val="4443DD04"/>
    <w:rsid w:val="444EF981"/>
    <w:rsid w:val="447AB747"/>
    <w:rsid w:val="45D6C2CC"/>
    <w:rsid w:val="45F77462"/>
    <w:rsid w:val="4660FC1B"/>
    <w:rsid w:val="46F05361"/>
    <w:rsid w:val="472256AC"/>
    <w:rsid w:val="49135394"/>
    <w:rsid w:val="4932C40D"/>
    <w:rsid w:val="49417D35"/>
    <w:rsid w:val="4A0E091B"/>
    <w:rsid w:val="4B0B887B"/>
    <w:rsid w:val="4B7EE6CA"/>
    <w:rsid w:val="4BEEC28D"/>
    <w:rsid w:val="4CD3F5C8"/>
    <w:rsid w:val="4DEF3554"/>
    <w:rsid w:val="4E09B4F4"/>
    <w:rsid w:val="4E2DAF7D"/>
    <w:rsid w:val="4E3EAA2B"/>
    <w:rsid w:val="4EC10EA2"/>
    <w:rsid w:val="4EC6663B"/>
    <w:rsid w:val="5033521A"/>
    <w:rsid w:val="50DFB249"/>
    <w:rsid w:val="52532F88"/>
    <w:rsid w:val="527913CC"/>
    <w:rsid w:val="52CD64A9"/>
    <w:rsid w:val="53D35AD8"/>
    <w:rsid w:val="5550B398"/>
    <w:rsid w:val="55A41946"/>
    <w:rsid w:val="564701A1"/>
    <w:rsid w:val="566C591B"/>
    <w:rsid w:val="56A3548B"/>
    <w:rsid w:val="57B6D097"/>
    <w:rsid w:val="5806AAF7"/>
    <w:rsid w:val="59B43736"/>
    <w:rsid w:val="59C324A8"/>
    <w:rsid w:val="5A27B43A"/>
    <w:rsid w:val="5ADFCBDD"/>
    <w:rsid w:val="5B1D7BBF"/>
    <w:rsid w:val="5B207685"/>
    <w:rsid w:val="5BB45262"/>
    <w:rsid w:val="5C4BBABA"/>
    <w:rsid w:val="5CE5E1B9"/>
    <w:rsid w:val="5D47E033"/>
    <w:rsid w:val="5DCDE36F"/>
    <w:rsid w:val="5DEE1ED8"/>
    <w:rsid w:val="5DF2B283"/>
    <w:rsid w:val="5E593536"/>
    <w:rsid w:val="5E8EEA60"/>
    <w:rsid w:val="5E91E4E0"/>
    <w:rsid w:val="5F453EC1"/>
    <w:rsid w:val="5FC6C16E"/>
    <w:rsid w:val="600F940B"/>
    <w:rsid w:val="601AB1C1"/>
    <w:rsid w:val="608EBA0F"/>
    <w:rsid w:val="60E36CED"/>
    <w:rsid w:val="60EFF4A9"/>
    <w:rsid w:val="6103451F"/>
    <w:rsid w:val="617B44B6"/>
    <w:rsid w:val="61F4C869"/>
    <w:rsid w:val="62FE70C4"/>
    <w:rsid w:val="63595EE0"/>
    <w:rsid w:val="63D0A283"/>
    <w:rsid w:val="63E4D14D"/>
    <w:rsid w:val="642E184C"/>
    <w:rsid w:val="65D3C5C6"/>
    <w:rsid w:val="671C46B4"/>
    <w:rsid w:val="674B8B16"/>
    <w:rsid w:val="677299F7"/>
    <w:rsid w:val="677B8165"/>
    <w:rsid w:val="6804C35D"/>
    <w:rsid w:val="69B9D671"/>
    <w:rsid w:val="69D05A73"/>
    <w:rsid w:val="6A3E8739"/>
    <w:rsid w:val="6A768582"/>
    <w:rsid w:val="6AA981AB"/>
    <w:rsid w:val="6B47C7AF"/>
    <w:rsid w:val="6BEC0AE7"/>
    <w:rsid w:val="6D837217"/>
    <w:rsid w:val="6DC86FD4"/>
    <w:rsid w:val="6E16C63D"/>
    <w:rsid w:val="6EC0BC66"/>
    <w:rsid w:val="6F8359A5"/>
    <w:rsid w:val="700D10E2"/>
    <w:rsid w:val="706A39BC"/>
    <w:rsid w:val="71B22A4D"/>
    <w:rsid w:val="720516CD"/>
    <w:rsid w:val="7302B4BE"/>
    <w:rsid w:val="73A39154"/>
    <w:rsid w:val="741E653E"/>
    <w:rsid w:val="7464B2D3"/>
    <w:rsid w:val="746B799A"/>
    <w:rsid w:val="75197506"/>
    <w:rsid w:val="756D7272"/>
    <w:rsid w:val="76A7B540"/>
    <w:rsid w:val="76BFF8F7"/>
    <w:rsid w:val="773727D8"/>
    <w:rsid w:val="776DAD5D"/>
    <w:rsid w:val="779F2948"/>
    <w:rsid w:val="791A4F94"/>
    <w:rsid w:val="79B561CC"/>
    <w:rsid w:val="79D6A3E2"/>
    <w:rsid w:val="7B18325B"/>
    <w:rsid w:val="7B2578CB"/>
    <w:rsid w:val="7C185941"/>
    <w:rsid w:val="7C857B63"/>
    <w:rsid w:val="7EC28D7C"/>
    <w:rsid w:val="7ED33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218F7"/>
  <w15:chartTrackingRefBased/>
  <w15:docId w15:val="{EA76958D-CF8F-4C40-B567-D192EC3F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356F97"/>
    <w:rPr>
      <w:sz w:val="16"/>
      <w:szCs w:val="16"/>
    </w:rPr>
  </w:style>
  <w:style w:type="paragraph" w:styleId="CommentText">
    <w:name w:val="annotation text"/>
    <w:basedOn w:val="Normal"/>
    <w:link w:val="CommentTextChar"/>
    <w:rsid w:val="00356F97"/>
    <w:rPr>
      <w:sz w:val="20"/>
      <w:szCs w:val="20"/>
    </w:rPr>
  </w:style>
  <w:style w:type="character" w:customStyle="1" w:styleId="CommentTextChar">
    <w:name w:val="Comment Text Char"/>
    <w:basedOn w:val="DefaultParagraphFont"/>
    <w:link w:val="CommentText"/>
    <w:rsid w:val="00356F97"/>
  </w:style>
  <w:style w:type="paragraph" w:styleId="CommentSubject">
    <w:name w:val="annotation subject"/>
    <w:basedOn w:val="CommentText"/>
    <w:next w:val="CommentText"/>
    <w:link w:val="CommentSubjectChar"/>
    <w:rsid w:val="00356F97"/>
    <w:rPr>
      <w:b/>
      <w:bCs/>
    </w:rPr>
  </w:style>
  <w:style w:type="character" w:customStyle="1" w:styleId="CommentSubjectChar">
    <w:name w:val="Comment Subject Char"/>
    <w:link w:val="CommentSubject"/>
    <w:rsid w:val="00356F97"/>
    <w:rPr>
      <w:b/>
      <w:bCs/>
    </w:rPr>
  </w:style>
  <w:style w:type="paragraph" w:styleId="BalloonText">
    <w:name w:val="Balloon Text"/>
    <w:basedOn w:val="Normal"/>
    <w:link w:val="BalloonTextChar"/>
    <w:rsid w:val="00356F97"/>
    <w:rPr>
      <w:rFonts w:ascii="Tahoma" w:hAnsi="Tahoma" w:cs="Tahoma"/>
      <w:sz w:val="16"/>
      <w:szCs w:val="16"/>
    </w:rPr>
  </w:style>
  <w:style w:type="character" w:customStyle="1" w:styleId="BalloonTextChar">
    <w:name w:val="Balloon Text Char"/>
    <w:link w:val="BalloonText"/>
    <w:rsid w:val="00356F97"/>
    <w:rPr>
      <w:rFonts w:ascii="Tahoma" w:hAnsi="Tahoma" w:cs="Tahoma"/>
      <w:sz w:val="16"/>
      <w:szCs w:val="16"/>
    </w:rPr>
  </w:style>
  <w:style w:type="character" w:styleId="Hyperlink">
    <w:name w:val="Hyperlink"/>
    <w:rsid w:val="00D126AA"/>
    <w:rPr>
      <w:color w:val="0563C1"/>
      <w:u w:val="single"/>
    </w:rPr>
  </w:style>
  <w:style w:type="character" w:styleId="UnresolvedMention">
    <w:name w:val="Unresolved Mention"/>
    <w:uiPriority w:val="99"/>
    <w:semiHidden/>
    <w:unhideWhenUsed/>
    <w:rsid w:val="00D126AA"/>
    <w:rPr>
      <w:color w:val="808080"/>
      <w:shd w:val="clear" w:color="auto" w:fill="E6E6E6"/>
    </w:rPr>
  </w:style>
  <w:style w:type="character" w:customStyle="1" w:styleId="DefaultTextChar">
    <w:name w:val="Default Text Char"/>
    <w:link w:val="DefaultText"/>
    <w:locked/>
    <w:rsid w:val="00A3258E"/>
    <w:rPr>
      <w:sz w:val="24"/>
      <w:szCs w:val="24"/>
    </w:rPr>
  </w:style>
  <w:style w:type="paragraph" w:customStyle="1" w:styleId="DefaultText">
    <w:name w:val="Default Text"/>
    <w:basedOn w:val="Normal"/>
    <w:link w:val="DefaultTextChar"/>
    <w:rsid w:val="00A3258E"/>
    <w:pPr>
      <w:widowControl w:val="0"/>
      <w:autoSpaceDE w:val="0"/>
      <w:autoSpaceDN w:val="0"/>
    </w:pPr>
  </w:style>
  <w:style w:type="paragraph" w:styleId="Revision">
    <w:name w:val="Revision"/>
    <w:hidden/>
    <w:uiPriority w:val="99"/>
    <w:semiHidden/>
    <w:rsid w:val="00952022"/>
    <w:rPr>
      <w:sz w:val="24"/>
      <w:szCs w:val="24"/>
      <w:lang w:eastAsia="en-US"/>
    </w:rPr>
  </w:style>
  <w:style w:type="character" w:styleId="Mention">
    <w:name w:val="Mention"/>
    <w:basedOn w:val="DefaultParagraphFont"/>
    <w:uiPriority w:val="99"/>
    <w:unhideWhenUsed/>
    <w:rsid w:val="0028641B"/>
    <w:rPr>
      <w:color w:val="2B579A"/>
      <w:shd w:val="clear" w:color="auto" w:fill="E1DFDD"/>
    </w:rPr>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lp"/>
    <w:basedOn w:val="Normal"/>
    <w:link w:val="ListParagraphChar"/>
    <w:uiPriority w:val="34"/>
    <w:qFormat/>
    <w:rsid w:val="00226FD5"/>
    <w:pPr>
      <w:ind w:left="720"/>
      <w:contextualSpacing/>
    </w:p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E64FB6"/>
    <w:rPr>
      <w:sz w:val="24"/>
      <w:szCs w:val="24"/>
      <w:lang w:eastAsia="en-US"/>
    </w:rPr>
  </w:style>
  <w:style w:type="character" w:styleId="FollowedHyperlink">
    <w:name w:val="FollowedHyperlink"/>
    <w:basedOn w:val="DefaultParagraphFont"/>
    <w:rsid w:val="007B5B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6646">
      <w:bodyDiv w:val="1"/>
      <w:marLeft w:val="0"/>
      <w:marRight w:val="0"/>
      <w:marTop w:val="0"/>
      <w:marBottom w:val="0"/>
      <w:divBdr>
        <w:top w:val="none" w:sz="0" w:space="0" w:color="auto"/>
        <w:left w:val="none" w:sz="0" w:space="0" w:color="auto"/>
        <w:bottom w:val="none" w:sz="0" w:space="0" w:color="auto"/>
        <w:right w:val="none" w:sz="0" w:space="0" w:color="auto"/>
      </w:divBdr>
    </w:div>
    <w:div w:id="1070612650">
      <w:bodyDiv w:val="1"/>
      <w:marLeft w:val="0"/>
      <w:marRight w:val="0"/>
      <w:marTop w:val="0"/>
      <w:marBottom w:val="0"/>
      <w:divBdr>
        <w:top w:val="none" w:sz="0" w:space="0" w:color="auto"/>
        <w:left w:val="none" w:sz="0" w:space="0" w:color="auto"/>
        <w:bottom w:val="none" w:sz="0" w:space="0" w:color="auto"/>
        <w:right w:val="none" w:sz="0" w:space="0" w:color="auto"/>
      </w:divBdr>
    </w:div>
    <w:div w:id="1545211078">
      <w:bodyDiv w:val="1"/>
      <w:marLeft w:val="0"/>
      <w:marRight w:val="0"/>
      <w:marTop w:val="0"/>
      <w:marBottom w:val="0"/>
      <w:divBdr>
        <w:top w:val="none" w:sz="0" w:space="0" w:color="auto"/>
        <w:left w:val="none" w:sz="0" w:space="0" w:color="auto"/>
        <w:bottom w:val="none" w:sz="0" w:space="0" w:color="auto"/>
        <w:right w:val="none" w:sz="0" w:space="0" w:color="auto"/>
      </w:divBdr>
    </w:div>
    <w:div w:id="1708680182">
      <w:bodyDiv w:val="1"/>
      <w:marLeft w:val="0"/>
      <w:marRight w:val="0"/>
      <w:marTop w:val="0"/>
      <w:marBottom w:val="0"/>
      <w:divBdr>
        <w:top w:val="none" w:sz="0" w:space="0" w:color="auto"/>
        <w:left w:val="none" w:sz="0" w:space="0" w:color="auto"/>
        <w:bottom w:val="none" w:sz="0" w:space="0" w:color="auto"/>
        <w:right w:val="none" w:sz="0" w:space="0" w:color="auto"/>
      </w:divBdr>
    </w:div>
    <w:div w:id="177589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egislature.maine.gov/statutes/22/title22sec20-A.html" TargetMode="External"/><Relationship Id="rId17" Type="http://schemas.openxmlformats.org/officeDocument/2006/relationships/hyperlink" Target="https://www1.maine.gov/dhhs/about/rulemaking/mainecare-notice-mainecare-reimbursement-methodology-change-mainecare-benefits-manual-section-13-2024-06-28" TargetMode="External"/><Relationship Id="rId2" Type="http://schemas.openxmlformats.org/officeDocument/2006/relationships/customXml" Target="../customXml/item2.xml"/><Relationship Id="rId16" Type="http://schemas.openxmlformats.org/officeDocument/2006/relationships/hyperlink" Target="https://getmainenaloxone.org/community-organiz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5" Type="http://schemas.openxmlformats.org/officeDocument/2006/relationships/styles" Target="styles.xml"/><Relationship Id="rId15" Type="http://schemas.openxmlformats.org/officeDocument/2006/relationships/hyperlink" Target="https://www.ecfr.gov/current/title-24/subtitle-B/chapter-IX/part-982/subpart-M/subject-group-ECFR69b4e2f5422a133"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doc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BA8C5-DA71-4D99-8A4F-5DF157717058}">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customXml/itemProps2.xml><?xml version="1.0" encoding="utf-8"?>
<ds:datastoreItem xmlns:ds="http://schemas.openxmlformats.org/officeDocument/2006/customXml" ds:itemID="{8D5BB289-6AB6-4C32-AE10-2D4FA63209B8}">
  <ds:schemaRefs>
    <ds:schemaRef ds:uri="http://schemas.microsoft.com/sharepoint/v3/contenttype/forms"/>
  </ds:schemaRefs>
</ds:datastoreItem>
</file>

<file path=customXml/itemProps3.xml><?xml version="1.0" encoding="utf-8"?>
<ds:datastoreItem xmlns:ds="http://schemas.openxmlformats.org/officeDocument/2006/customXml" ds:itemID="{95BE8312-980B-4211-A186-CE6E2AF69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23</Pages>
  <Words>6403</Words>
  <Characters>36501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Muanda, Paulo</cp:lastModifiedBy>
  <cp:revision>13</cp:revision>
  <dcterms:created xsi:type="dcterms:W3CDTF">2025-09-23T15:29:00Z</dcterms:created>
  <dcterms:modified xsi:type="dcterms:W3CDTF">2025-09-24T19:01:00Z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y fmtid="{D5CDD505-2E9C-101B-9397-08002B2CF9AE}" pid="4" name="docLang">
    <vt:lpwstr>en</vt:lpwstr>
  </property>
</Properties>
</file>