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23B56" w14:textId="77777777" w:rsidR="00ED0523" w:rsidRPr="00C97934" w:rsidRDefault="00ED0523" w:rsidP="00ED0523">
      <w:pPr>
        <w:pStyle w:val="DefaultText"/>
        <w:widowControl/>
        <w:jc w:val="center"/>
        <w:rPr>
          <w:rStyle w:val="InitialStyle"/>
          <w:rFonts w:ascii="Arial" w:hAnsi="Arial" w:cs="Arial"/>
          <w:b/>
          <w:bCs/>
          <w:sz w:val="32"/>
          <w:szCs w:val="32"/>
        </w:rPr>
      </w:pPr>
      <w:r w:rsidRPr="00C97934">
        <w:rPr>
          <w:rStyle w:val="InitialStyle"/>
          <w:rFonts w:ascii="Arial" w:hAnsi="Arial" w:cs="Arial"/>
          <w:b/>
          <w:bCs/>
          <w:sz w:val="32"/>
          <w:szCs w:val="32"/>
        </w:rPr>
        <w:t>STATE OF MAINE</w:t>
      </w:r>
    </w:p>
    <w:p w14:paraId="304D649B" w14:textId="7F023EFE" w:rsidR="00D4262A" w:rsidRDefault="00ED0523" w:rsidP="00ED0523">
      <w:pPr>
        <w:pStyle w:val="DefaultText"/>
        <w:widowControl/>
        <w:jc w:val="center"/>
        <w:rPr>
          <w:rStyle w:val="InitialStyle"/>
          <w:rFonts w:ascii="Arial" w:hAnsi="Arial" w:cs="Arial"/>
          <w:b/>
          <w:bCs/>
          <w:sz w:val="32"/>
          <w:szCs w:val="32"/>
        </w:rPr>
      </w:pPr>
      <w:r w:rsidRPr="006F4330">
        <w:rPr>
          <w:rStyle w:val="InitialStyle"/>
          <w:rFonts w:ascii="Arial" w:hAnsi="Arial" w:cs="Arial"/>
          <w:b/>
          <w:bCs/>
          <w:sz w:val="32"/>
          <w:szCs w:val="32"/>
        </w:rPr>
        <w:t xml:space="preserve">Department </w:t>
      </w:r>
      <w:r w:rsidR="00E206BA" w:rsidRPr="006F4330">
        <w:rPr>
          <w:rStyle w:val="InitialStyle"/>
          <w:rFonts w:ascii="Arial" w:hAnsi="Arial" w:cs="Arial"/>
          <w:b/>
          <w:bCs/>
          <w:sz w:val="32"/>
          <w:szCs w:val="32"/>
        </w:rPr>
        <w:t>of Agriculture, Conservation and Forestry</w:t>
      </w:r>
    </w:p>
    <w:p w14:paraId="30C5F866" w14:textId="77777777" w:rsidR="00E206BA" w:rsidRPr="00C97934" w:rsidRDefault="00E206BA" w:rsidP="00ED0523">
      <w:pPr>
        <w:pStyle w:val="DefaultText"/>
        <w:widowControl/>
        <w:jc w:val="center"/>
        <w:rPr>
          <w:rStyle w:val="InitialStyle"/>
          <w:rFonts w:ascii="Arial" w:hAnsi="Arial" w:cs="Arial"/>
          <w:bCs/>
          <w:i/>
          <w:color w:val="FF0000"/>
          <w:sz w:val="28"/>
          <w:szCs w:val="28"/>
        </w:rPr>
      </w:pPr>
    </w:p>
    <w:p w14:paraId="24194F59" w14:textId="4B44C011" w:rsidR="00ED0523" w:rsidRPr="00C97934" w:rsidRDefault="00AC2613" w:rsidP="006C58E4">
      <w:pPr>
        <w:pStyle w:val="DefaultText"/>
        <w:widowControl/>
        <w:rPr>
          <w:rStyle w:val="InitialStyle"/>
          <w:rFonts w:ascii="Arial" w:hAnsi="Arial" w:cs="Arial"/>
          <w:bCs/>
          <w:iCs/>
        </w:rPr>
      </w:pPr>
      <w:r w:rsidRPr="00C97934">
        <w:rPr>
          <w:rFonts w:ascii="Arial" w:hAnsi="Arial" w:cs="Arial"/>
          <w:noProof/>
        </w:rPr>
        <w:drawing>
          <wp:anchor distT="0" distB="0" distL="114300" distR="114300" simplePos="0" relativeHeight="251658240" behindDoc="0" locked="0" layoutInCell="1" allowOverlap="1" wp14:anchorId="2BCA32DF" wp14:editId="17362D10">
            <wp:simplePos x="0" y="0"/>
            <wp:positionH relativeFrom="margin">
              <wp:align>center</wp:align>
            </wp:positionH>
            <wp:positionV relativeFrom="paragraph">
              <wp:posOffset>151130</wp:posOffset>
            </wp:positionV>
            <wp:extent cx="1905000" cy="2430780"/>
            <wp:effectExtent l="0" t="0" r="0" b="7620"/>
            <wp:wrapSquare wrapText="bothSides"/>
            <wp:docPr id="1" name="Picture 1" descr="The State of Maine seal depicting a farmer with a scythe and a sailor with an anchor on either side of a smaller seal with a moose laying in front of a pine tree.  Above the seal is a red star and the word &quot;DIRIGO&quot; and below the seal is the word &quot;MAINE&quot;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2430780"/>
                    </a:xfrm>
                    <a:prstGeom prst="rect">
                      <a:avLst/>
                    </a:prstGeom>
                    <a:noFill/>
                  </pic:spPr>
                </pic:pic>
              </a:graphicData>
            </a:graphic>
            <wp14:sizeRelH relativeFrom="margin">
              <wp14:pctWidth>0</wp14:pctWidth>
            </wp14:sizeRelH>
            <wp14:sizeRelV relativeFrom="margin">
              <wp14:pctHeight>0</wp14:pctHeight>
            </wp14:sizeRelV>
          </wp:anchor>
        </w:drawing>
      </w:r>
      <w:r w:rsidR="006C58E4" w:rsidRPr="00C97934">
        <w:rPr>
          <w:rStyle w:val="InitialStyle"/>
          <w:rFonts w:ascii="Arial" w:hAnsi="Arial" w:cs="Arial"/>
          <w:bCs/>
          <w:iCs/>
        </w:rPr>
        <w:br w:type="textWrapping" w:clear="all"/>
      </w:r>
    </w:p>
    <w:p w14:paraId="4CFA76E6" w14:textId="77777777" w:rsidR="00D4262A" w:rsidRPr="00C97934" w:rsidRDefault="00D4262A" w:rsidP="0025219A">
      <w:pPr>
        <w:pStyle w:val="DefaultText"/>
        <w:widowControl/>
        <w:rPr>
          <w:rStyle w:val="InitialStyle"/>
          <w:rFonts w:ascii="Arial" w:hAnsi="Arial" w:cs="Arial"/>
          <w:bCs/>
        </w:rPr>
      </w:pPr>
    </w:p>
    <w:p w14:paraId="3FB04160" w14:textId="32A01713" w:rsidR="00ED0523" w:rsidRPr="00C97934" w:rsidRDefault="00ED0523" w:rsidP="00ED0523">
      <w:pPr>
        <w:pStyle w:val="DefaultText"/>
        <w:widowControl/>
        <w:jc w:val="center"/>
        <w:rPr>
          <w:rStyle w:val="InitialStyle"/>
          <w:rFonts w:ascii="Arial" w:hAnsi="Arial" w:cs="Arial"/>
          <w:bCs/>
          <w:color w:val="FF0000"/>
          <w:sz w:val="32"/>
          <w:szCs w:val="32"/>
          <w:u w:val="single"/>
        </w:rPr>
      </w:pPr>
      <w:r w:rsidRPr="00C97934">
        <w:rPr>
          <w:rStyle w:val="InitialStyle"/>
          <w:rFonts w:ascii="Arial" w:hAnsi="Arial" w:cs="Arial"/>
          <w:b/>
          <w:bCs/>
          <w:sz w:val="32"/>
          <w:szCs w:val="32"/>
        </w:rPr>
        <w:t>RFP</w:t>
      </w:r>
      <w:r w:rsidRPr="002E4637">
        <w:rPr>
          <w:rStyle w:val="InitialStyle"/>
          <w:rFonts w:ascii="Arial" w:hAnsi="Arial" w:cs="Arial"/>
          <w:b/>
          <w:bCs/>
          <w:sz w:val="32"/>
          <w:szCs w:val="32"/>
        </w:rPr>
        <w:t xml:space="preserve"># </w:t>
      </w:r>
      <w:r w:rsidR="002E4637" w:rsidRPr="002E4637">
        <w:rPr>
          <w:rFonts w:ascii="Arial" w:hAnsi="Arial" w:cs="Arial"/>
          <w:b/>
          <w:bCs/>
          <w:sz w:val="32"/>
          <w:szCs w:val="32"/>
        </w:rPr>
        <w:t>202507099</w:t>
      </w:r>
    </w:p>
    <w:p w14:paraId="67C8E853" w14:textId="77777777" w:rsidR="00ED0523" w:rsidRPr="00C97934" w:rsidRDefault="00ED0523" w:rsidP="00ED0523">
      <w:pPr>
        <w:pStyle w:val="DefaultText"/>
        <w:widowControl/>
        <w:jc w:val="center"/>
        <w:rPr>
          <w:rStyle w:val="InitialStyle"/>
          <w:rFonts w:ascii="Arial" w:hAnsi="Arial" w:cs="Arial"/>
          <w:b/>
        </w:rPr>
      </w:pPr>
    </w:p>
    <w:p w14:paraId="218599F0" w14:textId="17921FB3" w:rsidR="00ED0523" w:rsidRPr="00CD18DD" w:rsidRDefault="00E1407A" w:rsidP="00ED0523">
      <w:pPr>
        <w:pStyle w:val="DefaultText"/>
        <w:widowControl/>
        <w:jc w:val="center"/>
        <w:rPr>
          <w:rStyle w:val="InitialStyle"/>
          <w:rFonts w:ascii="Arial" w:hAnsi="Arial" w:cs="Arial"/>
          <w:b/>
          <w:bCs/>
          <w:sz w:val="32"/>
          <w:szCs w:val="32"/>
          <w:u w:val="single"/>
        </w:rPr>
      </w:pPr>
      <w:r w:rsidRPr="2B5BA93B">
        <w:rPr>
          <w:rStyle w:val="InitialStyle"/>
          <w:rFonts w:ascii="Arial" w:hAnsi="Arial" w:cs="Arial"/>
          <w:b/>
          <w:bCs/>
          <w:sz w:val="32"/>
          <w:szCs w:val="32"/>
          <w:u w:val="single"/>
        </w:rPr>
        <w:t>Ongoing Aviation Maintenance and Parts Sales</w:t>
      </w:r>
    </w:p>
    <w:p w14:paraId="50268BB7" w14:textId="77777777" w:rsidR="00ED0523" w:rsidRPr="00C97934" w:rsidRDefault="00ED0523" w:rsidP="0025219A">
      <w:pPr>
        <w:pStyle w:val="DefaultText"/>
        <w:widowControl/>
        <w:ind w:right="-36"/>
        <w:rPr>
          <w:rStyle w:val="InitialStyle"/>
          <w:rFonts w:ascii="Arial" w:hAnsi="Arial" w:cs="Arial"/>
          <w:b/>
          <w:bCs/>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0"/>
        <w:gridCol w:w="1240"/>
        <w:gridCol w:w="6060"/>
      </w:tblGrid>
      <w:tr w:rsidR="0025219A" w:rsidRPr="00C97934" w14:paraId="01B68CFC" w14:textId="77777777" w:rsidTr="00E943D1">
        <w:trPr>
          <w:trHeight w:val="258"/>
        </w:trPr>
        <w:tc>
          <w:tcPr>
            <w:tcW w:w="1432" w:type="pct"/>
            <w:vMerge w:val="restart"/>
            <w:tcBorders>
              <w:top w:val="double" w:sz="4" w:space="0" w:color="auto"/>
              <w:left w:val="double" w:sz="4" w:space="0" w:color="auto"/>
              <w:right w:val="double" w:sz="4" w:space="0" w:color="auto"/>
            </w:tcBorders>
            <w:shd w:val="clear" w:color="auto" w:fill="C6D9F1"/>
            <w:vAlign w:val="center"/>
            <w:hideMark/>
          </w:tcPr>
          <w:p w14:paraId="6A3B0E21" w14:textId="77777777" w:rsidR="0025219A" w:rsidRDefault="0025219A" w:rsidP="0025219A">
            <w:pPr>
              <w:widowControl/>
              <w:autoSpaceDE/>
              <w:rPr>
                <w:rFonts w:ascii="Arial" w:eastAsia="Calibri" w:hAnsi="Arial" w:cs="Arial"/>
                <w:i/>
                <w:sz w:val="24"/>
                <w:szCs w:val="24"/>
              </w:rPr>
            </w:pPr>
            <w:r w:rsidRPr="00C97934">
              <w:rPr>
                <w:rFonts w:ascii="Arial" w:eastAsia="Calibri" w:hAnsi="Arial" w:cs="Arial"/>
                <w:b/>
                <w:sz w:val="28"/>
                <w:szCs w:val="28"/>
              </w:rPr>
              <w:t>RFP Coordinator</w:t>
            </w:r>
            <w:r w:rsidRPr="00C97934">
              <w:rPr>
                <w:rFonts w:ascii="Arial" w:eastAsia="Calibri" w:hAnsi="Arial" w:cs="Arial"/>
                <w:i/>
                <w:sz w:val="24"/>
                <w:szCs w:val="24"/>
              </w:rPr>
              <w:t xml:space="preserve"> </w:t>
            </w:r>
          </w:p>
          <w:p w14:paraId="71CABB0D" w14:textId="0722ADFA" w:rsidR="0025219A" w:rsidRPr="00C97934" w:rsidRDefault="0025219A" w:rsidP="00E943D1">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0CAAE56A" w14:textId="270BFE95"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NAME</w:t>
            </w:r>
            <w:r>
              <w:rPr>
                <w:rFonts w:ascii="Arial" w:eastAsia="Calibri" w:hAnsi="Arial" w:cs="Arial"/>
                <w:b/>
                <w:bCs/>
                <w:iCs/>
                <w:sz w:val="24"/>
                <w:szCs w:val="24"/>
              </w:rPr>
              <w:t>:</w:t>
            </w:r>
          </w:p>
        </w:tc>
        <w:tc>
          <w:tcPr>
            <w:tcW w:w="2962" w:type="pct"/>
            <w:tcBorders>
              <w:top w:val="double" w:sz="4" w:space="0" w:color="auto"/>
              <w:left w:val="double" w:sz="4" w:space="0" w:color="auto"/>
              <w:right w:val="double" w:sz="4" w:space="0" w:color="auto"/>
            </w:tcBorders>
            <w:vAlign w:val="center"/>
            <w:hideMark/>
          </w:tcPr>
          <w:p w14:paraId="30365950" w14:textId="17B6646A" w:rsidR="0025219A" w:rsidRPr="006F4330" w:rsidRDefault="003017D8" w:rsidP="00ED0523">
            <w:pPr>
              <w:widowControl/>
              <w:autoSpaceDE/>
              <w:rPr>
                <w:rFonts w:ascii="Arial" w:eastAsia="Calibri" w:hAnsi="Arial" w:cs="Arial"/>
                <w:sz w:val="24"/>
                <w:szCs w:val="24"/>
              </w:rPr>
            </w:pPr>
            <w:r w:rsidRPr="006F4330">
              <w:rPr>
                <w:rFonts w:ascii="Arial" w:eastAsia="Calibri" w:hAnsi="Arial" w:cs="Arial"/>
                <w:sz w:val="24"/>
                <w:szCs w:val="24"/>
              </w:rPr>
              <w:t>Jared Milligan</w:t>
            </w:r>
            <w:r w:rsidR="0025219A" w:rsidRPr="006F4330">
              <w:rPr>
                <w:rFonts w:ascii="Arial" w:eastAsia="Calibri" w:hAnsi="Arial" w:cs="Arial"/>
                <w:sz w:val="24"/>
                <w:szCs w:val="24"/>
              </w:rPr>
              <w:t xml:space="preserve"> </w:t>
            </w:r>
          </w:p>
          <w:p w14:paraId="300D1A4B" w14:textId="6E8F7715" w:rsidR="0025219A" w:rsidRPr="006F4330" w:rsidRDefault="0025219A" w:rsidP="00ED0523">
            <w:pPr>
              <w:widowControl/>
              <w:autoSpaceDE/>
              <w:rPr>
                <w:rFonts w:ascii="Arial" w:eastAsia="Calibri" w:hAnsi="Arial" w:cs="Arial"/>
                <w:sz w:val="24"/>
                <w:szCs w:val="24"/>
              </w:rPr>
            </w:pPr>
          </w:p>
        </w:tc>
      </w:tr>
      <w:tr w:rsidR="0025219A" w:rsidRPr="00C97934" w14:paraId="150C20FA" w14:textId="77777777" w:rsidTr="00E943D1">
        <w:trPr>
          <w:trHeight w:val="222"/>
        </w:trPr>
        <w:tc>
          <w:tcPr>
            <w:tcW w:w="1432" w:type="pct"/>
            <w:vMerge/>
            <w:tcBorders>
              <w:left w:val="double" w:sz="4" w:space="0" w:color="auto"/>
              <w:right w:val="double" w:sz="4" w:space="0" w:color="auto"/>
            </w:tcBorders>
            <w:shd w:val="clear" w:color="auto" w:fill="C6D9F1"/>
            <w:vAlign w:val="center"/>
          </w:tcPr>
          <w:p w14:paraId="60E55FE7"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5A9D1235" w14:textId="0857D624" w:rsidR="0025219A" w:rsidRPr="0025219A" w:rsidRDefault="0025219A" w:rsidP="0025219A">
            <w:pPr>
              <w:widowControl/>
              <w:autoSpaceDE/>
              <w:rPr>
                <w:rFonts w:ascii="Arial" w:eastAsia="Calibri" w:hAnsi="Arial" w:cs="Arial"/>
                <w:b/>
                <w:bCs/>
                <w:iCs/>
                <w:sz w:val="24"/>
                <w:szCs w:val="24"/>
              </w:rPr>
            </w:pPr>
            <w:r w:rsidRPr="0025219A">
              <w:rPr>
                <w:rFonts w:ascii="Arial" w:eastAsia="Calibri" w:hAnsi="Arial" w:cs="Arial"/>
                <w:b/>
                <w:bCs/>
                <w:iCs/>
                <w:sz w:val="24"/>
                <w:szCs w:val="24"/>
              </w:rPr>
              <w:t>TITLE</w:t>
            </w:r>
            <w:r>
              <w:rPr>
                <w:rFonts w:ascii="Arial" w:eastAsia="Calibri" w:hAnsi="Arial" w:cs="Arial"/>
                <w:b/>
                <w:bCs/>
                <w:iCs/>
                <w:sz w:val="24"/>
                <w:szCs w:val="24"/>
              </w:rPr>
              <w:t>:</w:t>
            </w:r>
          </w:p>
        </w:tc>
        <w:tc>
          <w:tcPr>
            <w:tcW w:w="2962" w:type="pct"/>
            <w:tcBorders>
              <w:left w:val="double" w:sz="4" w:space="0" w:color="auto"/>
              <w:right w:val="double" w:sz="4" w:space="0" w:color="auto"/>
            </w:tcBorders>
            <w:vAlign w:val="center"/>
          </w:tcPr>
          <w:p w14:paraId="56D06DAB" w14:textId="3D7831CE" w:rsidR="0025219A" w:rsidRPr="006F4330" w:rsidRDefault="003017D8" w:rsidP="00ED0523">
            <w:pPr>
              <w:widowControl/>
              <w:autoSpaceDE/>
              <w:rPr>
                <w:rFonts w:ascii="Arial" w:eastAsia="Calibri" w:hAnsi="Arial" w:cs="Arial"/>
                <w:i/>
                <w:sz w:val="24"/>
                <w:szCs w:val="24"/>
              </w:rPr>
            </w:pPr>
            <w:r w:rsidRPr="006F4330">
              <w:rPr>
                <w:rFonts w:ascii="Arial" w:eastAsia="Calibri" w:hAnsi="Arial" w:cs="Arial"/>
                <w:sz w:val="24"/>
                <w:szCs w:val="24"/>
              </w:rPr>
              <w:t>Aircraft Maintenance Supervisor</w:t>
            </w:r>
          </w:p>
        </w:tc>
      </w:tr>
      <w:tr w:rsidR="0025219A" w:rsidRPr="00C97934" w14:paraId="6C0E1589" w14:textId="77777777" w:rsidTr="00E943D1">
        <w:trPr>
          <w:trHeight w:val="267"/>
        </w:trPr>
        <w:tc>
          <w:tcPr>
            <w:tcW w:w="1432" w:type="pct"/>
            <w:vMerge/>
            <w:tcBorders>
              <w:left w:val="double" w:sz="4" w:space="0" w:color="auto"/>
              <w:right w:val="double" w:sz="4" w:space="0" w:color="auto"/>
            </w:tcBorders>
            <w:shd w:val="clear" w:color="auto" w:fill="C6D9F1"/>
            <w:vAlign w:val="center"/>
          </w:tcPr>
          <w:p w14:paraId="0D59C0DC" w14:textId="77777777" w:rsidR="0025219A" w:rsidRPr="00C97934" w:rsidRDefault="0025219A" w:rsidP="00ED0523">
            <w:pPr>
              <w:widowControl/>
              <w:autoSpaceDE/>
              <w:rPr>
                <w:rFonts w:ascii="Arial" w:eastAsia="Calibri" w:hAnsi="Arial" w:cs="Arial"/>
                <w:b/>
                <w:sz w:val="28"/>
                <w:szCs w:val="28"/>
              </w:rPr>
            </w:pPr>
          </w:p>
        </w:tc>
        <w:tc>
          <w:tcPr>
            <w:tcW w:w="606" w:type="pct"/>
            <w:tcBorders>
              <w:top w:val="double" w:sz="4" w:space="0" w:color="auto"/>
              <w:left w:val="double" w:sz="4" w:space="0" w:color="auto"/>
              <w:bottom w:val="double" w:sz="4" w:space="0" w:color="auto"/>
              <w:right w:val="double" w:sz="4" w:space="0" w:color="auto"/>
            </w:tcBorders>
            <w:shd w:val="clear" w:color="auto" w:fill="C6D9F1"/>
            <w:vAlign w:val="center"/>
          </w:tcPr>
          <w:p w14:paraId="47486793" w14:textId="101DC51B" w:rsidR="0025219A" w:rsidRPr="0025219A" w:rsidRDefault="0025219A" w:rsidP="0025219A">
            <w:pPr>
              <w:widowControl/>
              <w:autoSpaceDE/>
              <w:rPr>
                <w:rFonts w:ascii="Arial" w:eastAsia="Calibri" w:hAnsi="Arial" w:cs="Arial"/>
                <w:b/>
                <w:bCs/>
                <w:iCs/>
                <w:sz w:val="24"/>
                <w:szCs w:val="24"/>
              </w:rPr>
            </w:pPr>
            <w:r>
              <w:rPr>
                <w:rFonts w:ascii="Arial" w:eastAsia="Calibri" w:hAnsi="Arial" w:cs="Arial"/>
                <w:b/>
                <w:bCs/>
                <w:iCs/>
                <w:sz w:val="24"/>
                <w:szCs w:val="24"/>
              </w:rPr>
              <w:t>EMAIL:</w:t>
            </w:r>
          </w:p>
        </w:tc>
        <w:tc>
          <w:tcPr>
            <w:tcW w:w="2962" w:type="pct"/>
            <w:tcBorders>
              <w:left w:val="double" w:sz="4" w:space="0" w:color="auto"/>
              <w:right w:val="double" w:sz="4" w:space="0" w:color="auto"/>
            </w:tcBorders>
            <w:vAlign w:val="center"/>
          </w:tcPr>
          <w:p w14:paraId="3FBA6053" w14:textId="7B037127" w:rsidR="0025219A" w:rsidRPr="006F4330" w:rsidRDefault="006F4330" w:rsidP="00ED0523">
            <w:pPr>
              <w:widowControl/>
              <w:autoSpaceDE/>
              <w:rPr>
                <w:rFonts w:ascii="Arial" w:eastAsia="Calibri" w:hAnsi="Arial" w:cs="Arial"/>
                <w:i/>
                <w:sz w:val="24"/>
                <w:szCs w:val="24"/>
              </w:rPr>
            </w:pPr>
            <w:hyperlink r:id="rId12" w:history="1">
              <w:r w:rsidRPr="006F4330">
                <w:rPr>
                  <w:rStyle w:val="Hyperlink"/>
                  <w:rFonts w:ascii="Arial" w:eastAsia="Calibri" w:hAnsi="Arial" w:cs="Arial"/>
                  <w:sz w:val="24"/>
                  <w:szCs w:val="24"/>
                </w:rPr>
                <w:t>jared.milligan@maine.gov</w:t>
              </w:r>
            </w:hyperlink>
            <w:r>
              <w:rPr>
                <w:rFonts w:ascii="Arial" w:eastAsia="Calibri" w:hAnsi="Arial" w:cs="Arial"/>
                <w:sz w:val="24"/>
                <w:szCs w:val="24"/>
              </w:rPr>
              <w:t xml:space="preserve"> </w:t>
            </w:r>
          </w:p>
        </w:tc>
      </w:tr>
      <w:tr w:rsidR="00E943D1" w:rsidRPr="00C97934" w14:paraId="3625B09B" w14:textId="77777777" w:rsidTr="00E943D1">
        <w:trPr>
          <w:trHeight w:val="330"/>
        </w:trPr>
        <w:tc>
          <w:tcPr>
            <w:tcW w:w="5000" w:type="pct"/>
            <w:gridSpan w:val="3"/>
            <w:tcBorders>
              <w:left w:val="double" w:sz="4" w:space="0" w:color="auto"/>
              <w:bottom w:val="double" w:sz="4" w:space="0" w:color="auto"/>
              <w:right w:val="double" w:sz="4" w:space="0" w:color="auto"/>
            </w:tcBorders>
            <w:shd w:val="clear" w:color="auto" w:fill="C6D9F1"/>
            <w:vAlign w:val="center"/>
          </w:tcPr>
          <w:p w14:paraId="0439BD74" w14:textId="30A405E7"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communication regarding the RFP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made through the RFP Coordinator</w:t>
            </w:r>
            <w:r>
              <w:rPr>
                <w:rFonts w:ascii="Arial" w:eastAsia="Calibri" w:hAnsi="Arial" w:cs="Arial"/>
                <w:i/>
                <w:sz w:val="24"/>
                <w:szCs w:val="24"/>
              </w:rPr>
              <w:t>.</w:t>
            </w:r>
          </w:p>
        </w:tc>
      </w:tr>
    </w:tbl>
    <w:p w14:paraId="4CFC13AA"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44"/>
        <w:gridCol w:w="7186"/>
      </w:tblGrid>
      <w:tr w:rsidR="00E943D1" w:rsidRPr="00C97934" w14:paraId="1DA87507" w14:textId="77777777" w:rsidTr="00AE73CF">
        <w:trPr>
          <w:trHeight w:val="547"/>
        </w:trPr>
        <w:tc>
          <w:tcPr>
            <w:tcW w:w="1488" w:type="pct"/>
            <w:tcBorders>
              <w:top w:val="double" w:sz="4" w:space="0" w:color="auto"/>
              <w:left w:val="double" w:sz="4" w:space="0" w:color="auto"/>
              <w:bottom w:val="double" w:sz="4" w:space="0" w:color="auto"/>
              <w:right w:val="double" w:sz="4" w:space="0" w:color="auto"/>
            </w:tcBorders>
            <w:shd w:val="clear" w:color="auto" w:fill="C6D9F1"/>
            <w:vAlign w:val="center"/>
            <w:hideMark/>
          </w:tcPr>
          <w:p w14:paraId="41800AB9" w14:textId="77777777" w:rsidR="00E943D1" w:rsidRDefault="00E943D1" w:rsidP="00ED0523">
            <w:pPr>
              <w:widowControl/>
              <w:autoSpaceDE/>
              <w:rPr>
                <w:rFonts w:ascii="Arial" w:eastAsia="Calibri" w:hAnsi="Arial" w:cs="Arial"/>
                <w:i/>
                <w:sz w:val="24"/>
                <w:szCs w:val="24"/>
              </w:rPr>
            </w:pPr>
            <w:r w:rsidRPr="00C97934">
              <w:rPr>
                <w:rFonts w:ascii="Arial" w:eastAsia="Calibri" w:hAnsi="Arial" w:cs="Arial"/>
                <w:b/>
                <w:sz w:val="28"/>
                <w:szCs w:val="28"/>
              </w:rPr>
              <w:t>Submitted Questions Due</w:t>
            </w:r>
            <w:r>
              <w:rPr>
                <w:rFonts w:ascii="Arial" w:eastAsia="Calibri" w:hAnsi="Arial" w:cs="Arial"/>
                <w:b/>
                <w:sz w:val="28"/>
                <w:szCs w:val="28"/>
              </w:rPr>
              <w:t xml:space="preserve"> Date</w:t>
            </w:r>
            <w:r w:rsidRPr="00C97934">
              <w:rPr>
                <w:rFonts w:ascii="Arial" w:eastAsia="Calibri" w:hAnsi="Arial" w:cs="Arial"/>
                <w:i/>
                <w:sz w:val="24"/>
                <w:szCs w:val="24"/>
              </w:rPr>
              <w:t xml:space="preserve"> </w:t>
            </w:r>
          </w:p>
          <w:p w14:paraId="362F99F1" w14:textId="48C436A9" w:rsidR="00E943D1" w:rsidRPr="00C97934" w:rsidRDefault="00E943D1" w:rsidP="00ED0523">
            <w:pPr>
              <w:widowControl/>
              <w:autoSpaceDE/>
              <w:rPr>
                <w:rFonts w:ascii="Arial" w:eastAsia="Calibri" w:hAnsi="Arial" w:cs="Arial"/>
                <w:b/>
                <w:sz w:val="28"/>
                <w:szCs w:val="28"/>
              </w:rPr>
            </w:pPr>
          </w:p>
        </w:tc>
        <w:tc>
          <w:tcPr>
            <w:tcW w:w="3512" w:type="pct"/>
            <w:tcBorders>
              <w:top w:val="double" w:sz="4" w:space="0" w:color="auto"/>
              <w:left w:val="double" w:sz="4" w:space="0" w:color="auto"/>
              <w:bottom w:val="double" w:sz="4" w:space="0" w:color="auto"/>
              <w:right w:val="double" w:sz="4" w:space="0" w:color="auto"/>
            </w:tcBorders>
            <w:vAlign w:val="center"/>
          </w:tcPr>
          <w:p w14:paraId="15489C7F" w14:textId="69412B67" w:rsidR="00E943D1" w:rsidRPr="00C97934" w:rsidRDefault="00F51E05" w:rsidP="00AE73CF">
            <w:pPr>
              <w:widowControl/>
              <w:autoSpaceDE/>
              <w:rPr>
                <w:rFonts w:ascii="Arial" w:eastAsia="Calibri" w:hAnsi="Arial" w:cs="Arial"/>
                <w:sz w:val="24"/>
                <w:szCs w:val="24"/>
              </w:rPr>
            </w:pPr>
            <w:r w:rsidRPr="00F51E05">
              <w:rPr>
                <w:rFonts w:ascii="Arial" w:eastAsia="Calibri" w:hAnsi="Arial" w:cs="Arial"/>
                <w:color w:val="000000" w:themeColor="text1"/>
                <w:sz w:val="24"/>
                <w:szCs w:val="24"/>
              </w:rPr>
              <w:t xml:space="preserve">September </w:t>
            </w:r>
            <w:r>
              <w:rPr>
                <w:rFonts w:ascii="Arial" w:eastAsia="Calibri" w:hAnsi="Arial" w:cs="Arial"/>
                <w:color w:val="000000" w:themeColor="text1"/>
                <w:sz w:val="24"/>
                <w:szCs w:val="24"/>
              </w:rPr>
              <w:t>18</w:t>
            </w:r>
            <w:r w:rsidRPr="00F51E05">
              <w:rPr>
                <w:rFonts w:ascii="Arial" w:eastAsia="Calibri" w:hAnsi="Arial" w:cs="Arial"/>
                <w:color w:val="000000" w:themeColor="text1"/>
                <w:sz w:val="24"/>
                <w:szCs w:val="24"/>
              </w:rPr>
              <w:t>, 2025</w:t>
            </w:r>
            <w:r w:rsidR="00E943D1" w:rsidRPr="00C97934">
              <w:rPr>
                <w:rFonts w:ascii="Arial" w:eastAsia="Calibri" w:hAnsi="Arial" w:cs="Arial"/>
                <w:sz w:val="24"/>
                <w:szCs w:val="24"/>
              </w:rPr>
              <w:t>, no later than 11:59 p.m., local time</w:t>
            </w:r>
          </w:p>
        </w:tc>
      </w:tr>
      <w:tr w:rsidR="00E943D1" w:rsidRPr="00C97934" w14:paraId="4DDD0F61" w14:textId="77777777" w:rsidTr="00AE73CF">
        <w:trPr>
          <w:trHeight w:val="375"/>
        </w:trPr>
        <w:tc>
          <w:tcPr>
            <w:tcW w:w="5000" w:type="pct"/>
            <w:gridSpan w:val="2"/>
            <w:tcBorders>
              <w:top w:val="double" w:sz="4" w:space="0" w:color="auto"/>
              <w:left w:val="double" w:sz="4" w:space="0" w:color="auto"/>
              <w:bottom w:val="double" w:sz="4" w:space="0" w:color="auto"/>
              <w:right w:val="double" w:sz="4" w:space="0" w:color="auto"/>
            </w:tcBorders>
            <w:shd w:val="clear" w:color="auto" w:fill="C6D9F1"/>
            <w:vAlign w:val="center"/>
          </w:tcPr>
          <w:p w14:paraId="39996C50" w14:textId="327A9D64" w:rsidR="00E943D1" w:rsidRPr="00E943D1" w:rsidRDefault="00E943D1" w:rsidP="00ED0523">
            <w:pPr>
              <w:widowControl/>
              <w:autoSpaceDE/>
              <w:rPr>
                <w:rFonts w:ascii="Arial" w:eastAsia="Calibri" w:hAnsi="Arial" w:cs="Arial"/>
                <w:sz w:val="24"/>
                <w:szCs w:val="24"/>
              </w:rPr>
            </w:pPr>
            <w:r w:rsidRPr="00C97934">
              <w:rPr>
                <w:rFonts w:ascii="Arial" w:eastAsia="Calibri" w:hAnsi="Arial" w:cs="Arial"/>
                <w:i/>
                <w:sz w:val="24"/>
                <w:szCs w:val="24"/>
              </w:rPr>
              <w:t xml:space="preserve">All questions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 by the RFP Coordinator</w:t>
            </w:r>
            <w:r>
              <w:rPr>
                <w:rFonts w:ascii="Arial" w:eastAsia="Calibri" w:hAnsi="Arial" w:cs="Arial"/>
                <w:i/>
                <w:sz w:val="24"/>
                <w:szCs w:val="24"/>
              </w:rPr>
              <w:t xml:space="preserve"> by the </w:t>
            </w:r>
            <w:r w:rsidR="00AE73CF">
              <w:rPr>
                <w:rFonts w:ascii="Arial" w:eastAsia="Calibri" w:hAnsi="Arial" w:cs="Arial"/>
                <w:i/>
                <w:sz w:val="24"/>
                <w:szCs w:val="24"/>
              </w:rPr>
              <w:t>date and time listed above.</w:t>
            </w:r>
            <w:r w:rsidRPr="00C97934">
              <w:rPr>
                <w:rFonts w:ascii="Arial" w:eastAsia="Calibri" w:hAnsi="Arial" w:cs="Arial"/>
                <w:sz w:val="24"/>
                <w:szCs w:val="24"/>
              </w:rPr>
              <w:t xml:space="preserve"> </w:t>
            </w:r>
          </w:p>
        </w:tc>
      </w:tr>
    </w:tbl>
    <w:p w14:paraId="7DBF5395" w14:textId="77777777" w:rsidR="00E943D1" w:rsidRDefault="00E943D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955"/>
        <w:gridCol w:w="990"/>
        <w:gridCol w:w="6285"/>
      </w:tblGrid>
      <w:tr w:rsidR="00E943D1" w:rsidRPr="00C97934" w14:paraId="53CE7C1D" w14:textId="77777777" w:rsidTr="00E943D1">
        <w:trPr>
          <w:trHeight w:val="483"/>
        </w:trPr>
        <w:tc>
          <w:tcPr>
            <w:tcW w:w="1444" w:type="pct"/>
            <w:vMerge w:val="restart"/>
            <w:tcBorders>
              <w:top w:val="double" w:sz="4" w:space="0" w:color="auto"/>
              <w:left w:val="double" w:sz="4" w:space="0" w:color="auto"/>
              <w:right w:val="double" w:sz="4" w:space="0" w:color="auto"/>
            </w:tcBorders>
            <w:shd w:val="clear" w:color="auto" w:fill="C6D9F1"/>
            <w:vAlign w:val="center"/>
            <w:hideMark/>
          </w:tcPr>
          <w:p w14:paraId="629E4C8E" w14:textId="79EBC3BA" w:rsidR="00E943D1" w:rsidRPr="00C97934" w:rsidRDefault="00E943D1" w:rsidP="00ED0523">
            <w:pPr>
              <w:widowControl/>
              <w:autoSpaceDE/>
              <w:rPr>
                <w:rFonts w:ascii="Arial" w:eastAsia="Calibri" w:hAnsi="Arial" w:cs="Arial"/>
                <w:b/>
                <w:sz w:val="28"/>
                <w:szCs w:val="28"/>
              </w:rPr>
            </w:pPr>
            <w:r w:rsidRPr="00C97934">
              <w:rPr>
                <w:rFonts w:ascii="Arial" w:eastAsia="Calibri" w:hAnsi="Arial" w:cs="Arial"/>
                <w:b/>
                <w:sz w:val="28"/>
                <w:szCs w:val="28"/>
              </w:rPr>
              <w:t>Proposal Submission</w:t>
            </w:r>
            <w:r>
              <w:rPr>
                <w:rFonts w:ascii="Arial" w:eastAsia="Calibri" w:hAnsi="Arial" w:cs="Arial"/>
                <w:b/>
                <w:sz w:val="28"/>
                <w:szCs w:val="28"/>
              </w:rPr>
              <w:t xml:space="preserve"> Deadline</w:t>
            </w: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7B1170B9" w14:textId="55B873FC" w:rsidR="00E943D1" w:rsidRPr="00E943D1" w:rsidRDefault="00E943D1" w:rsidP="00E943D1">
            <w:pPr>
              <w:widowControl/>
              <w:autoSpaceDE/>
              <w:rPr>
                <w:rFonts w:ascii="Arial" w:eastAsia="Calibri" w:hAnsi="Arial" w:cs="Arial"/>
                <w:b/>
                <w:bCs/>
                <w:iCs/>
                <w:sz w:val="24"/>
                <w:szCs w:val="24"/>
              </w:rPr>
            </w:pPr>
            <w:r w:rsidRPr="00E943D1">
              <w:rPr>
                <w:rFonts w:ascii="Arial" w:eastAsia="Calibri" w:hAnsi="Arial" w:cs="Arial"/>
                <w:b/>
                <w:bCs/>
                <w:iCs/>
                <w:sz w:val="24"/>
                <w:szCs w:val="24"/>
              </w:rPr>
              <w:t>DATE</w:t>
            </w:r>
            <w:r>
              <w:rPr>
                <w:rFonts w:ascii="Arial" w:eastAsia="Calibri" w:hAnsi="Arial" w:cs="Arial"/>
                <w:b/>
                <w:bCs/>
                <w:iCs/>
                <w:sz w:val="24"/>
                <w:szCs w:val="24"/>
              </w:rPr>
              <w:t>:</w:t>
            </w:r>
          </w:p>
        </w:tc>
        <w:tc>
          <w:tcPr>
            <w:tcW w:w="3072" w:type="pct"/>
            <w:tcBorders>
              <w:top w:val="double" w:sz="4" w:space="0" w:color="auto"/>
              <w:left w:val="double" w:sz="4" w:space="0" w:color="auto"/>
              <w:right w:val="double" w:sz="4" w:space="0" w:color="auto"/>
            </w:tcBorders>
            <w:vAlign w:val="center"/>
            <w:hideMark/>
          </w:tcPr>
          <w:p w14:paraId="6794D579" w14:textId="75426DAF" w:rsidR="00E943D1" w:rsidRPr="00E943D1" w:rsidRDefault="00F51E05" w:rsidP="00E943D1">
            <w:pPr>
              <w:widowControl/>
              <w:autoSpaceDE/>
              <w:rPr>
                <w:rFonts w:ascii="Arial" w:eastAsia="Calibri" w:hAnsi="Arial" w:cs="Arial"/>
                <w:sz w:val="24"/>
                <w:szCs w:val="24"/>
              </w:rPr>
            </w:pPr>
            <w:r>
              <w:rPr>
                <w:rFonts w:ascii="Arial" w:eastAsia="Calibri" w:hAnsi="Arial" w:cs="Arial"/>
                <w:color w:val="000000" w:themeColor="text1"/>
                <w:sz w:val="24"/>
                <w:szCs w:val="24"/>
              </w:rPr>
              <w:t>Octo</w:t>
            </w:r>
            <w:r w:rsidRPr="00F51E05">
              <w:rPr>
                <w:rFonts w:ascii="Arial" w:eastAsia="Calibri" w:hAnsi="Arial" w:cs="Arial"/>
                <w:color w:val="000000" w:themeColor="text1"/>
                <w:sz w:val="24"/>
                <w:szCs w:val="24"/>
              </w:rPr>
              <w:t xml:space="preserve">ber </w:t>
            </w:r>
            <w:r>
              <w:rPr>
                <w:rFonts w:ascii="Arial" w:eastAsia="Calibri" w:hAnsi="Arial" w:cs="Arial"/>
                <w:color w:val="000000" w:themeColor="text1"/>
                <w:sz w:val="24"/>
                <w:szCs w:val="24"/>
              </w:rPr>
              <w:t>2</w:t>
            </w:r>
            <w:r w:rsidRPr="00F51E05">
              <w:rPr>
                <w:rFonts w:ascii="Arial" w:eastAsia="Calibri" w:hAnsi="Arial" w:cs="Arial"/>
                <w:color w:val="000000" w:themeColor="text1"/>
                <w:sz w:val="24"/>
                <w:szCs w:val="24"/>
              </w:rPr>
              <w:t>, 2025</w:t>
            </w:r>
            <w:r w:rsidR="00E943D1" w:rsidRPr="00C97934">
              <w:rPr>
                <w:rFonts w:ascii="Arial" w:eastAsia="Calibri" w:hAnsi="Arial" w:cs="Arial"/>
                <w:sz w:val="24"/>
                <w:szCs w:val="24"/>
              </w:rPr>
              <w:t>, no later than 11:59 p.m., local time.</w:t>
            </w:r>
          </w:p>
        </w:tc>
      </w:tr>
      <w:tr w:rsidR="00E943D1" w:rsidRPr="00C97934" w14:paraId="40B79324" w14:textId="77777777" w:rsidTr="00AE73CF">
        <w:trPr>
          <w:trHeight w:val="510"/>
        </w:trPr>
        <w:tc>
          <w:tcPr>
            <w:tcW w:w="1444" w:type="pct"/>
            <w:vMerge/>
            <w:tcBorders>
              <w:left w:val="double" w:sz="4" w:space="0" w:color="auto"/>
              <w:right w:val="double" w:sz="4" w:space="0" w:color="auto"/>
            </w:tcBorders>
            <w:shd w:val="clear" w:color="auto" w:fill="C6D9F1"/>
            <w:vAlign w:val="center"/>
          </w:tcPr>
          <w:p w14:paraId="1D1695C3" w14:textId="77777777" w:rsidR="00E943D1" w:rsidRPr="00C97934" w:rsidRDefault="00E943D1" w:rsidP="00ED0523">
            <w:pPr>
              <w:widowControl/>
              <w:autoSpaceDE/>
              <w:rPr>
                <w:rFonts w:ascii="Arial" w:eastAsia="Calibri" w:hAnsi="Arial" w:cs="Arial"/>
                <w:b/>
                <w:sz w:val="28"/>
                <w:szCs w:val="28"/>
              </w:rPr>
            </w:pPr>
          </w:p>
        </w:tc>
        <w:tc>
          <w:tcPr>
            <w:tcW w:w="484" w:type="pct"/>
            <w:tcBorders>
              <w:top w:val="double" w:sz="4" w:space="0" w:color="auto"/>
              <w:left w:val="double" w:sz="4" w:space="0" w:color="auto"/>
              <w:bottom w:val="double" w:sz="4" w:space="0" w:color="auto"/>
              <w:right w:val="double" w:sz="4" w:space="0" w:color="auto"/>
            </w:tcBorders>
            <w:shd w:val="clear" w:color="auto" w:fill="C6D9F1"/>
            <w:vAlign w:val="center"/>
          </w:tcPr>
          <w:p w14:paraId="067C08C0" w14:textId="0748FFD4" w:rsidR="00E943D1" w:rsidRPr="00E943D1" w:rsidRDefault="00E943D1" w:rsidP="00E943D1">
            <w:pPr>
              <w:widowControl/>
              <w:autoSpaceDE/>
              <w:rPr>
                <w:rFonts w:ascii="Arial" w:eastAsia="Calibri" w:hAnsi="Arial" w:cs="Arial"/>
                <w:b/>
                <w:bCs/>
                <w:iCs/>
                <w:sz w:val="24"/>
                <w:szCs w:val="24"/>
              </w:rPr>
            </w:pPr>
            <w:r>
              <w:rPr>
                <w:rFonts w:ascii="Arial" w:eastAsia="Calibri" w:hAnsi="Arial" w:cs="Arial"/>
                <w:b/>
                <w:bCs/>
                <w:iCs/>
                <w:sz w:val="24"/>
                <w:szCs w:val="24"/>
              </w:rPr>
              <w:t>TO:</w:t>
            </w:r>
          </w:p>
        </w:tc>
        <w:tc>
          <w:tcPr>
            <w:tcW w:w="3072" w:type="pct"/>
            <w:tcBorders>
              <w:left w:val="double" w:sz="4" w:space="0" w:color="auto"/>
              <w:right w:val="double" w:sz="4" w:space="0" w:color="auto"/>
            </w:tcBorders>
            <w:vAlign w:val="center"/>
          </w:tcPr>
          <w:p w14:paraId="5F6855FC" w14:textId="302C004D" w:rsidR="00E943D1" w:rsidRPr="00C97934" w:rsidRDefault="00E943D1" w:rsidP="00A836E5">
            <w:pPr>
              <w:widowControl/>
              <w:autoSpaceDE/>
              <w:rPr>
                <w:rFonts w:ascii="Arial" w:eastAsia="Calibri" w:hAnsi="Arial" w:cs="Arial"/>
                <w:color w:val="FF0000"/>
                <w:sz w:val="24"/>
                <w:szCs w:val="24"/>
              </w:rPr>
            </w:pPr>
            <w:hyperlink r:id="rId13" w:history="1">
              <w:r w:rsidRPr="00FE7D98">
                <w:rPr>
                  <w:rStyle w:val="Hyperlink"/>
                  <w:rFonts w:ascii="Arial" w:hAnsi="Arial" w:cs="Arial"/>
                  <w:sz w:val="24"/>
                  <w:szCs w:val="24"/>
                </w:rPr>
                <w:t>Proposals@maine.gov</w:t>
              </w:r>
            </w:hyperlink>
          </w:p>
        </w:tc>
      </w:tr>
      <w:tr w:rsidR="00AE73CF" w:rsidRPr="00C97934" w14:paraId="7850FE89" w14:textId="77777777" w:rsidTr="00AE73CF">
        <w:trPr>
          <w:trHeight w:val="375"/>
        </w:trPr>
        <w:tc>
          <w:tcPr>
            <w:tcW w:w="5000" w:type="pct"/>
            <w:gridSpan w:val="3"/>
            <w:tcBorders>
              <w:left w:val="double" w:sz="4" w:space="0" w:color="auto"/>
              <w:bottom w:val="double" w:sz="4" w:space="0" w:color="auto"/>
              <w:right w:val="double" w:sz="4" w:space="0" w:color="auto"/>
            </w:tcBorders>
            <w:shd w:val="clear" w:color="auto" w:fill="C6D9F1"/>
            <w:vAlign w:val="center"/>
          </w:tcPr>
          <w:p w14:paraId="5C104C6E" w14:textId="3EFBAC3C" w:rsidR="00AE73CF" w:rsidRPr="00AE73CF" w:rsidRDefault="00AE73CF" w:rsidP="00A836E5">
            <w:pPr>
              <w:widowControl/>
              <w:autoSpaceDE/>
              <w:rPr>
                <w:rFonts w:ascii="Arial" w:eastAsia="Calibri" w:hAnsi="Arial" w:cs="Arial"/>
                <w:i/>
                <w:sz w:val="24"/>
                <w:szCs w:val="24"/>
              </w:rPr>
            </w:pPr>
            <w:r w:rsidRPr="00C97934">
              <w:rPr>
                <w:rFonts w:ascii="Arial" w:eastAsia="Calibri" w:hAnsi="Arial" w:cs="Arial"/>
                <w:i/>
                <w:sz w:val="24"/>
                <w:szCs w:val="24"/>
              </w:rPr>
              <w:t xml:space="preserve">Proposals </w:t>
            </w:r>
            <w:r w:rsidRPr="00C97934">
              <w:rPr>
                <w:rFonts w:ascii="Arial" w:eastAsia="Calibri" w:hAnsi="Arial" w:cs="Arial"/>
                <w:i/>
                <w:sz w:val="24"/>
                <w:szCs w:val="24"/>
                <w:u w:val="single"/>
              </w:rPr>
              <w:t>must</w:t>
            </w:r>
            <w:r w:rsidRPr="00C97934">
              <w:rPr>
                <w:rFonts w:ascii="Arial" w:eastAsia="Calibri" w:hAnsi="Arial" w:cs="Arial"/>
                <w:i/>
                <w:sz w:val="24"/>
                <w:szCs w:val="24"/>
              </w:rPr>
              <w:t xml:space="preserve"> be received</w:t>
            </w:r>
            <w:r>
              <w:rPr>
                <w:rFonts w:ascii="Arial" w:eastAsia="Calibri" w:hAnsi="Arial" w:cs="Arial"/>
                <w:i/>
                <w:sz w:val="24"/>
                <w:szCs w:val="24"/>
              </w:rPr>
              <w:t xml:space="preserve"> electronically by the Office of State Procurement Services </w:t>
            </w:r>
            <w:r w:rsidRPr="00C97934">
              <w:rPr>
                <w:rFonts w:ascii="Arial" w:eastAsia="Calibri" w:hAnsi="Arial" w:cs="Arial"/>
                <w:i/>
                <w:sz w:val="24"/>
                <w:szCs w:val="24"/>
              </w:rPr>
              <w:t>by</w:t>
            </w:r>
            <w:r>
              <w:rPr>
                <w:rFonts w:ascii="Arial" w:eastAsia="Calibri" w:hAnsi="Arial" w:cs="Arial"/>
                <w:i/>
                <w:sz w:val="24"/>
                <w:szCs w:val="24"/>
              </w:rPr>
              <w:t xml:space="preserve"> the date and time listed above.</w:t>
            </w:r>
          </w:p>
        </w:tc>
      </w:tr>
    </w:tbl>
    <w:p w14:paraId="488B051C" w14:textId="77777777" w:rsidR="00517968" w:rsidRPr="00C97934" w:rsidRDefault="00517968" w:rsidP="00517968">
      <w:pPr>
        <w:rPr>
          <w:rFonts w:ascii="Arial" w:hAnsi="Arial" w:cs="Arial"/>
          <w:lang w:eastAsia="ja-JP"/>
        </w:rPr>
      </w:pPr>
    </w:p>
    <w:p w14:paraId="5C539877" w14:textId="692A7806" w:rsidR="00583A7B" w:rsidRPr="00C97934" w:rsidRDefault="00583A7B">
      <w:pPr>
        <w:widowControl/>
        <w:autoSpaceDE/>
        <w:autoSpaceDN/>
        <w:rPr>
          <w:rFonts w:ascii="Arial" w:eastAsia="MS Gothic" w:hAnsi="Arial" w:cs="Arial"/>
          <w:b/>
          <w:bCs/>
          <w:sz w:val="24"/>
          <w:szCs w:val="24"/>
          <w:lang w:eastAsia="ja-JP"/>
        </w:rPr>
      </w:pPr>
      <w:bookmarkStart w:id="0" w:name="_Toc367174721"/>
      <w:bookmarkStart w:id="1" w:name="_Toc397069189"/>
    </w:p>
    <w:p w14:paraId="23A85297" w14:textId="77777777" w:rsidR="0025219A" w:rsidRDefault="0025219A">
      <w:pPr>
        <w:widowControl/>
        <w:autoSpaceDE/>
        <w:autoSpaceDN/>
        <w:rPr>
          <w:rFonts w:ascii="Arial" w:eastAsia="MS Gothic" w:hAnsi="Arial" w:cs="Arial"/>
          <w:b/>
          <w:bCs/>
          <w:sz w:val="24"/>
          <w:szCs w:val="24"/>
          <w:lang w:eastAsia="ja-JP"/>
        </w:rPr>
      </w:pPr>
      <w:r>
        <w:rPr>
          <w:rFonts w:ascii="Arial" w:hAnsi="Arial" w:cs="Arial"/>
          <w:sz w:val="24"/>
          <w:szCs w:val="24"/>
        </w:rPr>
        <w:br w:type="page"/>
      </w:r>
    </w:p>
    <w:p w14:paraId="49BC65D3" w14:textId="49C19CC7" w:rsidR="003652A0" w:rsidRPr="00C97934" w:rsidRDefault="00517968" w:rsidP="003652A0">
      <w:pPr>
        <w:pStyle w:val="TOCHeading"/>
        <w:spacing w:before="0" w:line="240" w:lineRule="auto"/>
        <w:jc w:val="center"/>
        <w:rPr>
          <w:rFonts w:ascii="Arial" w:hAnsi="Arial" w:cs="Arial"/>
          <w:bCs w:val="0"/>
          <w:color w:val="auto"/>
          <w:sz w:val="24"/>
          <w:szCs w:val="24"/>
        </w:rPr>
      </w:pPr>
      <w:r w:rsidRPr="00C97934">
        <w:rPr>
          <w:rFonts w:ascii="Arial" w:hAnsi="Arial" w:cs="Arial"/>
          <w:color w:val="auto"/>
          <w:sz w:val="24"/>
          <w:szCs w:val="24"/>
        </w:rPr>
        <w:lastRenderedPageBreak/>
        <w:t>TABLE OF CONTENTS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gridCol w:w="1700"/>
      </w:tblGrid>
      <w:tr w:rsidR="003652A0" w:rsidRPr="00C97934" w14:paraId="04C45378" w14:textId="77777777" w:rsidTr="003652A0">
        <w:tc>
          <w:tcPr>
            <w:tcW w:w="8370" w:type="dxa"/>
          </w:tcPr>
          <w:p w14:paraId="5C3CDD6C" w14:textId="77777777" w:rsidR="003652A0" w:rsidRPr="00C97934" w:rsidRDefault="003652A0" w:rsidP="00933F50">
            <w:pPr>
              <w:rPr>
                <w:rFonts w:ascii="Arial" w:hAnsi="Arial" w:cs="Arial"/>
                <w:sz w:val="24"/>
                <w:szCs w:val="24"/>
              </w:rPr>
            </w:pPr>
          </w:p>
        </w:tc>
        <w:tc>
          <w:tcPr>
            <w:tcW w:w="1700" w:type="dxa"/>
          </w:tcPr>
          <w:p w14:paraId="26076542" w14:textId="77777777" w:rsidR="003652A0" w:rsidRPr="00C97934" w:rsidRDefault="003652A0" w:rsidP="00933F50">
            <w:pPr>
              <w:jc w:val="center"/>
              <w:rPr>
                <w:rFonts w:ascii="Arial" w:hAnsi="Arial" w:cs="Arial"/>
                <w:b/>
                <w:sz w:val="24"/>
                <w:szCs w:val="24"/>
              </w:rPr>
            </w:pPr>
            <w:r w:rsidRPr="00C97934">
              <w:rPr>
                <w:rFonts w:ascii="Arial" w:hAnsi="Arial" w:cs="Arial"/>
                <w:b/>
                <w:sz w:val="24"/>
                <w:szCs w:val="24"/>
              </w:rPr>
              <w:t>Page</w:t>
            </w:r>
          </w:p>
        </w:tc>
      </w:tr>
      <w:tr w:rsidR="0046186F" w:rsidRPr="00C97934" w14:paraId="3A4A31DC" w14:textId="77777777" w:rsidTr="003652A0">
        <w:tc>
          <w:tcPr>
            <w:tcW w:w="8370" w:type="dxa"/>
          </w:tcPr>
          <w:p w14:paraId="0C4D4CDE" w14:textId="77777777" w:rsidR="0046186F" w:rsidRPr="00C97934" w:rsidRDefault="0046186F" w:rsidP="00933F50">
            <w:pPr>
              <w:rPr>
                <w:rFonts w:ascii="Arial" w:hAnsi="Arial" w:cs="Arial"/>
                <w:sz w:val="24"/>
                <w:szCs w:val="24"/>
              </w:rPr>
            </w:pPr>
          </w:p>
        </w:tc>
        <w:tc>
          <w:tcPr>
            <w:tcW w:w="1700" w:type="dxa"/>
          </w:tcPr>
          <w:p w14:paraId="0C8A8CDA" w14:textId="77777777" w:rsidR="0046186F" w:rsidRPr="00C97934" w:rsidRDefault="0046186F" w:rsidP="00933F50">
            <w:pPr>
              <w:jc w:val="center"/>
              <w:rPr>
                <w:rFonts w:ascii="Arial" w:hAnsi="Arial" w:cs="Arial"/>
                <w:b/>
                <w:sz w:val="24"/>
                <w:szCs w:val="24"/>
              </w:rPr>
            </w:pPr>
          </w:p>
        </w:tc>
      </w:tr>
      <w:tr w:rsidR="003652A0" w:rsidRPr="00C97934" w14:paraId="530B53AC" w14:textId="77777777" w:rsidTr="00566018">
        <w:tc>
          <w:tcPr>
            <w:tcW w:w="8370" w:type="dxa"/>
          </w:tcPr>
          <w:p w14:paraId="7AC2E8CC" w14:textId="77777777" w:rsidR="003652A0" w:rsidRPr="00C97934" w:rsidRDefault="003652A0" w:rsidP="00933F50">
            <w:pPr>
              <w:rPr>
                <w:rFonts w:ascii="Arial" w:hAnsi="Arial" w:cs="Arial"/>
                <w:b/>
                <w:sz w:val="24"/>
                <w:szCs w:val="24"/>
              </w:rPr>
            </w:pPr>
            <w:r w:rsidRPr="00C97934">
              <w:rPr>
                <w:rFonts w:ascii="Arial" w:hAnsi="Arial" w:cs="Arial"/>
                <w:b/>
                <w:sz w:val="24"/>
                <w:szCs w:val="24"/>
              </w:rPr>
              <w:t>PUBLIC NOTICE</w:t>
            </w:r>
          </w:p>
        </w:tc>
        <w:tc>
          <w:tcPr>
            <w:tcW w:w="1700" w:type="dxa"/>
            <w:shd w:val="clear" w:color="auto" w:fill="D9D9D9" w:themeFill="background1" w:themeFillShade="D9"/>
          </w:tcPr>
          <w:p w14:paraId="2269E1E2" w14:textId="3861D7C0" w:rsidR="003652A0" w:rsidRPr="00BE585C" w:rsidRDefault="009B4484" w:rsidP="00933F50">
            <w:pPr>
              <w:jc w:val="center"/>
              <w:rPr>
                <w:rFonts w:ascii="Arial" w:hAnsi="Arial" w:cs="Arial"/>
                <w:b/>
                <w:sz w:val="24"/>
                <w:szCs w:val="24"/>
              </w:rPr>
            </w:pPr>
            <w:r w:rsidRPr="00BE585C">
              <w:rPr>
                <w:rFonts w:ascii="Arial" w:hAnsi="Arial" w:cs="Arial"/>
                <w:b/>
                <w:sz w:val="24"/>
                <w:szCs w:val="24"/>
              </w:rPr>
              <w:t>3</w:t>
            </w:r>
          </w:p>
        </w:tc>
      </w:tr>
      <w:tr w:rsidR="003652A0" w:rsidRPr="00C97934" w14:paraId="5F0AB25A" w14:textId="77777777" w:rsidTr="003652A0">
        <w:tc>
          <w:tcPr>
            <w:tcW w:w="8370" w:type="dxa"/>
          </w:tcPr>
          <w:p w14:paraId="7495CCA4" w14:textId="77777777" w:rsidR="003652A0" w:rsidRPr="00C97934" w:rsidRDefault="003652A0" w:rsidP="00933F50">
            <w:pPr>
              <w:rPr>
                <w:rFonts w:ascii="Arial" w:hAnsi="Arial" w:cs="Arial"/>
                <w:sz w:val="24"/>
                <w:szCs w:val="24"/>
              </w:rPr>
            </w:pPr>
          </w:p>
        </w:tc>
        <w:tc>
          <w:tcPr>
            <w:tcW w:w="1700" w:type="dxa"/>
          </w:tcPr>
          <w:p w14:paraId="31D8A3A5" w14:textId="77777777" w:rsidR="003652A0" w:rsidRPr="00BE585C" w:rsidRDefault="003652A0" w:rsidP="00933F50">
            <w:pPr>
              <w:jc w:val="center"/>
              <w:rPr>
                <w:rFonts w:ascii="Arial" w:hAnsi="Arial" w:cs="Arial"/>
                <w:b/>
                <w:sz w:val="24"/>
                <w:szCs w:val="24"/>
              </w:rPr>
            </w:pPr>
          </w:p>
        </w:tc>
      </w:tr>
      <w:tr w:rsidR="003652A0" w:rsidRPr="00C97934" w14:paraId="6F794F67" w14:textId="77777777" w:rsidTr="00566018">
        <w:tc>
          <w:tcPr>
            <w:tcW w:w="8370" w:type="dxa"/>
          </w:tcPr>
          <w:p w14:paraId="3869167D" w14:textId="77777777" w:rsidR="003652A0" w:rsidRPr="00C97934" w:rsidRDefault="003652A0" w:rsidP="00933F50">
            <w:pPr>
              <w:rPr>
                <w:rFonts w:ascii="Arial" w:hAnsi="Arial" w:cs="Arial"/>
                <w:b/>
                <w:sz w:val="24"/>
                <w:szCs w:val="24"/>
              </w:rPr>
            </w:pPr>
            <w:r w:rsidRPr="00C97934">
              <w:rPr>
                <w:rFonts w:ascii="Arial" w:hAnsi="Arial" w:cs="Arial"/>
                <w:b/>
                <w:sz w:val="24"/>
                <w:szCs w:val="24"/>
              </w:rPr>
              <w:t>RFP DEFINITIONS/ACRONYMS</w:t>
            </w:r>
          </w:p>
        </w:tc>
        <w:tc>
          <w:tcPr>
            <w:tcW w:w="1700" w:type="dxa"/>
            <w:shd w:val="clear" w:color="auto" w:fill="D9D9D9" w:themeFill="background1" w:themeFillShade="D9"/>
          </w:tcPr>
          <w:p w14:paraId="3290938D" w14:textId="1C9EB8B8" w:rsidR="003652A0" w:rsidRPr="00BE585C" w:rsidRDefault="009B4484" w:rsidP="00933F50">
            <w:pPr>
              <w:jc w:val="center"/>
              <w:rPr>
                <w:rFonts w:ascii="Arial" w:hAnsi="Arial" w:cs="Arial"/>
                <w:b/>
                <w:sz w:val="24"/>
                <w:szCs w:val="24"/>
              </w:rPr>
            </w:pPr>
            <w:r w:rsidRPr="00BE585C">
              <w:rPr>
                <w:rFonts w:ascii="Arial" w:hAnsi="Arial" w:cs="Arial"/>
                <w:b/>
                <w:sz w:val="24"/>
                <w:szCs w:val="24"/>
              </w:rPr>
              <w:t>4</w:t>
            </w:r>
          </w:p>
        </w:tc>
      </w:tr>
      <w:tr w:rsidR="003652A0" w:rsidRPr="00C97934" w14:paraId="3621834C" w14:textId="77777777" w:rsidTr="003652A0">
        <w:tc>
          <w:tcPr>
            <w:tcW w:w="8370" w:type="dxa"/>
          </w:tcPr>
          <w:p w14:paraId="1BE811B0" w14:textId="77777777" w:rsidR="003652A0" w:rsidRPr="00C97934" w:rsidRDefault="003652A0" w:rsidP="00933F50">
            <w:pPr>
              <w:rPr>
                <w:rFonts w:ascii="Arial" w:hAnsi="Arial" w:cs="Arial"/>
                <w:sz w:val="24"/>
                <w:szCs w:val="24"/>
              </w:rPr>
            </w:pPr>
          </w:p>
        </w:tc>
        <w:tc>
          <w:tcPr>
            <w:tcW w:w="1700" w:type="dxa"/>
          </w:tcPr>
          <w:p w14:paraId="30FB5CBD" w14:textId="77777777" w:rsidR="003652A0" w:rsidRPr="00BE585C" w:rsidRDefault="003652A0" w:rsidP="00933F50">
            <w:pPr>
              <w:jc w:val="center"/>
              <w:rPr>
                <w:rFonts w:ascii="Arial" w:hAnsi="Arial" w:cs="Arial"/>
                <w:b/>
                <w:sz w:val="24"/>
                <w:szCs w:val="24"/>
              </w:rPr>
            </w:pPr>
          </w:p>
        </w:tc>
      </w:tr>
      <w:tr w:rsidR="003652A0" w:rsidRPr="00C97934" w14:paraId="301C8CB8" w14:textId="77777777" w:rsidTr="00566018">
        <w:tc>
          <w:tcPr>
            <w:tcW w:w="8370" w:type="dxa"/>
          </w:tcPr>
          <w:p w14:paraId="3EB6BCC5"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        INTRODUCTION</w:t>
            </w:r>
          </w:p>
        </w:tc>
        <w:tc>
          <w:tcPr>
            <w:tcW w:w="1700" w:type="dxa"/>
            <w:shd w:val="clear" w:color="auto" w:fill="D9D9D9" w:themeFill="background1" w:themeFillShade="D9"/>
          </w:tcPr>
          <w:p w14:paraId="0374BA52" w14:textId="102127C4" w:rsidR="003652A0" w:rsidRPr="00BE585C" w:rsidRDefault="009B4484" w:rsidP="00933F50">
            <w:pPr>
              <w:jc w:val="center"/>
              <w:rPr>
                <w:rFonts w:ascii="Arial" w:hAnsi="Arial" w:cs="Arial"/>
                <w:b/>
                <w:sz w:val="24"/>
                <w:szCs w:val="24"/>
              </w:rPr>
            </w:pPr>
            <w:r w:rsidRPr="00BE585C">
              <w:rPr>
                <w:rFonts w:ascii="Arial" w:hAnsi="Arial" w:cs="Arial"/>
                <w:b/>
                <w:sz w:val="24"/>
                <w:szCs w:val="24"/>
              </w:rPr>
              <w:t>5</w:t>
            </w:r>
          </w:p>
        </w:tc>
      </w:tr>
      <w:tr w:rsidR="003652A0" w:rsidRPr="00C97934" w14:paraId="6B928108" w14:textId="77777777" w:rsidTr="003652A0">
        <w:tc>
          <w:tcPr>
            <w:tcW w:w="8370" w:type="dxa"/>
          </w:tcPr>
          <w:p w14:paraId="524F39C5"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PURPOSE AND BACKGROUND</w:t>
            </w:r>
          </w:p>
        </w:tc>
        <w:tc>
          <w:tcPr>
            <w:tcW w:w="1700" w:type="dxa"/>
          </w:tcPr>
          <w:p w14:paraId="44682CFB" w14:textId="77777777" w:rsidR="003652A0" w:rsidRPr="00BE585C" w:rsidRDefault="003652A0" w:rsidP="00933F50">
            <w:pPr>
              <w:jc w:val="center"/>
              <w:rPr>
                <w:rFonts w:ascii="Arial" w:hAnsi="Arial" w:cs="Arial"/>
                <w:b/>
                <w:sz w:val="24"/>
                <w:szCs w:val="24"/>
              </w:rPr>
            </w:pPr>
          </w:p>
        </w:tc>
      </w:tr>
      <w:tr w:rsidR="003652A0" w:rsidRPr="00C97934" w14:paraId="5899A094" w14:textId="77777777" w:rsidTr="003652A0">
        <w:tc>
          <w:tcPr>
            <w:tcW w:w="8370" w:type="dxa"/>
          </w:tcPr>
          <w:p w14:paraId="6E6D06AA"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GENERAL PROVISIONS</w:t>
            </w:r>
          </w:p>
        </w:tc>
        <w:tc>
          <w:tcPr>
            <w:tcW w:w="1700" w:type="dxa"/>
          </w:tcPr>
          <w:p w14:paraId="67A5A436" w14:textId="77777777" w:rsidR="003652A0" w:rsidRPr="00BE585C" w:rsidRDefault="003652A0" w:rsidP="00933F50">
            <w:pPr>
              <w:jc w:val="center"/>
              <w:rPr>
                <w:rFonts w:ascii="Arial" w:hAnsi="Arial" w:cs="Arial"/>
                <w:b/>
                <w:sz w:val="24"/>
                <w:szCs w:val="24"/>
              </w:rPr>
            </w:pPr>
          </w:p>
        </w:tc>
      </w:tr>
      <w:tr w:rsidR="003652A0" w:rsidRPr="00C97934" w14:paraId="26C8A84A" w14:textId="77777777" w:rsidTr="003652A0">
        <w:tc>
          <w:tcPr>
            <w:tcW w:w="8370" w:type="dxa"/>
          </w:tcPr>
          <w:p w14:paraId="18B23C5D"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ELIGIBILITY TO SUBMIT BIDS</w:t>
            </w:r>
          </w:p>
        </w:tc>
        <w:tc>
          <w:tcPr>
            <w:tcW w:w="1700" w:type="dxa"/>
          </w:tcPr>
          <w:p w14:paraId="08C27329" w14:textId="77777777" w:rsidR="003652A0" w:rsidRPr="00BE585C" w:rsidRDefault="003652A0" w:rsidP="00933F50">
            <w:pPr>
              <w:jc w:val="center"/>
              <w:rPr>
                <w:rFonts w:ascii="Arial" w:hAnsi="Arial" w:cs="Arial"/>
                <w:b/>
                <w:sz w:val="24"/>
                <w:szCs w:val="24"/>
              </w:rPr>
            </w:pPr>
          </w:p>
        </w:tc>
      </w:tr>
      <w:tr w:rsidR="003652A0" w:rsidRPr="00C97934" w14:paraId="2C60D896" w14:textId="77777777" w:rsidTr="003652A0">
        <w:tc>
          <w:tcPr>
            <w:tcW w:w="8370" w:type="dxa"/>
          </w:tcPr>
          <w:p w14:paraId="7AECE1CA" w14:textId="5997AF2C"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CONTRACT TERM</w:t>
            </w:r>
          </w:p>
        </w:tc>
        <w:tc>
          <w:tcPr>
            <w:tcW w:w="1700" w:type="dxa"/>
          </w:tcPr>
          <w:p w14:paraId="6C9F0A73" w14:textId="77777777" w:rsidR="003652A0" w:rsidRPr="00BE585C" w:rsidRDefault="003652A0" w:rsidP="00933F50">
            <w:pPr>
              <w:jc w:val="center"/>
              <w:rPr>
                <w:rFonts w:ascii="Arial" w:hAnsi="Arial" w:cs="Arial"/>
                <w:b/>
                <w:sz w:val="24"/>
                <w:szCs w:val="24"/>
              </w:rPr>
            </w:pPr>
          </w:p>
        </w:tc>
      </w:tr>
      <w:tr w:rsidR="003652A0" w:rsidRPr="00C97934" w14:paraId="1C2E84CC" w14:textId="77777777" w:rsidTr="003652A0">
        <w:tc>
          <w:tcPr>
            <w:tcW w:w="8370" w:type="dxa"/>
          </w:tcPr>
          <w:p w14:paraId="1A61C13F" w14:textId="77777777" w:rsidR="003652A0" w:rsidRPr="00C97934" w:rsidRDefault="003652A0" w:rsidP="003652A0">
            <w:pPr>
              <w:pStyle w:val="ListParagraph"/>
              <w:widowControl/>
              <w:numPr>
                <w:ilvl w:val="0"/>
                <w:numId w:val="27"/>
              </w:numPr>
              <w:autoSpaceDE/>
              <w:autoSpaceDN/>
              <w:contextualSpacing/>
              <w:rPr>
                <w:rFonts w:ascii="Arial" w:hAnsi="Arial" w:cs="Arial"/>
                <w:sz w:val="24"/>
                <w:szCs w:val="24"/>
              </w:rPr>
            </w:pPr>
            <w:r w:rsidRPr="00C97934">
              <w:rPr>
                <w:rFonts w:ascii="Arial" w:hAnsi="Arial" w:cs="Arial"/>
                <w:sz w:val="24"/>
                <w:szCs w:val="24"/>
              </w:rPr>
              <w:t>NUMBER OF AWARDS</w:t>
            </w:r>
          </w:p>
        </w:tc>
        <w:tc>
          <w:tcPr>
            <w:tcW w:w="1700" w:type="dxa"/>
          </w:tcPr>
          <w:p w14:paraId="333F3DB1" w14:textId="77777777" w:rsidR="003652A0" w:rsidRPr="00BE585C" w:rsidRDefault="003652A0" w:rsidP="00933F50">
            <w:pPr>
              <w:jc w:val="center"/>
              <w:rPr>
                <w:rFonts w:ascii="Arial" w:hAnsi="Arial" w:cs="Arial"/>
                <w:b/>
                <w:sz w:val="24"/>
                <w:szCs w:val="24"/>
              </w:rPr>
            </w:pPr>
          </w:p>
        </w:tc>
      </w:tr>
      <w:tr w:rsidR="003652A0" w:rsidRPr="00C97934" w14:paraId="379BDD8B" w14:textId="77777777" w:rsidTr="003652A0">
        <w:tc>
          <w:tcPr>
            <w:tcW w:w="8370" w:type="dxa"/>
          </w:tcPr>
          <w:p w14:paraId="3FA94340" w14:textId="77777777" w:rsidR="003652A0" w:rsidRPr="00C97934" w:rsidRDefault="003652A0" w:rsidP="00933F50">
            <w:pPr>
              <w:rPr>
                <w:rFonts w:ascii="Arial" w:hAnsi="Arial" w:cs="Arial"/>
                <w:sz w:val="24"/>
                <w:szCs w:val="24"/>
              </w:rPr>
            </w:pPr>
          </w:p>
        </w:tc>
        <w:tc>
          <w:tcPr>
            <w:tcW w:w="1700" w:type="dxa"/>
          </w:tcPr>
          <w:p w14:paraId="5B85D07B" w14:textId="77777777" w:rsidR="003652A0" w:rsidRPr="00BE585C" w:rsidRDefault="003652A0" w:rsidP="00933F50">
            <w:pPr>
              <w:jc w:val="center"/>
              <w:rPr>
                <w:rFonts w:ascii="Arial" w:hAnsi="Arial" w:cs="Arial"/>
                <w:b/>
                <w:sz w:val="24"/>
                <w:szCs w:val="24"/>
              </w:rPr>
            </w:pPr>
          </w:p>
        </w:tc>
      </w:tr>
      <w:tr w:rsidR="003652A0" w:rsidRPr="00C97934" w14:paraId="48CC23CD" w14:textId="77777777" w:rsidTr="00566018">
        <w:tc>
          <w:tcPr>
            <w:tcW w:w="8370" w:type="dxa"/>
          </w:tcPr>
          <w:p w14:paraId="718EF5A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        SCOPE OF SERVICES TO BE PROVIDED</w:t>
            </w:r>
          </w:p>
        </w:tc>
        <w:tc>
          <w:tcPr>
            <w:tcW w:w="1700" w:type="dxa"/>
            <w:shd w:val="clear" w:color="auto" w:fill="D9D9D9" w:themeFill="background1" w:themeFillShade="D9"/>
          </w:tcPr>
          <w:p w14:paraId="147432C3" w14:textId="62FF312A" w:rsidR="003652A0" w:rsidRPr="00BE585C" w:rsidRDefault="009B4484" w:rsidP="00933F50">
            <w:pPr>
              <w:jc w:val="center"/>
              <w:rPr>
                <w:rFonts w:ascii="Arial" w:hAnsi="Arial" w:cs="Arial"/>
                <w:b/>
                <w:sz w:val="24"/>
                <w:szCs w:val="24"/>
              </w:rPr>
            </w:pPr>
            <w:r w:rsidRPr="00BE585C">
              <w:rPr>
                <w:rFonts w:ascii="Arial" w:hAnsi="Arial" w:cs="Arial"/>
                <w:b/>
                <w:sz w:val="24"/>
                <w:szCs w:val="24"/>
              </w:rPr>
              <w:t>8</w:t>
            </w:r>
          </w:p>
        </w:tc>
      </w:tr>
      <w:tr w:rsidR="003652A0" w:rsidRPr="00C97934" w14:paraId="360457AE" w14:textId="77777777" w:rsidTr="003652A0">
        <w:tc>
          <w:tcPr>
            <w:tcW w:w="8370" w:type="dxa"/>
          </w:tcPr>
          <w:p w14:paraId="5A865BD1" w14:textId="77777777" w:rsidR="003652A0" w:rsidRPr="00C97934" w:rsidRDefault="003652A0" w:rsidP="00933F50">
            <w:pPr>
              <w:rPr>
                <w:rFonts w:ascii="Arial" w:hAnsi="Arial" w:cs="Arial"/>
                <w:sz w:val="24"/>
                <w:szCs w:val="24"/>
              </w:rPr>
            </w:pPr>
          </w:p>
        </w:tc>
        <w:tc>
          <w:tcPr>
            <w:tcW w:w="1700" w:type="dxa"/>
          </w:tcPr>
          <w:p w14:paraId="6F7D53CA" w14:textId="77777777" w:rsidR="003652A0" w:rsidRPr="00BE585C" w:rsidRDefault="003652A0" w:rsidP="00933F50">
            <w:pPr>
              <w:jc w:val="center"/>
              <w:rPr>
                <w:rFonts w:ascii="Arial" w:hAnsi="Arial" w:cs="Arial"/>
                <w:b/>
                <w:sz w:val="24"/>
                <w:szCs w:val="24"/>
              </w:rPr>
            </w:pPr>
          </w:p>
        </w:tc>
      </w:tr>
      <w:tr w:rsidR="003652A0" w:rsidRPr="00C97934" w14:paraId="488F21F5" w14:textId="77777777" w:rsidTr="00566018">
        <w:tc>
          <w:tcPr>
            <w:tcW w:w="8370" w:type="dxa"/>
          </w:tcPr>
          <w:p w14:paraId="5FA48C3F"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III        KEY RFP EVENTS</w:t>
            </w:r>
          </w:p>
        </w:tc>
        <w:tc>
          <w:tcPr>
            <w:tcW w:w="1700" w:type="dxa"/>
            <w:shd w:val="clear" w:color="auto" w:fill="D9D9D9" w:themeFill="background1" w:themeFillShade="D9"/>
          </w:tcPr>
          <w:p w14:paraId="46A52527" w14:textId="730E037A" w:rsidR="003652A0" w:rsidRPr="00BE585C" w:rsidRDefault="009B4484" w:rsidP="00933F50">
            <w:pPr>
              <w:jc w:val="center"/>
              <w:rPr>
                <w:rFonts w:ascii="Arial" w:hAnsi="Arial" w:cs="Arial"/>
                <w:b/>
                <w:sz w:val="24"/>
                <w:szCs w:val="24"/>
              </w:rPr>
            </w:pPr>
            <w:r w:rsidRPr="00BE585C">
              <w:rPr>
                <w:rFonts w:ascii="Arial" w:hAnsi="Arial" w:cs="Arial"/>
                <w:b/>
                <w:sz w:val="24"/>
                <w:szCs w:val="24"/>
              </w:rPr>
              <w:t>9</w:t>
            </w:r>
          </w:p>
        </w:tc>
      </w:tr>
      <w:tr w:rsidR="003652A0" w:rsidRPr="00C97934" w14:paraId="58CC17CD" w14:textId="77777777" w:rsidTr="003652A0">
        <w:tc>
          <w:tcPr>
            <w:tcW w:w="8370" w:type="dxa"/>
          </w:tcPr>
          <w:p w14:paraId="36169736" w14:textId="7F849DF0"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BIDDERS</w:t>
            </w:r>
            <w:r w:rsidR="00766E7B" w:rsidRPr="00C97934">
              <w:rPr>
                <w:rFonts w:ascii="Arial" w:hAnsi="Arial" w:cs="Arial"/>
                <w:sz w:val="24"/>
                <w:szCs w:val="24"/>
              </w:rPr>
              <w:t>’</w:t>
            </w:r>
            <w:r w:rsidRPr="00C97934">
              <w:rPr>
                <w:rFonts w:ascii="Arial" w:hAnsi="Arial" w:cs="Arial"/>
                <w:sz w:val="24"/>
                <w:szCs w:val="24"/>
              </w:rPr>
              <w:t xml:space="preserve"> CONFERENCE</w:t>
            </w:r>
          </w:p>
        </w:tc>
        <w:tc>
          <w:tcPr>
            <w:tcW w:w="1700" w:type="dxa"/>
          </w:tcPr>
          <w:p w14:paraId="1BB3B8FA" w14:textId="77777777" w:rsidR="003652A0" w:rsidRPr="00BE585C" w:rsidRDefault="003652A0" w:rsidP="00933F50">
            <w:pPr>
              <w:jc w:val="center"/>
              <w:rPr>
                <w:rFonts w:ascii="Arial" w:hAnsi="Arial" w:cs="Arial"/>
                <w:b/>
                <w:sz w:val="24"/>
                <w:szCs w:val="24"/>
              </w:rPr>
            </w:pPr>
          </w:p>
        </w:tc>
      </w:tr>
      <w:tr w:rsidR="003652A0" w:rsidRPr="00C97934" w14:paraId="1B269148" w14:textId="77777777" w:rsidTr="003652A0">
        <w:tc>
          <w:tcPr>
            <w:tcW w:w="8370" w:type="dxa"/>
          </w:tcPr>
          <w:p w14:paraId="28B9EA2B" w14:textId="77777777" w:rsidR="003652A0" w:rsidRPr="00C97934" w:rsidRDefault="003652A0"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QUESTIONS</w:t>
            </w:r>
          </w:p>
        </w:tc>
        <w:tc>
          <w:tcPr>
            <w:tcW w:w="1700" w:type="dxa"/>
          </w:tcPr>
          <w:p w14:paraId="7F592D2A" w14:textId="77777777" w:rsidR="003652A0" w:rsidRPr="00BE585C" w:rsidRDefault="003652A0" w:rsidP="00933F50">
            <w:pPr>
              <w:jc w:val="center"/>
              <w:rPr>
                <w:rFonts w:ascii="Arial" w:hAnsi="Arial" w:cs="Arial"/>
                <w:b/>
                <w:sz w:val="24"/>
                <w:szCs w:val="24"/>
              </w:rPr>
            </w:pPr>
          </w:p>
        </w:tc>
      </w:tr>
      <w:tr w:rsidR="003652A0" w:rsidRPr="00C97934" w14:paraId="45A2D7E3" w14:textId="77777777" w:rsidTr="003652A0">
        <w:tc>
          <w:tcPr>
            <w:tcW w:w="8370" w:type="dxa"/>
          </w:tcPr>
          <w:p w14:paraId="31A035B9" w14:textId="7E983E4C" w:rsidR="003652A0" w:rsidRPr="00C97934" w:rsidRDefault="00B50D9C" w:rsidP="003652A0">
            <w:pPr>
              <w:pStyle w:val="ListParagraph"/>
              <w:widowControl/>
              <w:numPr>
                <w:ilvl w:val="0"/>
                <w:numId w:val="28"/>
              </w:numPr>
              <w:autoSpaceDE/>
              <w:autoSpaceDN/>
              <w:contextualSpacing/>
              <w:rPr>
                <w:rFonts w:ascii="Arial" w:hAnsi="Arial" w:cs="Arial"/>
                <w:sz w:val="24"/>
                <w:szCs w:val="24"/>
              </w:rPr>
            </w:pPr>
            <w:r w:rsidRPr="00C97934">
              <w:rPr>
                <w:rFonts w:ascii="Arial" w:hAnsi="Arial" w:cs="Arial"/>
                <w:sz w:val="24"/>
                <w:szCs w:val="24"/>
              </w:rPr>
              <w:t>AMENDMENTS</w:t>
            </w:r>
          </w:p>
        </w:tc>
        <w:tc>
          <w:tcPr>
            <w:tcW w:w="1700" w:type="dxa"/>
          </w:tcPr>
          <w:p w14:paraId="6A39C762" w14:textId="77777777" w:rsidR="003652A0" w:rsidRPr="00BE585C" w:rsidRDefault="003652A0" w:rsidP="00933F50">
            <w:pPr>
              <w:jc w:val="center"/>
              <w:rPr>
                <w:rFonts w:ascii="Arial" w:hAnsi="Arial" w:cs="Arial"/>
                <w:b/>
                <w:sz w:val="24"/>
                <w:szCs w:val="24"/>
              </w:rPr>
            </w:pPr>
          </w:p>
        </w:tc>
      </w:tr>
      <w:tr w:rsidR="003652A0" w:rsidRPr="00C97934" w14:paraId="652D1322" w14:textId="77777777" w:rsidTr="003652A0">
        <w:tc>
          <w:tcPr>
            <w:tcW w:w="8370" w:type="dxa"/>
          </w:tcPr>
          <w:p w14:paraId="1340FEC7" w14:textId="2B2818AE" w:rsidR="003652A0" w:rsidRPr="00C97934" w:rsidRDefault="0027290D" w:rsidP="003652A0">
            <w:pPr>
              <w:pStyle w:val="ListParagraph"/>
              <w:widowControl/>
              <w:numPr>
                <w:ilvl w:val="0"/>
                <w:numId w:val="28"/>
              </w:numPr>
              <w:autoSpaceDE/>
              <w:autoSpaceDN/>
              <w:contextualSpacing/>
              <w:rPr>
                <w:rFonts w:ascii="Arial" w:hAnsi="Arial" w:cs="Arial"/>
                <w:sz w:val="24"/>
                <w:szCs w:val="24"/>
              </w:rPr>
            </w:pPr>
            <w:r>
              <w:rPr>
                <w:rFonts w:ascii="Arial" w:hAnsi="Arial" w:cs="Arial"/>
                <w:sz w:val="24"/>
                <w:szCs w:val="24"/>
              </w:rPr>
              <w:t>PROPOSAL SUBMISSION</w:t>
            </w:r>
          </w:p>
        </w:tc>
        <w:tc>
          <w:tcPr>
            <w:tcW w:w="1700" w:type="dxa"/>
          </w:tcPr>
          <w:p w14:paraId="3F7ACD91" w14:textId="77777777" w:rsidR="003652A0" w:rsidRPr="00BE585C" w:rsidRDefault="003652A0" w:rsidP="00933F50">
            <w:pPr>
              <w:jc w:val="center"/>
              <w:rPr>
                <w:rFonts w:ascii="Arial" w:hAnsi="Arial" w:cs="Arial"/>
                <w:b/>
                <w:sz w:val="24"/>
                <w:szCs w:val="24"/>
              </w:rPr>
            </w:pPr>
          </w:p>
        </w:tc>
      </w:tr>
      <w:tr w:rsidR="003652A0" w:rsidRPr="00C97934" w14:paraId="4DC51E63" w14:textId="77777777" w:rsidTr="003652A0">
        <w:tc>
          <w:tcPr>
            <w:tcW w:w="8370" w:type="dxa"/>
          </w:tcPr>
          <w:p w14:paraId="0D43E8EE" w14:textId="77777777" w:rsidR="003652A0" w:rsidRPr="00C97934" w:rsidRDefault="003652A0" w:rsidP="00933F50">
            <w:pPr>
              <w:rPr>
                <w:rFonts w:ascii="Arial" w:hAnsi="Arial" w:cs="Arial"/>
                <w:sz w:val="24"/>
                <w:szCs w:val="24"/>
              </w:rPr>
            </w:pPr>
          </w:p>
        </w:tc>
        <w:tc>
          <w:tcPr>
            <w:tcW w:w="1700" w:type="dxa"/>
          </w:tcPr>
          <w:p w14:paraId="014BA351" w14:textId="77777777" w:rsidR="003652A0" w:rsidRPr="00BE585C" w:rsidRDefault="003652A0" w:rsidP="00933F50">
            <w:pPr>
              <w:jc w:val="center"/>
              <w:rPr>
                <w:rFonts w:ascii="Arial" w:hAnsi="Arial" w:cs="Arial"/>
                <w:b/>
                <w:sz w:val="24"/>
                <w:szCs w:val="24"/>
              </w:rPr>
            </w:pPr>
          </w:p>
        </w:tc>
      </w:tr>
      <w:tr w:rsidR="003652A0" w:rsidRPr="00C97934" w14:paraId="6E94B1EE" w14:textId="77777777" w:rsidTr="00566018">
        <w:tc>
          <w:tcPr>
            <w:tcW w:w="8370" w:type="dxa"/>
          </w:tcPr>
          <w:p w14:paraId="1E2B8C24"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IV       PROPOSAL SUBMISSION REQUIREMENTS</w:t>
            </w:r>
          </w:p>
        </w:tc>
        <w:tc>
          <w:tcPr>
            <w:tcW w:w="1700" w:type="dxa"/>
            <w:shd w:val="clear" w:color="auto" w:fill="D9D9D9" w:themeFill="background1" w:themeFillShade="D9"/>
          </w:tcPr>
          <w:p w14:paraId="07AC0DA9" w14:textId="04FB0E4A" w:rsidR="003652A0" w:rsidRPr="00BE585C" w:rsidRDefault="009B4484" w:rsidP="00933F50">
            <w:pPr>
              <w:jc w:val="center"/>
              <w:rPr>
                <w:rFonts w:ascii="Arial" w:hAnsi="Arial" w:cs="Arial"/>
                <w:b/>
                <w:sz w:val="24"/>
                <w:szCs w:val="24"/>
              </w:rPr>
            </w:pPr>
            <w:r w:rsidRPr="00BE585C">
              <w:rPr>
                <w:rFonts w:ascii="Arial" w:hAnsi="Arial" w:cs="Arial"/>
                <w:b/>
                <w:sz w:val="24"/>
                <w:szCs w:val="24"/>
              </w:rPr>
              <w:t>11</w:t>
            </w:r>
          </w:p>
        </w:tc>
      </w:tr>
      <w:tr w:rsidR="003652A0" w:rsidRPr="00C97934" w14:paraId="3DCEDC36" w14:textId="77777777" w:rsidTr="003652A0">
        <w:tc>
          <w:tcPr>
            <w:tcW w:w="8370" w:type="dxa"/>
          </w:tcPr>
          <w:p w14:paraId="70761800" w14:textId="77777777" w:rsidR="003652A0" w:rsidRPr="00C97934" w:rsidRDefault="003652A0" w:rsidP="00933F50">
            <w:pPr>
              <w:rPr>
                <w:rFonts w:ascii="Arial" w:hAnsi="Arial" w:cs="Arial"/>
                <w:sz w:val="24"/>
                <w:szCs w:val="24"/>
              </w:rPr>
            </w:pPr>
          </w:p>
        </w:tc>
        <w:tc>
          <w:tcPr>
            <w:tcW w:w="1700" w:type="dxa"/>
          </w:tcPr>
          <w:p w14:paraId="7D83A145" w14:textId="77777777" w:rsidR="003652A0" w:rsidRPr="00BE585C" w:rsidRDefault="003652A0" w:rsidP="00933F50">
            <w:pPr>
              <w:jc w:val="center"/>
              <w:rPr>
                <w:rFonts w:ascii="Arial" w:hAnsi="Arial" w:cs="Arial"/>
                <w:b/>
                <w:sz w:val="24"/>
                <w:szCs w:val="24"/>
              </w:rPr>
            </w:pPr>
          </w:p>
        </w:tc>
      </w:tr>
      <w:tr w:rsidR="003652A0" w:rsidRPr="00C97934" w14:paraId="1DCBE856" w14:textId="77777777" w:rsidTr="00566018">
        <w:tc>
          <w:tcPr>
            <w:tcW w:w="8370" w:type="dxa"/>
          </w:tcPr>
          <w:p w14:paraId="43E2DF1B"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        PROPOSAL EVALUATION AND SELECTION</w:t>
            </w:r>
          </w:p>
        </w:tc>
        <w:tc>
          <w:tcPr>
            <w:tcW w:w="1700" w:type="dxa"/>
            <w:shd w:val="clear" w:color="auto" w:fill="D9D9D9" w:themeFill="background1" w:themeFillShade="D9"/>
          </w:tcPr>
          <w:p w14:paraId="7195E054" w14:textId="3111E55E" w:rsidR="003652A0" w:rsidRPr="00BE585C" w:rsidRDefault="009B4484" w:rsidP="00933F50">
            <w:pPr>
              <w:jc w:val="center"/>
              <w:rPr>
                <w:rFonts w:ascii="Arial" w:hAnsi="Arial" w:cs="Arial"/>
                <w:b/>
                <w:sz w:val="24"/>
                <w:szCs w:val="24"/>
              </w:rPr>
            </w:pPr>
            <w:r w:rsidRPr="00BE585C">
              <w:rPr>
                <w:rFonts w:ascii="Arial" w:hAnsi="Arial" w:cs="Arial"/>
                <w:b/>
                <w:sz w:val="24"/>
                <w:szCs w:val="24"/>
              </w:rPr>
              <w:t>14</w:t>
            </w:r>
          </w:p>
        </w:tc>
      </w:tr>
      <w:tr w:rsidR="003652A0" w:rsidRPr="00C97934" w14:paraId="329B1028" w14:textId="77777777" w:rsidTr="003652A0">
        <w:tc>
          <w:tcPr>
            <w:tcW w:w="8370" w:type="dxa"/>
          </w:tcPr>
          <w:p w14:paraId="329CDB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 xml:space="preserve">EVALUATION PROCESS – GENERAL INFORMATION </w:t>
            </w:r>
          </w:p>
        </w:tc>
        <w:tc>
          <w:tcPr>
            <w:tcW w:w="1700" w:type="dxa"/>
          </w:tcPr>
          <w:p w14:paraId="469A9035" w14:textId="77777777" w:rsidR="003652A0" w:rsidRPr="00BE585C" w:rsidRDefault="003652A0" w:rsidP="00933F50">
            <w:pPr>
              <w:jc w:val="center"/>
              <w:rPr>
                <w:rFonts w:ascii="Arial" w:hAnsi="Arial" w:cs="Arial"/>
                <w:b/>
                <w:sz w:val="24"/>
                <w:szCs w:val="24"/>
              </w:rPr>
            </w:pPr>
          </w:p>
        </w:tc>
      </w:tr>
      <w:tr w:rsidR="003652A0" w:rsidRPr="00C97934" w14:paraId="13A1C578" w14:textId="77777777" w:rsidTr="003652A0">
        <w:tc>
          <w:tcPr>
            <w:tcW w:w="8370" w:type="dxa"/>
          </w:tcPr>
          <w:p w14:paraId="01C78C47"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SCORING WEIGHTS AND PROCESS</w:t>
            </w:r>
          </w:p>
        </w:tc>
        <w:tc>
          <w:tcPr>
            <w:tcW w:w="1700" w:type="dxa"/>
          </w:tcPr>
          <w:p w14:paraId="5F5D26AE" w14:textId="77777777" w:rsidR="003652A0" w:rsidRPr="00BE585C" w:rsidRDefault="003652A0" w:rsidP="00933F50">
            <w:pPr>
              <w:jc w:val="center"/>
              <w:rPr>
                <w:rFonts w:ascii="Arial" w:hAnsi="Arial" w:cs="Arial"/>
                <w:b/>
                <w:sz w:val="24"/>
                <w:szCs w:val="24"/>
              </w:rPr>
            </w:pPr>
          </w:p>
        </w:tc>
      </w:tr>
      <w:tr w:rsidR="003652A0" w:rsidRPr="00C97934" w14:paraId="630F9378" w14:textId="77777777" w:rsidTr="003652A0">
        <w:tc>
          <w:tcPr>
            <w:tcW w:w="8370" w:type="dxa"/>
          </w:tcPr>
          <w:p w14:paraId="4021586C"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SELECTION AND AWARD</w:t>
            </w:r>
          </w:p>
        </w:tc>
        <w:tc>
          <w:tcPr>
            <w:tcW w:w="1700" w:type="dxa"/>
          </w:tcPr>
          <w:p w14:paraId="5A49FA2E" w14:textId="77777777" w:rsidR="003652A0" w:rsidRPr="00BE585C" w:rsidRDefault="003652A0" w:rsidP="00933F50">
            <w:pPr>
              <w:jc w:val="center"/>
              <w:rPr>
                <w:rFonts w:ascii="Arial" w:hAnsi="Arial" w:cs="Arial"/>
                <w:b/>
                <w:sz w:val="24"/>
                <w:szCs w:val="24"/>
              </w:rPr>
            </w:pPr>
          </w:p>
        </w:tc>
      </w:tr>
      <w:tr w:rsidR="003652A0" w:rsidRPr="00C97934" w14:paraId="2F406E43" w14:textId="77777777" w:rsidTr="003652A0">
        <w:tc>
          <w:tcPr>
            <w:tcW w:w="8370" w:type="dxa"/>
          </w:tcPr>
          <w:p w14:paraId="67995DD9" w14:textId="77777777" w:rsidR="003652A0" w:rsidRPr="00C97934" w:rsidRDefault="003652A0" w:rsidP="003652A0">
            <w:pPr>
              <w:pStyle w:val="ListParagraph"/>
              <w:widowControl/>
              <w:numPr>
                <w:ilvl w:val="0"/>
                <w:numId w:val="30"/>
              </w:numPr>
              <w:autoSpaceDE/>
              <w:autoSpaceDN/>
              <w:contextualSpacing/>
              <w:rPr>
                <w:rFonts w:ascii="Arial" w:hAnsi="Arial" w:cs="Arial"/>
                <w:sz w:val="24"/>
                <w:szCs w:val="24"/>
              </w:rPr>
            </w:pPr>
            <w:r w:rsidRPr="00C97934">
              <w:rPr>
                <w:rFonts w:ascii="Arial" w:hAnsi="Arial" w:cs="Arial"/>
                <w:sz w:val="24"/>
                <w:szCs w:val="24"/>
              </w:rPr>
              <w:t>APPEAL OF CONTRACT AWARDS</w:t>
            </w:r>
          </w:p>
        </w:tc>
        <w:tc>
          <w:tcPr>
            <w:tcW w:w="1700" w:type="dxa"/>
          </w:tcPr>
          <w:p w14:paraId="01B24652" w14:textId="77777777" w:rsidR="003652A0" w:rsidRPr="00BE585C" w:rsidRDefault="003652A0" w:rsidP="00933F50">
            <w:pPr>
              <w:jc w:val="center"/>
              <w:rPr>
                <w:rFonts w:ascii="Arial" w:hAnsi="Arial" w:cs="Arial"/>
                <w:b/>
                <w:sz w:val="24"/>
                <w:szCs w:val="24"/>
              </w:rPr>
            </w:pPr>
          </w:p>
        </w:tc>
      </w:tr>
      <w:tr w:rsidR="003652A0" w:rsidRPr="00C97934" w14:paraId="36A77456" w14:textId="77777777" w:rsidTr="003652A0">
        <w:tc>
          <w:tcPr>
            <w:tcW w:w="8370" w:type="dxa"/>
          </w:tcPr>
          <w:p w14:paraId="55D2DC34" w14:textId="77777777" w:rsidR="003652A0" w:rsidRPr="00C97934" w:rsidRDefault="003652A0" w:rsidP="00933F50">
            <w:pPr>
              <w:rPr>
                <w:rFonts w:ascii="Arial" w:hAnsi="Arial" w:cs="Arial"/>
                <w:sz w:val="24"/>
                <w:szCs w:val="24"/>
              </w:rPr>
            </w:pPr>
          </w:p>
        </w:tc>
        <w:tc>
          <w:tcPr>
            <w:tcW w:w="1700" w:type="dxa"/>
          </w:tcPr>
          <w:p w14:paraId="15569BE6" w14:textId="77777777" w:rsidR="003652A0" w:rsidRPr="00BE585C" w:rsidRDefault="003652A0" w:rsidP="00933F50">
            <w:pPr>
              <w:jc w:val="center"/>
              <w:rPr>
                <w:rFonts w:ascii="Arial" w:hAnsi="Arial" w:cs="Arial"/>
                <w:b/>
                <w:sz w:val="24"/>
                <w:szCs w:val="24"/>
              </w:rPr>
            </w:pPr>
          </w:p>
        </w:tc>
      </w:tr>
      <w:tr w:rsidR="003652A0" w:rsidRPr="00C97934" w14:paraId="38B90E59" w14:textId="77777777" w:rsidTr="00566018">
        <w:tc>
          <w:tcPr>
            <w:tcW w:w="8370" w:type="dxa"/>
          </w:tcPr>
          <w:p w14:paraId="5126E068"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       CONTRACT ADMINISTRATION AND CONDITIONS</w:t>
            </w:r>
          </w:p>
        </w:tc>
        <w:tc>
          <w:tcPr>
            <w:tcW w:w="1700" w:type="dxa"/>
            <w:shd w:val="clear" w:color="auto" w:fill="D9D9D9" w:themeFill="background1" w:themeFillShade="D9"/>
          </w:tcPr>
          <w:p w14:paraId="5B7BD577" w14:textId="0B3D1F77" w:rsidR="003652A0" w:rsidRPr="00BE585C" w:rsidRDefault="009B4484" w:rsidP="00933F50">
            <w:pPr>
              <w:jc w:val="center"/>
              <w:rPr>
                <w:rFonts w:ascii="Arial" w:hAnsi="Arial" w:cs="Arial"/>
                <w:b/>
                <w:sz w:val="24"/>
                <w:szCs w:val="24"/>
              </w:rPr>
            </w:pPr>
            <w:r w:rsidRPr="00BE585C">
              <w:rPr>
                <w:rFonts w:ascii="Arial" w:hAnsi="Arial" w:cs="Arial"/>
                <w:b/>
                <w:sz w:val="24"/>
                <w:szCs w:val="24"/>
              </w:rPr>
              <w:t>16</w:t>
            </w:r>
          </w:p>
        </w:tc>
      </w:tr>
      <w:tr w:rsidR="003652A0" w:rsidRPr="00C97934" w14:paraId="5153674A" w14:textId="77777777" w:rsidTr="003652A0">
        <w:tc>
          <w:tcPr>
            <w:tcW w:w="8370" w:type="dxa"/>
          </w:tcPr>
          <w:p w14:paraId="2E683730" w14:textId="77777777"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CONTRACT DOCUMENT</w:t>
            </w:r>
          </w:p>
        </w:tc>
        <w:tc>
          <w:tcPr>
            <w:tcW w:w="1700" w:type="dxa"/>
          </w:tcPr>
          <w:p w14:paraId="6F19F185" w14:textId="77777777" w:rsidR="003652A0" w:rsidRPr="00BE585C" w:rsidRDefault="003652A0" w:rsidP="00933F50">
            <w:pPr>
              <w:jc w:val="center"/>
              <w:rPr>
                <w:rFonts w:ascii="Arial" w:hAnsi="Arial" w:cs="Arial"/>
                <w:b/>
                <w:sz w:val="24"/>
                <w:szCs w:val="24"/>
              </w:rPr>
            </w:pPr>
          </w:p>
        </w:tc>
      </w:tr>
      <w:tr w:rsidR="003652A0" w:rsidRPr="00C97934" w14:paraId="23B76058" w14:textId="77777777" w:rsidTr="003652A0">
        <w:tc>
          <w:tcPr>
            <w:tcW w:w="8370" w:type="dxa"/>
          </w:tcPr>
          <w:p w14:paraId="07AE51FC" w14:textId="74F4364A" w:rsidR="003652A0" w:rsidRPr="00C97934" w:rsidRDefault="003652A0" w:rsidP="003652A0">
            <w:pPr>
              <w:pStyle w:val="ListParagraph"/>
              <w:widowControl/>
              <w:numPr>
                <w:ilvl w:val="0"/>
                <w:numId w:val="31"/>
              </w:numPr>
              <w:autoSpaceDE/>
              <w:autoSpaceDN/>
              <w:contextualSpacing/>
              <w:rPr>
                <w:rFonts w:ascii="Arial" w:hAnsi="Arial" w:cs="Arial"/>
                <w:sz w:val="24"/>
                <w:szCs w:val="24"/>
              </w:rPr>
            </w:pPr>
            <w:r w:rsidRPr="00C97934">
              <w:rPr>
                <w:rFonts w:ascii="Arial" w:hAnsi="Arial" w:cs="Arial"/>
                <w:sz w:val="24"/>
                <w:szCs w:val="24"/>
              </w:rPr>
              <w:t xml:space="preserve">STANDARD STATE </w:t>
            </w:r>
            <w:r w:rsidR="009B08BA" w:rsidRPr="00C97934">
              <w:rPr>
                <w:rFonts w:ascii="Arial" w:hAnsi="Arial" w:cs="Arial"/>
                <w:sz w:val="24"/>
                <w:szCs w:val="24"/>
              </w:rPr>
              <w:t>CONTRACT</w:t>
            </w:r>
            <w:r w:rsidRPr="00C97934">
              <w:rPr>
                <w:rFonts w:ascii="Arial" w:hAnsi="Arial" w:cs="Arial"/>
                <w:sz w:val="24"/>
                <w:szCs w:val="24"/>
              </w:rPr>
              <w:t xml:space="preserve"> PROVISIONS</w:t>
            </w:r>
          </w:p>
        </w:tc>
        <w:tc>
          <w:tcPr>
            <w:tcW w:w="1700" w:type="dxa"/>
          </w:tcPr>
          <w:p w14:paraId="458BEAB1" w14:textId="77777777" w:rsidR="003652A0" w:rsidRPr="00BE585C" w:rsidRDefault="003652A0" w:rsidP="00933F50">
            <w:pPr>
              <w:jc w:val="center"/>
              <w:rPr>
                <w:rFonts w:ascii="Arial" w:hAnsi="Arial" w:cs="Arial"/>
                <w:b/>
                <w:sz w:val="24"/>
                <w:szCs w:val="24"/>
              </w:rPr>
            </w:pPr>
          </w:p>
        </w:tc>
      </w:tr>
      <w:tr w:rsidR="003652A0" w:rsidRPr="00C97934" w14:paraId="11F2C171" w14:textId="77777777" w:rsidTr="003652A0">
        <w:tc>
          <w:tcPr>
            <w:tcW w:w="8370" w:type="dxa"/>
          </w:tcPr>
          <w:p w14:paraId="4CF7D3DA" w14:textId="77777777" w:rsidR="003652A0" w:rsidRPr="00C97934" w:rsidRDefault="003652A0" w:rsidP="00933F50">
            <w:pPr>
              <w:rPr>
                <w:rFonts w:ascii="Arial" w:hAnsi="Arial" w:cs="Arial"/>
                <w:sz w:val="24"/>
                <w:szCs w:val="24"/>
              </w:rPr>
            </w:pPr>
          </w:p>
        </w:tc>
        <w:tc>
          <w:tcPr>
            <w:tcW w:w="1700" w:type="dxa"/>
          </w:tcPr>
          <w:p w14:paraId="5A8741C3" w14:textId="77777777" w:rsidR="003652A0" w:rsidRPr="00BE585C" w:rsidRDefault="003652A0" w:rsidP="00933F50">
            <w:pPr>
              <w:jc w:val="center"/>
              <w:rPr>
                <w:rFonts w:ascii="Arial" w:hAnsi="Arial" w:cs="Arial"/>
                <w:b/>
                <w:sz w:val="24"/>
                <w:szCs w:val="24"/>
              </w:rPr>
            </w:pPr>
          </w:p>
        </w:tc>
      </w:tr>
      <w:tr w:rsidR="003652A0" w:rsidRPr="00C97934" w14:paraId="4B3ADA0E" w14:textId="77777777" w:rsidTr="00566018">
        <w:tc>
          <w:tcPr>
            <w:tcW w:w="8370" w:type="dxa"/>
          </w:tcPr>
          <w:p w14:paraId="28F3B93C" w14:textId="77777777" w:rsidR="003652A0" w:rsidRPr="00C97934" w:rsidRDefault="003652A0" w:rsidP="00933F50">
            <w:pPr>
              <w:rPr>
                <w:rFonts w:ascii="Arial" w:hAnsi="Arial" w:cs="Arial"/>
                <w:b/>
                <w:sz w:val="24"/>
                <w:szCs w:val="24"/>
              </w:rPr>
            </w:pPr>
            <w:r w:rsidRPr="00C97934">
              <w:rPr>
                <w:rFonts w:ascii="Arial" w:hAnsi="Arial" w:cs="Arial"/>
                <w:b/>
                <w:sz w:val="24"/>
                <w:szCs w:val="24"/>
              </w:rPr>
              <w:t>PART VII        RFP APPENDICES AND RELATED DOCUMENTS</w:t>
            </w:r>
          </w:p>
        </w:tc>
        <w:tc>
          <w:tcPr>
            <w:tcW w:w="1700" w:type="dxa"/>
            <w:shd w:val="clear" w:color="auto" w:fill="D9D9D9" w:themeFill="background1" w:themeFillShade="D9"/>
          </w:tcPr>
          <w:p w14:paraId="2915FA94" w14:textId="12862276" w:rsidR="003652A0" w:rsidRPr="00BE585C" w:rsidRDefault="009B4484" w:rsidP="00933F50">
            <w:pPr>
              <w:jc w:val="center"/>
              <w:rPr>
                <w:rFonts w:ascii="Arial" w:hAnsi="Arial" w:cs="Arial"/>
                <w:b/>
                <w:sz w:val="24"/>
                <w:szCs w:val="24"/>
              </w:rPr>
            </w:pPr>
            <w:r w:rsidRPr="00BE585C">
              <w:rPr>
                <w:rFonts w:ascii="Arial" w:hAnsi="Arial" w:cs="Arial"/>
                <w:b/>
                <w:sz w:val="24"/>
                <w:szCs w:val="24"/>
              </w:rPr>
              <w:t>17</w:t>
            </w:r>
          </w:p>
        </w:tc>
      </w:tr>
      <w:tr w:rsidR="003652A0" w:rsidRPr="00C97934" w14:paraId="7ADF74D7" w14:textId="77777777" w:rsidTr="003652A0">
        <w:tc>
          <w:tcPr>
            <w:tcW w:w="8370" w:type="dxa"/>
          </w:tcPr>
          <w:p w14:paraId="2BCC2035"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A</w:t>
            </w:r>
            <w:r w:rsidRPr="00C97934">
              <w:rPr>
                <w:rFonts w:ascii="Arial" w:hAnsi="Arial" w:cs="Arial"/>
                <w:sz w:val="24"/>
                <w:szCs w:val="24"/>
              </w:rPr>
              <w:t xml:space="preserve"> – PROPOSAL COVER PAGE</w:t>
            </w:r>
          </w:p>
        </w:tc>
        <w:tc>
          <w:tcPr>
            <w:tcW w:w="1700" w:type="dxa"/>
          </w:tcPr>
          <w:p w14:paraId="50FC51EB" w14:textId="77777777" w:rsidR="003652A0" w:rsidRPr="00BE585C" w:rsidRDefault="003652A0" w:rsidP="00933F50">
            <w:pPr>
              <w:jc w:val="center"/>
              <w:rPr>
                <w:rFonts w:ascii="Arial" w:hAnsi="Arial" w:cs="Arial"/>
                <w:b/>
                <w:sz w:val="24"/>
                <w:szCs w:val="24"/>
              </w:rPr>
            </w:pPr>
          </w:p>
        </w:tc>
      </w:tr>
      <w:tr w:rsidR="003652A0" w:rsidRPr="00C97934" w14:paraId="000F538E" w14:textId="77777777" w:rsidTr="003652A0">
        <w:tc>
          <w:tcPr>
            <w:tcW w:w="8370" w:type="dxa"/>
          </w:tcPr>
          <w:p w14:paraId="2F64CF04" w14:textId="2F03DD0D" w:rsidR="003652A0" w:rsidRPr="00C97934" w:rsidRDefault="003652A0" w:rsidP="00742E63">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 xml:space="preserve">APPENDIX B </w:t>
            </w:r>
            <w:r w:rsidRPr="00C97934">
              <w:rPr>
                <w:rFonts w:ascii="Arial" w:hAnsi="Arial" w:cs="Arial"/>
                <w:sz w:val="24"/>
                <w:szCs w:val="24"/>
              </w:rPr>
              <w:t xml:space="preserve">– </w:t>
            </w:r>
            <w:r w:rsidR="00742E63">
              <w:rPr>
                <w:rFonts w:ascii="Arial" w:hAnsi="Arial" w:cs="Arial"/>
                <w:sz w:val="24"/>
                <w:szCs w:val="24"/>
              </w:rPr>
              <w:t>RESPONSIBLE BIDDER</w:t>
            </w:r>
            <w:r w:rsidRPr="00C97934">
              <w:rPr>
                <w:rFonts w:ascii="Arial" w:hAnsi="Arial" w:cs="Arial"/>
                <w:sz w:val="24"/>
                <w:szCs w:val="24"/>
              </w:rPr>
              <w:t xml:space="preserve"> CERTIFICATION</w:t>
            </w:r>
          </w:p>
        </w:tc>
        <w:tc>
          <w:tcPr>
            <w:tcW w:w="1700" w:type="dxa"/>
          </w:tcPr>
          <w:p w14:paraId="4966992E" w14:textId="77777777" w:rsidR="003652A0" w:rsidRPr="00C97934" w:rsidRDefault="003652A0" w:rsidP="00933F50">
            <w:pPr>
              <w:jc w:val="center"/>
              <w:rPr>
                <w:rFonts w:ascii="Arial" w:hAnsi="Arial" w:cs="Arial"/>
                <w:b/>
                <w:sz w:val="24"/>
                <w:szCs w:val="24"/>
              </w:rPr>
            </w:pPr>
          </w:p>
        </w:tc>
      </w:tr>
      <w:tr w:rsidR="003652A0" w:rsidRPr="00C97934" w14:paraId="48F712FE" w14:textId="77777777" w:rsidTr="003652A0">
        <w:tc>
          <w:tcPr>
            <w:tcW w:w="8370" w:type="dxa"/>
          </w:tcPr>
          <w:p w14:paraId="670519E4" w14:textId="138240DE"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C</w:t>
            </w:r>
            <w:r w:rsidRPr="00C97934">
              <w:rPr>
                <w:rFonts w:ascii="Arial" w:hAnsi="Arial" w:cs="Arial"/>
                <w:sz w:val="24"/>
                <w:szCs w:val="24"/>
              </w:rPr>
              <w:t xml:space="preserve"> – QUALIFICATIONS </w:t>
            </w:r>
            <w:r w:rsidR="00CF38D4" w:rsidRPr="00C97934">
              <w:rPr>
                <w:rFonts w:ascii="Arial" w:hAnsi="Arial" w:cs="Arial"/>
                <w:sz w:val="24"/>
                <w:szCs w:val="24"/>
              </w:rPr>
              <w:t>and</w:t>
            </w:r>
            <w:r w:rsidRPr="00C97934">
              <w:rPr>
                <w:rFonts w:ascii="Arial" w:hAnsi="Arial" w:cs="Arial"/>
                <w:sz w:val="24"/>
                <w:szCs w:val="24"/>
              </w:rPr>
              <w:t xml:space="preserve"> EXPERIENCE FORM</w:t>
            </w:r>
          </w:p>
        </w:tc>
        <w:tc>
          <w:tcPr>
            <w:tcW w:w="1700" w:type="dxa"/>
          </w:tcPr>
          <w:p w14:paraId="49BF3F95" w14:textId="77777777" w:rsidR="003652A0" w:rsidRPr="00C97934" w:rsidRDefault="003652A0" w:rsidP="00933F50">
            <w:pPr>
              <w:jc w:val="center"/>
              <w:rPr>
                <w:rFonts w:ascii="Arial" w:hAnsi="Arial" w:cs="Arial"/>
                <w:b/>
                <w:sz w:val="24"/>
                <w:szCs w:val="24"/>
              </w:rPr>
            </w:pPr>
          </w:p>
        </w:tc>
      </w:tr>
      <w:tr w:rsidR="003652A0" w:rsidRPr="00C97934" w14:paraId="3DB6C5EB" w14:textId="77777777" w:rsidTr="003652A0">
        <w:tc>
          <w:tcPr>
            <w:tcW w:w="8370" w:type="dxa"/>
          </w:tcPr>
          <w:p w14:paraId="49A06846"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D</w:t>
            </w:r>
            <w:r w:rsidRPr="00C97934">
              <w:rPr>
                <w:rFonts w:ascii="Arial" w:hAnsi="Arial" w:cs="Arial"/>
                <w:sz w:val="24"/>
                <w:szCs w:val="24"/>
              </w:rPr>
              <w:t xml:space="preserve"> – COST PROPOSAL FORM</w:t>
            </w:r>
          </w:p>
        </w:tc>
        <w:tc>
          <w:tcPr>
            <w:tcW w:w="1700" w:type="dxa"/>
          </w:tcPr>
          <w:p w14:paraId="29CD22A4" w14:textId="77777777" w:rsidR="003652A0" w:rsidRPr="00C97934" w:rsidRDefault="003652A0" w:rsidP="00933F50">
            <w:pPr>
              <w:jc w:val="center"/>
              <w:rPr>
                <w:rFonts w:ascii="Arial" w:hAnsi="Arial" w:cs="Arial"/>
                <w:b/>
                <w:sz w:val="24"/>
                <w:szCs w:val="24"/>
              </w:rPr>
            </w:pPr>
          </w:p>
        </w:tc>
      </w:tr>
      <w:tr w:rsidR="003652A0" w:rsidRPr="00C97934" w14:paraId="75C574A2" w14:textId="77777777" w:rsidTr="003652A0">
        <w:tc>
          <w:tcPr>
            <w:tcW w:w="8370" w:type="dxa"/>
          </w:tcPr>
          <w:p w14:paraId="27D3A822" w14:textId="77777777" w:rsidR="003652A0" w:rsidRPr="00C97934" w:rsidRDefault="003652A0" w:rsidP="00933F50">
            <w:pPr>
              <w:rPr>
                <w:rFonts w:ascii="Arial" w:hAnsi="Arial" w:cs="Arial"/>
                <w:sz w:val="24"/>
                <w:szCs w:val="24"/>
              </w:rPr>
            </w:pPr>
            <w:r w:rsidRPr="00C97934">
              <w:rPr>
                <w:rFonts w:ascii="Arial" w:hAnsi="Arial" w:cs="Arial"/>
                <w:sz w:val="24"/>
                <w:szCs w:val="24"/>
              </w:rPr>
              <w:t xml:space="preserve">     </w:t>
            </w:r>
            <w:r w:rsidRPr="00C97934">
              <w:rPr>
                <w:rFonts w:ascii="Arial" w:hAnsi="Arial" w:cs="Arial"/>
                <w:b/>
                <w:sz w:val="24"/>
                <w:szCs w:val="24"/>
              </w:rPr>
              <w:t>APPENDIX E</w:t>
            </w:r>
            <w:r w:rsidRPr="00C97934">
              <w:rPr>
                <w:rFonts w:ascii="Arial" w:hAnsi="Arial" w:cs="Arial"/>
                <w:sz w:val="24"/>
                <w:szCs w:val="24"/>
              </w:rPr>
              <w:t xml:space="preserve"> – SUBMITTED QUESTIONS FORM </w:t>
            </w:r>
          </w:p>
        </w:tc>
        <w:tc>
          <w:tcPr>
            <w:tcW w:w="1700" w:type="dxa"/>
          </w:tcPr>
          <w:p w14:paraId="7DE5D912" w14:textId="77777777" w:rsidR="003652A0" w:rsidRPr="00C97934" w:rsidRDefault="003652A0" w:rsidP="00933F50">
            <w:pPr>
              <w:jc w:val="center"/>
              <w:rPr>
                <w:rFonts w:ascii="Arial" w:hAnsi="Arial" w:cs="Arial"/>
                <w:b/>
                <w:sz w:val="24"/>
                <w:szCs w:val="24"/>
              </w:rPr>
            </w:pPr>
          </w:p>
        </w:tc>
      </w:tr>
      <w:tr w:rsidR="003652A0" w:rsidRPr="00C97934" w14:paraId="75AE4E79" w14:textId="77777777" w:rsidTr="003652A0">
        <w:tc>
          <w:tcPr>
            <w:tcW w:w="8370" w:type="dxa"/>
          </w:tcPr>
          <w:p w14:paraId="331856AD" w14:textId="77777777" w:rsidR="003652A0" w:rsidRPr="00C97934" w:rsidRDefault="003652A0" w:rsidP="00933F50">
            <w:pPr>
              <w:rPr>
                <w:rFonts w:ascii="Arial" w:hAnsi="Arial" w:cs="Arial"/>
                <w:sz w:val="24"/>
                <w:szCs w:val="24"/>
              </w:rPr>
            </w:pPr>
          </w:p>
        </w:tc>
        <w:tc>
          <w:tcPr>
            <w:tcW w:w="1700" w:type="dxa"/>
          </w:tcPr>
          <w:p w14:paraId="47C1ED02" w14:textId="77777777" w:rsidR="003652A0" w:rsidRPr="00C97934" w:rsidRDefault="003652A0" w:rsidP="00933F50">
            <w:pPr>
              <w:jc w:val="center"/>
              <w:rPr>
                <w:rFonts w:ascii="Arial" w:hAnsi="Arial" w:cs="Arial"/>
                <w:b/>
                <w:sz w:val="24"/>
                <w:szCs w:val="24"/>
              </w:rPr>
            </w:pPr>
          </w:p>
        </w:tc>
      </w:tr>
      <w:tr w:rsidR="003652A0" w:rsidRPr="00C97934" w14:paraId="0515F9A8" w14:textId="77777777" w:rsidTr="003652A0">
        <w:tc>
          <w:tcPr>
            <w:tcW w:w="8370" w:type="dxa"/>
          </w:tcPr>
          <w:p w14:paraId="3B05759D" w14:textId="77777777" w:rsidR="003652A0" w:rsidRPr="00C97934" w:rsidRDefault="003652A0" w:rsidP="00933F50">
            <w:pPr>
              <w:rPr>
                <w:rFonts w:ascii="Arial" w:hAnsi="Arial" w:cs="Arial"/>
                <w:sz w:val="24"/>
                <w:szCs w:val="24"/>
              </w:rPr>
            </w:pPr>
          </w:p>
        </w:tc>
        <w:tc>
          <w:tcPr>
            <w:tcW w:w="1700" w:type="dxa"/>
          </w:tcPr>
          <w:p w14:paraId="5B7DD309" w14:textId="77777777" w:rsidR="003652A0" w:rsidRPr="00C97934" w:rsidRDefault="003652A0" w:rsidP="00933F50">
            <w:pPr>
              <w:jc w:val="center"/>
              <w:rPr>
                <w:rFonts w:ascii="Arial" w:hAnsi="Arial" w:cs="Arial"/>
                <w:b/>
                <w:sz w:val="24"/>
                <w:szCs w:val="24"/>
              </w:rPr>
            </w:pPr>
          </w:p>
        </w:tc>
      </w:tr>
      <w:tr w:rsidR="003652A0" w:rsidRPr="00C97934" w14:paraId="03944384" w14:textId="77777777" w:rsidTr="003652A0">
        <w:tc>
          <w:tcPr>
            <w:tcW w:w="8370" w:type="dxa"/>
          </w:tcPr>
          <w:p w14:paraId="37175F66" w14:textId="77777777" w:rsidR="003652A0" w:rsidRPr="00C97934" w:rsidRDefault="003652A0" w:rsidP="00933F50">
            <w:pPr>
              <w:rPr>
                <w:rFonts w:ascii="Arial" w:hAnsi="Arial" w:cs="Arial"/>
                <w:sz w:val="24"/>
                <w:szCs w:val="24"/>
              </w:rPr>
            </w:pPr>
          </w:p>
        </w:tc>
        <w:tc>
          <w:tcPr>
            <w:tcW w:w="1700" w:type="dxa"/>
          </w:tcPr>
          <w:p w14:paraId="16B39CD5" w14:textId="77777777" w:rsidR="003652A0" w:rsidRPr="00C97934" w:rsidRDefault="003652A0" w:rsidP="00933F50">
            <w:pPr>
              <w:jc w:val="center"/>
              <w:rPr>
                <w:rFonts w:ascii="Arial" w:hAnsi="Arial" w:cs="Arial"/>
                <w:b/>
                <w:sz w:val="24"/>
                <w:szCs w:val="24"/>
              </w:rPr>
            </w:pPr>
          </w:p>
        </w:tc>
      </w:tr>
    </w:tbl>
    <w:p w14:paraId="6AFBDC10" w14:textId="5B3635D7" w:rsidR="003652A0" w:rsidRPr="00C97934" w:rsidRDefault="003652A0">
      <w:pPr>
        <w:widowControl/>
        <w:autoSpaceDE/>
        <w:autoSpaceDN/>
        <w:rPr>
          <w:rFonts w:ascii="Arial" w:eastAsia="MS Gothic" w:hAnsi="Arial" w:cs="Arial"/>
          <w:bCs/>
          <w:color w:val="365F91"/>
          <w:sz w:val="24"/>
          <w:szCs w:val="24"/>
          <w:lang w:eastAsia="ja-JP"/>
        </w:rPr>
      </w:pPr>
    </w:p>
    <w:p w14:paraId="769C620F" w14:textId="77777777" w:rsidR="003652A0" w:rsidRPr="00C97934" w:rsidRDefault="003652A0">
      <w:pPr>
        <w:widowControl/>
        <w:autoSpaceDE/>
        <w:autoSpaceDN/>
        <w:rPr>
          <w:rStyle w:val="InitialStyle"/>
          <w:rFonts w:ascii="Arial" w:eastAsia="MS Gothic" w:hAnsi="Arial" w:cs="Arial"/>
          <w:bCs/>
          <w:color w:val="365F91"/>
          <w:sz w:val="24"/>
          <w:szCs w:val="24"/>
          <w:lang w:eastAsia="ja-JP"/>
        </w:rPr>
      </w:pPr>
      <w:r w:rsidRPr="00C97934">
        <w:rPr>
          <w:rStyle w:val="InitialStyle"/>
          <w:rFonts w:ascii="Arial" w:hAnsi="Arial" w:cs="Arial"/>
          <w:b/>
          <w:sz w:val="24"/>
          <w:szCs w:val="24"/>
        </w:rPr>
        <w:br w:type="page"/>
      </w:r>
    </w:p>
    <w:p w14:paraId="52E060F3" w14:textId="1AFCFDAC" w:rsidR="004B1E57" w:rsidRPr="00C97934" w:rsidRDefault="00410303" w:rsidP="003652A0">
      <w:pPr>
        <w:pStyle w:val="TOCHeading"/>
        <w:spacing w:before="0" w:line="240" w:lineRule="auto"/>
        <w:jc w:val="center"/>
        <w:rPr>
          <w:rStyle w:val="InitialStyle"/>
          <w:rFonts w:ascii="Arial" w:hAnsi="Arial" w:cs="Arial"/>
          <w:bCs w:val="0"/>
          <w:color w:val="auto"/>
        </w:rPr>
      </w:pPr>
      <w:r w:rsidRPr="00C97934">
        <w:rPr>
          <w:rStyle w:val="InitialStyle"/>
          <w:rFonts w:ascii="Arial" w:hAnsi="Arial" w:cs="Arial"/>
          <w:color w:val="auto"/>
          <w:sz w:val="24"/>
          <w:szCs w:val="24"/>
        </w:rPr>
        <w:lastRenderedPageBreak/>
        <w:t>P</w:t>
      </w:r>
      <w:bookmarkEnd w:id="0"/>
      <w:bookmarkEnd w:id="1"/>
      <w:r w:rsidR="00526297" w:rsidRPr="00C97934">
        <w:rPr>
          <w:rStyle w:val="InitialStyle"/>
          <w:rFonts w:ascii="Arial" w:hAnsi="Arial" w:cs="Arial"/>
          <w:color w:val="auto"/>
          <w:sz w:val="24"/>
          <w:szCs w:val="24"/>
        </w:rPr>
        <w:t>UBLIC NOTICE</w:t>
      </w:r>
    </w:p>
    <w:p w14:paraId="04F4204D" w14:textId="77777777" w:rsidR="004B1E57" w:rsidRPr="00C97934" w:rsidRDefault="004B1E57" w:rsidP="001627BB">
      <w:pPr>
        <w:pStyle w:val="DefaultText"/>
        <w:widowControl/>
        <w:jc w:val="center"/>
        <w:rPr>
          <w:rStyle w:val="InitialStyle"/>
          <w:rFonts w:ascii="Arial" w:hAnsi="Arial" w:cs="Arial"/>
          <w:b/>
          <w:bCs/>
        </w:rPr>
      </w:pPr>
    </w:p>
    <w:p w14:paraId="2487CB2B"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0889F602" w14:textId="77777777" w:rsidR="004B1E57" w:rsidRPr="00C97934" w:rsidRDefault="004B1E57" w:rsidP="001627BB">
      <w:pPr>
        <w:pStyle w:val="DefaultText"/>
        <w:widowControl/>
        <w:jc w:val="center"/>
        <w:rPr>
          <w:rStyle w:val="InitialStyle"/>
          <w:rFonts w:ascii="Arial" w:hAnsi="Arial" w:cs="Arial"/>
          <w:b/>
          <w:bCs/>
        </w:rPr>
      </w:pPr>
    </w:p>
    <w:p w14:paraId="2FAF65D9" w14:textId="77777777" w:rsidR="004B1E57" w:rsidRPr="00C97934" w:rsidRDefault="004B1E57" w:rsidP="001627BB">
      <w:pPr>
        <w:pStyle w:val="DefaultText"/>
        <w:widowControl/>
        <w:jc w:val="center"/>
        <w:rPr>
          <w:rStyle w:val="InitialStyle"/>
          <w:rFonts w:ascii="Arial" w:hAnsi="Arial" w:cs="Arial"/>
          <w:b/>
          <w:bCs/>
        </w:rPr>
      </w:pPr>
      <w:r w:rsidRPr="00C97934">
        <w:rPr>
          <w:rStyle w:val="InitialStyle"/>
          <w:rFonts w:ascii="Arial" w:hAnsi="Arial" w:cs="Arial"/>
          <w:b/>
          <w:bCs/>
        </w:rPr>
        <w:t>State of Maine</w:t>
      </w:r>
    </w:p>
    <w:p w14:paraId="76E2F55E" w14:textId="2A7D8DE8" w:rsidR="004B1E57" w:rsidRPr="009B1D12" w:rsidRDefault="004B1E57" w:rsidP="001627BB">
      <w:pPr>
        <w:pStyle w:val="DefaultText"/>
        <w:widowControl/>
        <w:jc w:val="center"/>
        <w:rPr>
          <w:rStyle w:val="InitialStyle"/>
          <w:rFonts w:ascii="Arial" w:hAnsi="Arial" w:cs="Arial"/>
          <w:b/>
          <w:bCs/>
          <w:color w:val="FF0000"/>
        </w:rPr>
      </w:pPr>
      <w:r w:rsidRPr="009B1D12">
        <w:rPr>
          <w:rStyle w:val="InitialStyle"/>
          <w:rFonts w:ascii="Arial" w:hAnsi="Arial" w:cs="Arial"/>
          <w:b/>
          <w:bCs/>
        </w:rPr>
        <w:t xml:space="preserve">Department </w:t>
      </w:r>
      <w:r w:rsidR="00BA32BA" w:rsidRPr="009B1D12">
        <w:rPr>
          <w:rStyle w:val="InitialStyle"/>
          <w:rFonts w:ascii="Arial" w:hAnsi="Arial" w:cs="Arial"/>
          <w:b/>
          <w:bCs/>
        </w:rPr>
        <w:t>of Agriculture, Conservation and Forestry</w:t>
      </w:r>
    </w:p>
    <w:p w14:paraId="7BEC188C" w14:textId="0F6D1DAA" w:rsidR="004B1E57" w:rsidRPr="009B1D12" w:rsidRDefault="00956324" w:rsidP="001627BB">
      <w:pPr>
        <w:pStyle w:val="DefaultText"/>
        <w:widowControl/>
        <w:jc w:val="center"/>
        <w:rPr>
          <w:rStyle w:val="InitialStyle"/>
          <w:rFonts w:ascii="Arial" w:hAnsi="Arial" w:cs="Arial"/>
          <w:b/>
          <w:bCs/>
        </w:rPr>
      </w:pPr>
      <w:r w:rsidRPr="009B1D12">
        <w:rPr>
          <w:rStyle w:val="InitialStyle"/>
          <w:rFonts w:ascii="Arial" w:hAnsi="Arial" w:cs="Arial"/>
          <w:b/>
          <w:bCs/>
        </w:rPr>
        <w:t>RFP</w:t>
      </w:r>
      <w:r w:rsidR="004B1E57" w:rsidRPr="009B1D12">
        <w:rPr>
          <w:rStyle w:val="InitialStyle"/>
          <w:rFonts w:ascii="Arial" w:hAnsi="Arial" w:cs="Arial"/>
          <w:b/>
          <w:bCs/>
        </w:rPr>
        <w:t xml:space="preserve"># </w:t>
      </w:r>
      <w:r w:rsidR="002E4637" w:rsidRPr="009B1D12">
        <w:rPr>
          <w:rFonts w:ascii="Arial" w:hAnsi="Arial" w:cs="Arial"/>
          <w:b/>
          <w:bCs/>
        </w:rPr>
        <w:t>202507099</w:t>
      </w:r>
    </w:p>
    <w:p w14:paraId="2B76A760" w14:textId="7BF5A4E7" w:rsidR="004B1E57" w:rsidRPr="009B1D12" w:rsidRDefault="00BA32BA" w:rsidP="001627BB">
      <w:pPr>
        <w:pStyle w:val="DefaultText"/>
        <w:widowControl/>
        <w:jc w:val="center"/>
        <w:rPr>
          <w:rStyle w:val="InitialStyle"/>
          <w:rFonts w:ascii="Arial" w:hAnsi="Arial" w:cs="Arial"/>
          <w:b/>
          <w:bCs/>
          <w:color w:val="000000" w:themeColor="text1"/>
        </w:rPr>
      </w:pPr>
      <w:bookmarkStart w:id="2" w:name="_Hlk195190197"/>
      <w:r w:rsidRPr="009B1D12">
        <w:rPr>
          <w:rStyle w:val="InitialStyle"/>
          <w:rFonts w:ascii="Arial" w:hAnsi="Arial" w:cs="Arial"/>
          <w:b/>
          <w:bCs/>
          <w:color w:val="000000" w:themeColor="text1"/>
        </w:rPr>
        <w:t>Ongoing Aviation Maintenance</w:t>
      </w:r>
      <w:r w:rsidR="00E1407A" w:rsidRPr="009B1D12">
        <w:rPr>
          <w:rStyle w:val="InitialStyle"/>
          <w:rFonts w:ascii="Arial" w:hAnsi="Arial" w:cs="Arial"/>
          <w:b/>
          <w:bCs/>
          <w:color w:val="000000" w:themeColor="text1"/>
        </w:rPr>
        <w:t xml:space="preserve"> and Parts Sales</w:t>
      </w:r>
      <w:bookmarkEnd w:id="2"/>
    </w:p>
    <w:p w14:paraId="01FFD2BD" w14:textId="77777777" w:rsidR="004B1E57" w:rsidRPr="009B1D12" w:rsidRDefault="004B1E57" w:rsidP="00E450DE">
      <w:pPr>
        <w:pStyle w:val="DefaultText"/>
        <w:widowControl/>
        <w:jc w:val="center"/>
        <w:rPr>
          <w:rStyle w:val="InitialStyle"/>
          <w:rFonts w:ascii="Arial" w:hAnsi="Arial" w:cs="Arial"/>
          <w:b/>
          <w:bCs/>
        </w:rPr>
      </w:pPr>
    </w:p>
    <w:p w14:paraId="4E444D5D" w14:textId="09EC15FC" w:rsidR="00CF7F9C" w:rsidRPr="00BA32BA" w:rsidRDefault="004B1E57" w:rsidP="00B70FF6">
      <w:pPr>
        <w:pStyle w:val="DefaultText"/>
        <w:widowControl/>
        <w:spacing w:line="259" w:lineRule="auto"/>
        <w:rPr>
          <w:rStyle w:val="InitialStyle"/>
          <w:rFonts w:ascii="Arial" w:hAnsi="Arial" w:cs="Arial"/>
          <w:color w:val="000000" w:themeColor="text1"/>
        </w:rPr>
      </w:pPr>
      <w:r w:rsidRPr="2B5BA93B">
        <w:rPr>
          <w:rStyle w:val="InitialStyle"/>
          <w:rFonts w:ascii="Arial" w:hAnsi="Arial" w:cs="Arial"/>
          <w:color w:val="000000" w:themeColor="text1"/>
        </w:rPr>
        <w:t>The State of Maine</w:t>
      </w:r>
      <w:r w:rsidR="00B76B69" w:rsidRPr="2B5BA93B">
        <w:rPr>
          <w:rStyle w:val="InitialStyle"/>
          <w:rFonts w:ascii="Arial" w:hAnsi="Arial" w:cs="Arial"/>
          <w:color w:val="000000" w:themeColor="text1"/>
        </w:rPr>
        <w:t xml:space="preserve"> is seeking proposals</w:t>
      </w:r>
      <w:r w:rsidR="00AE5602" w:rsidRPr="2B5BA93B">
        <w:rPr>
          <w:rStyle w:val="InitialStyle"/>
          <w:rFonts w:ascii="Arial" w:hAnsi="Arial" w:cs="Arial"/>
          <w:color w:val="000000" w:themeColor="text1"/>
        </w:rPr>
        <w:t xml:space="preserve"> for</w:t>
      </w:r>
      <w:r w:rsidR="00BA32BA" w:rsidRPr="2B5BA93B">
        <w:rPr>
          <w:rStyle w:val="InitialStyle"/>
          <w:rFonts w:ascii="Arial" w:hAnsi="Arial" w:cs="Arial"/>
          <w:color w:val="000000" w:themeColor="text1"/>
        </w:rPr>
        <w:t xml:space="preserve"> an</w:t>
      </w:r>
      <w:r w:rsidR="00A8737F" w:rsidRPr="2B5BA93B">
        <w:rPr>
          <w:rStyle w:val="InitialStyle"/>
          <w:rFonts w:ascii="Arial" w:hAnsi="Arial" w:cs="Arial"/>
          <w:color w:val="000000" w:themeColor="text1"/>
        </w:rPr>
        <w:t xml:space="preserve"> </w:t>
      </w:r>
      <w:r w:rsidR="00BA32BA" w:rsidRPr="2B5BA93B">
        <w:rPr>
          <w:rStyle w:val="InitialStyle"/>
          <w:rFonts w:ascii="Arial" w:hAnsi="Arial" w:cs="Arial"/>
          <w:color w:val="000000" w:themeColor="text1"/>
        </w:rPr>
        <w:t xml:space="preserve">aircraft maintenance and parts contract with a </w:t>
      </w:r>
      <w:r w:rsidR="31F3C843" w:rsidRPr="2B5BA93B">
        <w:rPr>
          <w:rStyle w:val="InitialStyle"/>
          <w:rFonts w:ascii="Arial" w:hAnsi="Arial" w:cs="Arial"/>
          <w:color w:val="000000" w:themeColor="text1"/>
        </w:rPr>
        <w:t xml:space="preserve">Bell Helicopter approved </w:t>
      </w:r>
      <w:r w:rsidR="00BA32BA" w:rsidRPr="2B5BA93B">
        <w:rPr>
          <w:rStyle w:val="InitialStyle"/>
          <w:rFonts w:ascii="Arial" w:hAnsi="Arial" w:cs="Arial"/>
          <w:color w:val="000000" w:themeColor="text1"/>
        </w:rPr>
        <w:t>maintenance facility</w:t>
      </w:r>
      <w:r w:rsidR="760CCE3F" w:rsidRPr="2B5BA93B">
        <w:rPr>
          <w:rStyle w:val="InitialStyle"/>
          <w:rFonts w:ascii="Arial" w:hAnsi="Arial" w:cs="Arial"/>
          <w:color w:val="000000" w:themeColor="text1"/>
        </w:rPr>
        <w:t xml:space="preserve"> </w:t>
      </w:r>
      <w:r w:rsidR="1F75D1F9" w:rsidRPr="2B5BA93B">
        <w:rPr>
          <w:rStyle w:val="InitialStyle"/>
          <w:rFonts w:ascii="Arial" w:hAnsi="Arial" w:cs="Arial"/>
          <w:color w:val="000000" w:themeColor="text1"/>
        </w:rPr>
        <w:t>for</w:t>
      </w:r>
      <w:r w:rsidR="00BA32BA" w:rsidRPr="2B5BA93B">
        <w:rPr>
          <w:rStyle w:val="InitialStyle"/>
          <w:rFonts w:ascii="Arial" w:hAnsi="Arial" w:cs="Arial"/>
          <w:color w:val="000000" w:themeColor="text1"/>
        </w:rPr>
        <w:t xml:space="preserve"> 407 and </w:t>
      </w:r>
      <w:r w:rsidR="00AB0BB7" w:rsidRPr="2B5BA93B">
        <w:rPr>
          <w:rStyle w:val="InitialStyle"/>
          <w:rFonts w:ascii="Arial" w:hAnsi="Arial" w:cs="Arial"/>
          <w:color w:val="000000" w:themeColor="text1"/>
        </w:rPr>
        <w:t>Huey/</w:t>
      </w:r>
      <w:r w:rsidR="00BA32BA" w:rsidRPr="2B5BA93B">
        <w:rPr>
          <w:rStyle w:val="InitialStyle"/>
          <w:rFonts w:ascii="Arial" w:hAnsi="Arial" w:cs="Arial"/>
          <w:color w:val="000000" w:themeColor="text1"/>
        </w:rPr>
        <w:t xml:space="preserve">204/205 model aircraft. The provider will provide OEM and PMA aircraft part </w:t>
      </w:r>
      <w:r w:rsidR="2F9A6288" w:rsidRPr="2B5BA93B">
        <w:rPr>
          <w:rStyle w:val="InitialStyle"/>
          <w:rFonts w:ascii="Arial" w:hAnsi="Arial" w:cs="Arial"/>
          <w:color w:val="000000" w:themeColor="text1"/>
        </w:rPr>
        <w:t xml:space="preserve">sales </w:t>
      </w:r>
      <w:r w:rsidR="00BA32BA" w:rsidRPr="2B5BA93B">
        <w:rPr>
          <w:rStyle w:val="InitialStyle"/>
          <w:rFonts w:ascii="Arial" w:hAnsi="Arial" w:cs="Arial"/>
          <w:color w:val="000000" w:themeColor="text1"/>
        </w:rPr>
        <w:t>as well as provide</w:t>
      </w:r>
      <w:r w:rsidR="24A804B3" w:rsidRPr="2B5BA93B">
        <w:rPr>
          <w:rStyle w:val="InitialStyle"/>
          <w:rFonts w:ascii="Arial" w:hAnsi="Arial" w:cs="Arial"/>
          <w:color w:val="000000" w:themeColor="text1"/>
        </w:rPr>
        <w:t xml:space="preserve"> scheduled, and non-scheduled,</w:t>
      </w:r>
      <w:r w:rsidR="00BA32BA" w:rsidRPr="2B5BA93B">
        <w:rPr>
          <w:rStyle w:val="InitialStyle"/>
          <w:rFonts w:ascii="Arial" w:hAnsi="Arial" w:cs="Arial"/>
          <w:color w:val="000000" w:themeColor="text1"/>
        </w:rPr>
        <w:t xml:space="preserve"> hangar and field maintenance</w:t>
      </w:r>
      <w:r w:rsidR="08C37C66" w:rsidRPr="2B5BA93B">
        <w:rPr>
          <w:rStyle w:val="InitialStyle"/>
          <w:rFonts w:ascii="Arial" w:hAnsi="Arial" w:cs="Arial"/>
          <w:color w:val="000000" w:themeColor="text1"/>
        </w:rPr>
        <w:t>.</w:t>
      </w:r>
    </w:p>
    <w:p w14:paraId="2D58C52D" w14:textId="77777777" w:rsidR="00B76B69" w:rsidRPr="00C97934" w:rsidRDefault="00B76B69" w:rsidP="009D3C5E">
      <w:pPr>
        <w:pStyle w:val="DefaultText"/>
        <w:widowControl/>
        <w:rPr>
          <w:rStyle w:val="InitialStyle"/>
          <w:rFonts w:ascii="Arial" w:hAnsi="Arial" w:cs="Arial"/>
          <w:bCs/>
        </w:rPr>
      </w:pPr>
    </w:p>
    <w:p w14:paraId="41911867" w14:textId="7E95669A" w:rsidR="00E524E4" w:rsidRPr="00C97934" w:rsidRDefault="00E524E4" w:rsidP="009D3C5E">
      <w:pPr>
        <w:pStyle w:val="DefaultText"/>
        <w:widowControl/>
        <w:rPr>
          <w:rStyle w:val="InitialStyle"/>
          <w:rFonts w:ascii="Arial" w:hAnsi="Arial" w:cs="Arial"/>
          <w:bCs/>
          <w:color w:val="0070C0"/>
        </w:rPr>
      </w:pPr>
      <w:r w:rsidRPr="00C97934">
        <w:rPr>
          <w:rStyle w:val="InitialStyle"/>
          <w:rFonts w:ascii="Arial" w:hAnsi="Arial" w:cs="Arial"/>
          <w:bCs/>
        </w:rPr>
        <w:t xml:space="preserve">A copy of the RFP </w:t>
      </w:r>
      <w:r w:rsidR="00742E63">
        <w:rPr>
          <w:rStyle w:val="InitialStyle"/>
          <w:rFonts w:ascii="Arial" w:hAnsi="Arial" w:cs="Arial"/>
          <w:bCs/>
        </w:rPr>
        <w:t>and all related documents</w:t>
      </w:r>
      <w:r w:rsidRPr="00C97934">
        <w:rPr>
          <w:rStyle w:val="InitialStyle"/>
          <w:rFonts w:ascii="Arial" w:hAnsi="Arial" w:cs="Arial"/>
          <w:bCs/>
        </w:rPr>
        <w:t xml:space="preserve"> can be obtained at: </w:t>
      </w:r>
      <w:hyperlink r:id="rId14" w:history="1">
        <w:r w:rsidR="00563B7C" w:rsidRPr="00C97934">
          <w:rPr>
            <w:rStyle w:val="Hyperlink"/>
            <w:rFonts w:ascii="Arial" w:hAnsi="Arial" w:cs="Arial"/>
          </w:rPr>
          <w:t>https://www.maine.gov/dafs/bbm/procurementservices/vendors/rfps</w:t>
        </w:r>
      </w:hyperlink>
    </w:p>
    <w:p w14:paraId="55FA5C31" w14:textId="77777777" w:rsidR="001911A7" w:rsidRPr="00C97934" w:rsidRDefault="001911A7" w:rsidP="009D3C5E">
      <w:pPr>
        <w:pStyle w:val="DefaultText"/>
        <w:widowControl/>
        <w:rPr>
          <w:rStyle w:val="InitialStyle"/>
          <w:rFonts w:ascii="Arial" w:hAnsi="Arial" w:cs="Arial"/>
          <w:bCs/>
          <w:color w:val="FF0000"/>
        </w:rPr>
      </w:pPr>
    </w:p>
    <w:p w14:paraId="00AFAC1B" w14:textId="34494AB1" w:rsidR="00157242" w:rsidRPr="00C97934" w:rsidRDefault="009D3C5E" w:rsidP="009D3C5E">
      <w:pPr>
        <w:pStyle w:val="DefaultText"/>
        <w:widowControl/>
        <w:rPr>
          <w:rStyle w:val="InitialStyle"/>
          <w:rFonts w:ascii="Arial" w:hAnsi="Arial" w:cs="Arial"/>
          <w:bCs/>
        </w:rPr>
      </w:pPr>
      <w:r w:rsidRPr="00C97934">
        <w:rPr>
          <w:rStyle w:val="InitialStyle"/>
          <w:rFonts w:ascii="Arial" w:hAnsi="Arial" w:cs="Arial"/>
          <w:bCs/>
        </w:rPr>
        <w:t xml:space="preserve">Proposals must be submitted to the </w:t>
      </w:r>
      <w:r w:rsidR="00742E63">
        <w:rPr>
          <w:rStyle w:val="InitialStyle"/>
          <w:rFonts w:ascii="Arial" w:hAnsi="Arial" w:cs="Arial"/>
          <w:bCs/>
        </w:rPr>
        <w:t>Office of State Procurement Services</w:t>
      </w:r>
      <w:r w:rsidRPr="00C97934">
        <w:rPr>
          <w:rStyle w:val="InitialStyle"/>
          <w:rFonts w:ascii="Arial" w:hAnsi="Arial" w:cs="Arial"/>
          <w:bCs/>
        </w:rPr>
        <w:t xml:space="preserve">, via e-mail, </w:t>
      </w:r>
      <w:r w:rsidR="00EF78B8" w:rsidRPr="00C97934">
        <w:rPr>
          <w:rStyle w:val="InitialStyle"/>
          <w:rFonts w:ascii="Arial" w:hAnsi="Arial" w:cs="Arial"/>
          <w:bCs/>
        </w:rPr>
        <w:t>at</w:t>
      </w:r>
      <w:r w:rsidRPr="00C97934">
        <w:rPr>
          <w:rStyle w:val="InitialStyle"/>
          <w:rFonts w:ascii="Arial" w:hAnsi="Arial" w:cs="Arial"/>
          <w:bCs/>
        </w:rPr>
        <w:t xml:space="preserve">: </w:t>
      </w:r>
      <w:hyperlink r:id="rId15" w:history="1">
        <w:r w:rsidRPr="00C97934">
          <w:rPr>
            <w:rStyle w:val="Hyperlink"/>
            <w:rFonts w:ascii="Arial" w:hAnsi="Arial" w:cs="Arial"/>
          </w:rPr>
          <w:t>Proposals@maine.gov</w:t>
        </w:r>
      </w:hyperlink>
      <w:r w:rsidRPr="00C97934">
        <w:rPr>
          <w:rFonts w:ascii="Arial" w:hAnsi="Arial" w:cs="Arial"/>
        </w:rPr>
        <w:t>.</w:t>
      </w:r>
      <w:r w:rsidRPr="00C97934">
        <w:rPr>
          <w:rStyle w:val="InitialStyle"/>
          <w:rFonts w:ascii="Arial" w:hAnsi="Arial" w:cs="Arial"/>
          <w:bCs/>
        </w:rPr>
        <w:t xml:space="preserve">  Propos</w:t>
      </w:r>
      <w:r w:rsidR="009673C5" w:rsidRPr="00C97934">
        <w:rPr>
          <w:rStyle w:val="InitialStyle"/>
          <w:rFonts w:ascii="Arial" w:hAnsi="Arial" w:cs="Arial"/>
          <w:bCs/>
        </w:rPr>
        <w:t>al submissions must be received</w:t>
      </w:r>
      <w:r w:rsidRPr="00C97934">
        <w:rPr>
          <w:rStyle w:val="InitialStyle"/>
          <w:rFonts w:ascii="Arial" w:hAnsi="Arial" w:cs="Arial"/>
          <w:bCs/>
        </w:rPr>
        <w:t xml:space="preserve"> no later than </w:t>
      </w:r>
      <w:r w:rsidR="00EC1B8D" w:rsidRPr="00C97934">
        <w:rPr>
          <w:rStyle w:val="InitialStyle"/>
          <w:rFonts w:ascii="Arial" w:hAnsi="Arial" w:cs="Arial"/>
          <w:bCs/>
        </w:rPr>
        <w:t>11:59</w:t>
      </w:r>
      <w:r w:rsidRPr="00C97934">
        <w:rPr>
          <w:rStyle w:val="InitialStyle"/>
          <w:rFonts w:ascii="Arial" w:hAnsi="Arial" w:cs="Arial"/>
          <w:bCs/>
        </w:rPr>
        <w:t xml:space="preserve"> p</w:t>
      </w:r>
      <w:r w:rsidR="00C15B3C" w:rsidRPr="00C97934">
        <w:rPr>
          <w:rStyle w:val="InitialStyle"/>
          <w:rFonts w:ascii="Arial" w:hAnsi="Arial" w:cs="Arial"/>
          <w:bCs/>
        </w:rPr>
        <w:t>.</w:t>
      </w:r>
      <w:r w:rsidRPr="00C97934">
        <w:rPr>
          <w:rStyle w:val="InitialStyle"/>
          <w:rFonts w:ascii="Arial" w:hAnsi="Arial" w:cs="Arial"/>
          <w:bCs/>
        </w:rPr>
        <w:t>m</w:t>
      </w:r>
      <w:r w:rsidR="00C15B3C" w:rsidRPr="00C97934">
        <w:rPr>
          <w:rStyle w:val="InitialStyle"/>
          <w:rFonts w:ascii="Arial" w:hAnsi="Arial" w:cs="Arial"/>
          <w:bCs/>
        </w:rPr>
        <w:t>.</w:t>
      </w:r>
      <w:r w:rsidRPr="00C97934">
        <w:rPr>
          <w:rStyle w:val="InitialStyle"/>
          <w:rFonts w:ascii="Arial" w:hAnsi="Arial" w:cs="Arial"/>
          <w:bCs/>
        </w:rPr>
        <w:t xml:space="preserve">, local time, </w:t>
      </w:r>
      <w:r w:rsidRPr="00F51E05">
        <w:rPr>
          <w:rStyle w:val="InitialStyle"/>
          <w:rFonts w:ascii="Arial" w:hAnsi="Arial" w:cs="Arial"/>
          <w:bCs/>
          <w:color w:val="000000" w:themeColor="text1"/>
        </w:rPr>
        <w:t xml:space="preserve">on </w:t>
      </w:r>
      <w:r w:rsidR="00F51E05">
        <w:rPr>
          <w:rStyle w:val="InitialStyle"/>
          <w:rFonts w:ascii="Arial" w:hAnsi="Arial" w:cs="Arial"/>
          <w:bCs/>
          <w:color w:val="000000" w:themeColor="text1"/>
        </w:rPr>
        <w:t>Thursday</w:t>
      </w:r>
      <w:r w:rsidR="00F51E05" w:rsidRPr="00F51E05">
        <w:rPr>
          <w:rStyle w:val="InitialStyle"/>
          <w:rFonts w:ascii="Arial" w:hAnsi="Arial" w:cs="Arial"/>
          <w:bCs/>
          <w:color w:val="000000" w:themeColor="text1"/>
        </w:rPr>
        <w:t xml:space="preserve">, </w:t>
      </w:r>
      <w:r w:rsidR="00F51E05">
        <w:rPr>
          <w:rStyle w:val="InitialStyle"/>
          <w:rFonts w:ascii="Arial" w:hAnsi="Arial" w:cs="Arial"/>
          <w:bCs/>
          <w:color w:val="000000" w:themeColor="text1"/>
        </w:rPr>
        <w:t>October 2</w:t>
      </w:r>
      <w:r w:rsidR="00F51E05" w:rsidRPr="00F51E05">
        <w:rPr>
          <w:rStyle w:val="InitialStyle"/>
          <w:rFonts w:ascii="Arial" w:hAnsi="Arial" w:cs="Arial"/>
          <w:bCs/>
          <w:color w:val="000000" w:themeColor="text1"/>
        </w:rPr>
        <w:t>, 2025</w:t>
      </w:r>
      <w:r w:rsidRPr="00F51E05">
        <w:rPr>
          <w:rStyle w:val="InitialStyle"/>
          <w:rFonts w:ascii="Arial" w:hAnsi="Arial" w:cs="Arial"/>
          <w:bCs/>
          <w:color w:val="000000" w:themeColor="text1"/>
        </w:rPr>
        <w:t xml:space="preserve">.  </w:t>
      </w:r>
      <w:r w:rsidRPr="00C97934">
        <w:rPr>
          <w:rStyle w:val="InitialStyle"/>
          <w:rFonts w:ascii="Arial" w:hAnsi="Arial" w:cs="Arial"/>
          <w:bCs/>
        </w:rPr>
        <w:t xml:space="preserve">Proposals will be opened </w:t>
      </w:r>
      <w:r w:rsidR="00EC1B8D" w:rsidRPr="00C97934">
        <w:rPr>
          <w:rStyle w:val="InitialStyle"/>
          <w:rFonts w:ascii="Arial" w:hAnsi="Arial" w:cs="Arial"/>
          <w:bCs/>
        </w:rPr>
        <w:t>the following business day</w:t>
      </w:r>
      <w:r w:rsidRPr="00C97934">
        <w:rPr>
          <w:rStyle w:val="InitialStyle"/>
          <w:rFonts w:ascii="Arial" w:hAnsi="Arial" w:cs="Arial"/>
          <w:bCs/>
        </w:rPr>
        <w:t xml:space="preserve">. </w:t>
      </w:r>
    </w:p>
    <w:p w14:paraId="6E6A354A" w14:textId="77777777" w:rsidR="009D3C5E" w:rsidRPr="00C97934" w:rsidRDefault="009D3C5E" w:rsidP="001627BB">
      <w:pPr>
        <w:pStyle w:val="DefaultText"/>
        <w:widowControl/>
        <w:jc w:val="center"/>
        <w:rPr>
          <w:rStyle w:val="InitialStyle"/>
          <w:rFonts w:ascii="Arial" w:hAnsi="Arial" w:cs="Arial"/>
          <w:b/>
          <w:bCs/>
        </w:rPr>
      </w:pPr>
    </w:p>
    <w:p w14:paraId="7B8B3B89" w14:textId="77777777" w:rsidR="00157242" w:rsidRPr="00C97934" w:rsidRDefault="00157242" w:rsidP="001627BB">
      <w:pPr>
        <w:pStyle w:val="DefaultText"/>
        <w:widowControl/>
        <w:jc w:val="center"/>
        <w:rPr>
          <w:rStyle w:val="InitialStyle"/>
          <w:rFonts w:ascii="Arial" w:hAnsi="Arial" w:cs="Arial"/>
          <w:b/>
          <w:bCs/>
        </w:rPr>
      </w:pPr>
      <w:r w:rsidRPr="00C97934">
        <w:rPr>
          <w:rStyle w:val="InitialStyle"/>
          <w:rFonts w:ascii="Arial" w:hAnsi="Arial" w:cs="Arial"/>
          <w:b/>
          <w:bCs/>
        </w:rPr>
        <w:t>*************************************************</w:t>
      </w:r>
    </w:p>
    <w:p w14:paraId="2777F27A" w14:textId="77777777" w:rsidR="004B1E57" w:rsidRPr="00C97934" w:rsidRDefault="004B1E57" w:rsidP="008477B9">
      <w:pPr>
        <w:pStyle w:val="DefaultText"/>
        <w:widowControl/>
        <w:jc w:val="center"/>
        <w:rPr>
          <w:rStyle w:val="InitialStyle"/>
          <w:rFonts w:ascii="Arial" w:hAnsi="Arial" w:cs="Arial"/>
          <w:b/>
          <w:bCs/>
        </w:rPr>
      </w:pPr>
    </w:p>
    <w:p w14:paraId="3F9E07F7" w14:textId="16DA6623" w:rsidR="00157242" w:rsidRPr="00C97934" w:rsidRDefault="00F80BEB" w:rsidP="00F80BEB">
      <w:pPr>
        <w:pStyle w:val="DefaultText"/>
        <w:widowControl/>
        <w:jc w:val="center"/>
        <w:rPr>
          <w:rStyle w:val="InitialStyle"/>
          <w:rFonts w:ascii="Arial" w:hAnsi="Arial" w:cs="Arial"/>
          <w:b/>
          <w:bCs/>
          <w:sz w:val="28"/>
          <w:szCs w:val="28"/>
        </w:rPr>
      </w:pPr>
      <w:r w:rsidRPr="00C97934">
        <w:rPr>
          <w:rStyle w:val="InitialStyle"/>
          <w:rFonts w:ascii="Arial" w:hAnsi="Arial" w:cs="Arial"/>
          <w:b/>
          <w:bCs/>
        </w:rPr>
        <w:br w:type="page"/>
      </w:r>
      <w:r w:rsidR="005C3EA1" w:rsidRPr="00C97934">
        <w:rPr>
          <w:rFonts w:ascii="Arial" w:hAnsi="Arial" w:cs="Arial"/>
          <w:b/>
          <w:sz w:val="28"/>
          <w:szCs w:val="28"/>
          <w:lang w:eastAsia="ja-JP"/>
        </w:rPr>
        <w:lastRenderedPageBreak/>
        <w:t xml:space="preserve">RFP </w:t>
      </w:r>
      <w:r w:rsidR="00CD593F" w:rsidRPr="00C97934">
        <w:rPr>
          <w:rFonts w:ascii="Arial" w:hAnsi="Arial" w:cs="Arial"/>
          <w:b/>
          <w:sz w:val="28"/>
          <w:szCs w:val="28"/>
          <w:lang w:eastAsia="ja-JP"/>
        </w:rPr>
        <w:t>TERMS/ACRONYMS with DEFINITIONS</w:t>
      </w:r>
    </w:p>
    <w:p w14:paraId="2CA459CF" w14:textId="77777777" w:rsidR="005C3EA1" w:rsidRPr="00C97934" w:rsidRDefault="005C3EA1" w:rsidP="00F80BEB">
      <w:pPr>
        <w:pStyle w:val="DefaultText"/>
        <w:widowControl/>
        <w:jc w:val="center"/>
        <w:rPr>
          <w:rStyle w:val="InitialStyle"/>
          <w:rFonts w:ascii="Arial" w:hAnsi="Arial" w:cs="Arial"/>
          <w:b/>
          <w:bCs/>
        </w:rPr>
      </w:pPr>
    </w:p>
    <w:p w14:paraId="38163430" w14:textId="448E1243" w:rsidR="00F96C9F" w:rsidRPr="00C97934" w:rsidRDefault="00F96C9F" w:rsidP="002D1F20">
      <w:pPr>
        <w:widowControl/>
        <w:ind w:left="180"/>
        <w:rPr>
          <w:rFonts w:ascii="Arial" w:hAnsi="Arial" w:cs="Arial"/>
          <w:sz w:val="24"/>
          <w:szCs w:val="24"/>
        </w:rPr>
      </w:pPr>
      <w:r w:rsidRPr="00C97934">
        <w:rPr>
          <w:rFonts w:ascii="Arial" w:hAnsi="Arial" w:cs="Arial"/>
          <w:sz w:val="24"/>
          <w:szCs w:val="24"/>
        </w:rPr>
        <w:t>The following terms</w:t>
      </w:r>
      <w:r w:rsidR="007E4883" w:rsidRPr="00C97934">
        <w:rPr>
          <w:rFonts w:ascii="Arial" w:hAnsi="Arial" w:cs="Arial"/>
          <w:sz w:val="24"/>
          <w:szCs w:val="24"/>
        </w:rPr>
        <w:t xml:space="preserve"> and acronyms</w:t>
      </w:r>
      <w:r w:rsidR="002D1F20" w:rsidRPr="00C97934">
        <w:rPr>
          <w:rFonts w:ascii="Arial" w:hAnsi="Arial" w:cs="Arial"/>
          <w:sz w:val="24"/>
          <w:szCs w:val="24"/>
        </w:rPr>
        <w:t>, as referenced in th</w:t>
      </w:r>
      <w:r w:rsidR="00AA460A" w:rsidRPr="00C97934">
        <w:rPr>
          <w:rFonts w:ascii="Arial" w:hAnsi="Arial" w:cs="Arial"/>
          <w:sz w:val="24"/>
          <w:szCs w:val="24"/>
        </w:rPr>
        <w:t>e</w:t>
      </w:r>
      <w:r w:rsidR="002D1F20" w:rsidRPr="00C97934">
        <w:rPr>
          <w:rFonts w:ascii="Arial" w:hAnsi="Arial" w:cs="Arial"/>
          <w:sz w:val="24"/>
          <w:szCs w:val="24"/>
        </w:rPr>
        <w:t xml:space="preserve"> RFP,</w:t>
      </w:r>
      <w:r w:rsidRPr="00C97934">
        <w:rPr>
          <w:rFonts w:ascii="Arial" w:hAnsi="Arial" w:cs="Arial"/>
          <w:sz w:val="24"/>
          <w:szCs w:val="24"/>
        </w:rPr>
        <w:t xml:space="preserve"> have the meaning</w:t>
      </w:r>
      <w:r w:rsidR="0067346F" w:rsidRPr="00C97934">
        <w:rPr>
          <w:rFonts w:ascii="Arial" w:hAnsi="Arial" w:cs="Arial"/>
          <w:sz w:val="24"/>
          <w:szCs w:val="24"/>
        </w:rPr>
        <w:t>s</w:t>
      </w:r>
      <w:r w:rsidRPr="00C97934">
        <w:rPr>
          <w:rFonts w:ascii="Arial" w:hAnsi="Arial" w:cs="Arial"/>
          <w:sz w:val="24"/>
          <w:szCs w:val="24"/>
        </w:rPr>
        <w:t xml:space="preserve"> indi</w:t>
      </w:r>
      <w:r w:rsidR="002D1F20" w:rsidRPr="00C97934">
        <w:rPr>
          <w:rFonts w:ascii="Arial" w:hAnsi="Arial" w:cs="Arial"/>
          <w:sz w:val="24"/>
          <w:szCs w:val="24"/>
        </w:rPr>
        <w:t>cated below</w:t>
      </w:r>
      <w:r w:rsidR="004F0DF5" w:rsidRPr="00C97934">
        <w:rPr>
          <w:rFonts w:ascii="Arial" w:hAnsi="Arial" w:cs="Arial"/>
          <w:sz w:val="24"/>
          <w:szCs w:val="24"/>
        </w:rPr>
        <w:t>:</w:t>
      </w:r>
    </w:p>
    <w:p w14:paraId="46DCF50C" w14:textId="77777777" w:rsidR="00F96C9F" w:rsidRPr="00C97934"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7645"/>
      </w:tblGrid>
      <w:tr w:rsidR="00B51518" w:rsidRPr="00C97934" w14:paraId="5CE67F99" w14:textId="77777777" w:rsidTr="2B5BA93B">
        <w:trPr>
          <w:trHeight w:val="449"/>
        </w:trPr>
        <w:tc>
          <w:tcPr>
            <w:tcW w:w="2497" w:type="dxa"/>
            <w:shd w:val="clear" w:color="auto" w:fill="BDD6EE" w:themeFill="accent5" w:themeFillTint="66"/>
            <w:vAlign w:val="center"/>
          </w:tcPr>
          <w:p w14:paraId="25B19E82"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Term/Acronym</w:t>
            </w:r>
          </w:p>
        </w:tc>
        <w:tc>
          <w:tcPr>
            <w:tcW w:w="7645" w:type="dxa"/>
            <w:shd w:val="clear" w:color="auto" w:fill="BDD6EE" w:themeFill="accent5" w:themeFillTint="66"/>
            <w:vAlign w:val="center"/>
          </w:tcPr>
          <w:p w14:paraId="2A1AB034" w14:textId="77777777" w:rsidR="00B51518" w:rsidRPr="00C97934" w:rsidRDefault="00B51518" w:rsidP="00E932B5">
            <w:pPr>
              <w:pStyle w:val="DefaultText"/>
              <w:widowControl/>
              <w:jc w:val="center"/>
              <w:rPr>
                <w:rStyle w:val="InitialStyle"/>
                <w:rFonts w:ascii="Arial" w:hAnsi="Arial" w:cs="Arial"/>
                <w:b/>
                <w:bCs/>
                <w:sz w:val="28"/>
                <w:szCs w:val="28"/>
                <w:u w:val="single"/>
              </w:rPr>
            </w:pPr>
            <w:r w:rsidRPr="00C97934">
              <w:rPr>
                <w:rStyle w:val="InitialStyle"/>
                <w:rFonts w:ascii="Arial" w:hAnsi="Arial" w:cs="Arial"/>
                <w:b/>
                <w:bCs/>
                <w:sz w:val="28"/>
                <w:szCs w:val="28"/>
                <w:u w:val="single"/>
              </w:rPr>
              <w:t>Definition</w:t>
            </w:r>
          </w:p>
        </w:tc>
      </w:tr>
      <w:tr w:rsidR="00F51BAA" w:rsidRPr="00C97934" w14:paraId="2BABDD75" w14:textId="77777777" w:rsidTr="2B5BA93B">
        <w:tc>
          <w:tcPr>
            <w:tcW w:w="2497" w:type="dxa"/>
            <w:vAlign w:val="center"/>
          </w:tcPr>
          <w:p w14:paraId="0713F90C" w14:textId="7565205B" w:rsidR="00F51BAA" w:rsidRPr="00A64B35" w:rsidRDefault="00F51BAA" w:rsidP="00B51518">
            <w:pPr>
              <w:pStyle w:val="DefaultText"/>
              <w:widowControl/>
              <w:rPr>
                <w:rStyle w:val="InitialStyle"/>
                <w:rFonts w:ascii="Arial" w:hAnsi="Arial" w:cs="Arial"/>
                <w:b/>
                <w:bCs/>
              </w:rPr>
            </w:pPr>
            <w:r w:rsidRPr="00A64B35">
              <w:rPr>
                <w:rStyle w:val="InitialStyle"/>
                <w:rFonts w:ascii="Arial" w:hAnsi="Arial" w:cs="Arial"/>
                <w:b/>
                <w:bCs/>
              </w:rPr>
              <w:t>A</w:t>
            </w:r>
            <w:r w:rsidRPr="00A64B35">
              <w:rPr>
                <w:rStyle w:val="InitialStyle"/>
                <w:rFonts w:ascii="Arial" w:hAnsi="Arial" w:cs="Arial"/>
                <w:b/>
              </w:rPr>
              <w:t>OG</w:t>
            </w:r>
          </w:p>
        </w:tc>
        <w:tc>
          <w:tcPr>
            <w:tcW w:w="7645" w:type="dxa"/>
            <w:vAlign w:val="center"/>
          </w:tcPr>
          <w:p w14:paraId="2445FA9B" w14:textId="58549220" w:rsidR="00F51BAA" w:rsidRPr="00A64B35" w:rsidRDefault="00F51BAA" w:rsidP="00B51518">
            <w:pPr>
              <w:pStyle w:val="DefaultText"/>
              <w:widowControl/>
              <w:rPr>
                <w:rStyle w:val="InitialStyle"/>
                <w:rFonts w:ascii="Arial" w:hAnsi="Arial" w:cs="Arial"/>
                <w:bCs/>
              </w:rPr>
            </w:pPr>
            <w:r w:rsidRPr="00A64B35">
              <w:rPr>
                <w:rStyle w:val="InitialStyle"/>
                <w:rFonts w:ascii="Arial" w:hAnsi="Arial" w:cs="Arial"/>
                <w:bCs/>
              </w:rPr>
              <w:t>A</w:t>
            </w:r>
            <w:r w:rsidRPr="00A64B35">
              <w:rPr>
                <w:rStyle w:val="InitialStyle"/>
                <w:rFonts w:ascii="Arial" w:hAnsi="Arial" w:cs="Arial"/>
              </w:rPr>
              <w:t>ircraft On Ground, unairworthy and non-operational</w:t>
            </w:r>
          </w:p>
        </w:tc>
      </w:tr>
      <w:tr w:rsidR="00B51518" w:rsidRPr="00C97934" w14:paraId="02F0E214" w14:textId="77777777" w:rsidTr="2B5BA93B">
        <w:tc>
          <w:tcPr>
            <w:tcW w:w="2497" w:type="dxa"/>
            <w:vAlign w:val="center"/>
          </w:tcPr>
          <w:p w14:paraId="11BA0014" w14:textId="37DC2AF7" w:rsidR="00B51518" w:rsidRPr="00A64B35" w:rsidRDefault="00AD00C0" w:rsidP="00B51518">
            <w:pPr>
              <w:pStyle w:val="DefaultText"/>
              <w:widowControl/>
              <w:rPr>
                <w:rStyle w:val="InitialStyle"/>
                <w:rFonts w:ascii="Arial" w:hAnsi="Arial" w:cs="Arial"/>
                <w:b/>
                <w:bCs/>
              </w:rPr>
            </w:pPr>
            <w:r w:rsidRPr="00A64B35">
              <w:rPr>
                <w:rStyle w:val="InitialStyle"/>
                <w:rFonts w:ascii="Arial" w:hAnsi="Arial" w:cs="Arial"/>
                <w:b/>
                <w:bCs/>
              </w:rPr>
              <w:t>BHT</w:t>
            </w:r>
          </w:p>
        </w:tc>
        <w:tc>
          <w:tcPr>
            <w:tcW w:w="7645" w:type="dxa"/>
            <w:vAlign w:val="center"/>
          </w:tcPr>
          <w:p w14:paraId="27A1BD88" w14:textId="2377F03C" w:rsidR="00B51518" w:rsidRPr="00A64B35" w:rsidRDefault="00AD00C0" w:rsidP="00B51518">
            <w:pPr>
              <w:pStyle w:val="DefaultText"/>
              <w:widowControl/>
              <w:rPr>
                <w:rStyle w:val="InitialStyle"/>
                <w:rFonts w:ascii="Arial" w:hAnsi="Arial" w:cs="Arial"/>
                <w:bCs/>
              </w:rPr>
            </w:pPr>
            <w:r w:rsidRPr="00A64B35">
              <w:rPr>
                <w:rStyle w:val="InitialStyle"/>
                <w:rFonts w:ascii="Arial" w:hAnsi="Arial" w:cs="Arial"/>
                <w:bCs/>
              </w:rPr>
              <w:t>Bell Helicopter Textron</w:t>
            </w:r>
          </w:p>
        </w:tc>
      </w:tr>
      <w:tr w:rsidR="00AD00C0" w:rsidRPr="00C97934" w14:paraId="7B0E1AE5" w14:textId="77777777" w:rsidTr="2B5BA93B">
        <w:tc>
          <w:tcPr>
            <w:tcW w:w="2497" w:type="dxa"/>
            <w:vAlign w:val="center"/>
          </w:tcPr>
          <w:p w14:paraId="37AF6C25" w14:textId="0CC55C73" w:rsidR="00AD00C0" w:rsidRPr="00A64B35" w:rsidRDefault="00AD00C0" w:rsidP="00B51518">
            <w:pPr>
              <w:pStyle w:val="DefaultText"/>
              <w:widowControl/>
              <w:rPr>
                <w:rStyle w:val="InitialStyle"/>
                <w:rFonts w:ascii="Arial" w:hAnsi="Arial" w:cs="Arial"/>
                <w:b/>
                <w:bCs/>
              </w:rPr>
            </w:pPr>
            <w:r w:rsidRPr="00A64B35">
              <w:rPr>
                <w:rStyle w:val="InitialStyle"/>
                <w:rFonts w:ascii="Arial" w:hAnsi="Arial" w:cs="Arial"/>
                <w:b/>
                <w:bCs/>
              </w:rPr>
              <w:t>CRS</w:t>
            </w:r>
          </w:p>
        </w:tc>
        <w:tc>
          <w:tcPr>
            <w:tcW w:w="7645" w:type="dxa"/>
            <w:vAlign w:val="center"/>
          </w:tcPr>
          <w:p w14:paraId="5FD4A014" w14:textId="5370D5AB" w:rsidR="00AD00C0" w:rsidRPr="00A64B35" w:rsidRDefault="00AD00C0" w:rsidP="00B51518">
            <w:pPr>
              <w:pStyle w:val="DefaultText"/>
              <w:widowControl/>
              <w:rPr>
                <w:rStyle w:val="InitialStyle"/>
                <w:rFonts w:ascii="Arial" w:hAnsi="Arial" w:cs="Arial"/>
                <w:bCs/>
              </w:rPr>
            </w:pPr>
            <w:r w:rsidRPr="00A64B35">
              <w:rPr>
                <w:rStyle w:val="InitialStyle"/>
                <w:rFonts w:ascii="Arial" w:hAnsi="Arial" w:cs="Arial"/>
                <w:bCs/>
              </w:rPr>
              <w:t>Certified Repair Station</w:t>
            </w:r>
          </w:p>
        </w:tc>
      </w:tr>
      <w:tr w:rsidR="00B51518" w:rsidRPr="00C97934" w14:paraId="4B7AEA07" w14:textId="77777777" w:rsidTr="2B5BA93B">
        <w:tc>
          <w:tcPr>
            <w:tcW w:w="2497" w:type="dxa"/>
            <w:vAlign w:val="center"/>
          </w:tcPr>
          <w:p w14:paraId="6E1DBA4E" w14:textId="125ECA97" w:rsidR="00B51518" w:rsidRPr="00A64B35" w:rsidRDefault="001B332A" w:rsidP="00E932B5">
            <w:pPr>
              <w:pStyle w:val="DefaultText"/>
              <w:widowControl/>
              <w:rPr>
                <w:rStyle w:val="InitialStyle"/>
                <w:rFonts w:ascii="Arial" w:hAnsi="Arial" w:cs="Arial"/>
                <w:b/>
                <w:bCs/>
              </w:rPr>
            </w:pPr>
            <w:r w:rsidRPr="00A64B35">
              <w:rPr>
                <w:rStyle w:val="InitialStyle"/>
                <w:rFonts w:ascii="Arial" w:hAnsi="Arial" w:cs="Arial"/>
                <w:b/>
                <w:bCs/>
              </w:rPr>
              <w:t>Department</w:t>
            </w:r>
          </w:p>
        </w:tc>
        <w:tc>
          <w:tcPr>
            <w:tcW w:w="7645" w:type="dxa"/>
            <w:vAlign w:val="center"/>
          </w:tcPr>
          <w:p w14:paraId="05814684" w14:textId="06C91BD2" w:rsidR="00B51518" w:rsidRPr="00A64B35" w:rsidRDefault="001B332A" w:rsidP="00E932B5">
            <w:pPr>
              <w:pStyle w:val="DefaultText"/>
              <w:widowControl/>
              <w:rPr>
                <w:rStyle w:val="InitialStyle"/>
                <w:rFonts w:ascii="Arial" w:hAnsi="Arial" w:cs="Arial"/>
                <w:bCs/>
              </w:rPr>
            </w:pPr>
            <w:r w:rsidRPr="00A64B35">
              <w:rPr>
                <w:rStyle w:val="InitialStyle"/>
                <w:rFonts w:ascii="Arial" w:hAnsi="Arial" w:cs="Arial"/>
                <w:bCs/>
              </w:rPr>
              <w:t>Department of Agriculture, Conservation, and Forestry</w:t>
            </w:r>
          </w:p>
        </w:tc>
      </w:tr>
      <w:tr w:rsidR="00B51518" w:rsidRPr="00C97934" w14:paraId="7DFE3C5E" w14:textId="77777777" w:rsidTr="2B5BA93B">
        <w:tc>
          <w:tcPr>
            <w:tcW w:w="2497" w:type="dxa"/>
            <w:vAlign w:val="center"/>
          </w:tcPr>
          <w:p w14:paraId="4570F199" w14:textId="33F55AB5" w:rsidR="00B51518" w:rsidRPr="00A64B35" w:rsidRDefault="001B332A" w:rsidP="00E932B5">
            <w:pPr>
              <w:pStyle w:val="DefaultText"/>
              <w:widowControl/>
              <w:rPr>
                <w:rStyle w:val="InitialStyle"/>
                <w:rFonts w:ascii="Arial" w:hAnsi="Arial" w:cs="Arial"/>
                <w:b/>
                <w:bCs/>
              </w:rPr>
            </w:pPr>
            <w:r w:rsidRPr="00A64B35">
              <w:rPr>
                <w:rStyle w:val="InitialStyle"/>
                <w:rFonts w:ascii="Arial" w:hAnsi="Arial" w:cs="Arial"/>
                <w:b/>
                <w:bCs/>
              </w:rPr>
              <w:t>FAA</w:t>
            </w:r>
          </w:p>
        </w:tc>
        <w:tc>
          <w:tcPr>
            <w:tcW w:w="7645" w:type="dxa"/>
            <w:vAlign w:val="center"/>
          </w:tcPr>
          <w:p w14:paraId="18F1595E" w14:textId="1CC21C0A" w:rsidR="00B51518" w:rsidRPr="00A64B35" w:rsidRDefault="001B332A" w:rsidP="00E932B5">
            <w:pPr>
              <w:pStyle w:val="DefaultText"/>
              <w:widowControl/>
              <w:rPr>
                <w:rStyle w:val="InitialStyle"/>
                <w:rFonts w:ascii="Arial" w:hAnsi="Arial" w:cs="Arial"/>
                <w:bCs/>
              </w:rPr>
            </w:pPr>
            <w:r w:rsidRPr="00A64B35">
              <w:rPr>
                <w:rStyle w:val="InitialStyle"/>
                <w:rFonts w:ascii="Arial" w:hAnsi="Arial" w:cs="Arial"/>
                <w:bCs/>
              </w:rPr>
              <w:t>Federal Aviation Administration</w:t>
            </w:r>
          </w:p>
        </w:tc>
      </w:tr>
      <w:tr w:rsidR="0082727C" w:rsidRPr="00C97934" w14:paraId="4014FAA1" w14:textId="77777777" w:rsidTr="2B5BA93B">
        <w:tc>
          <w:tcPr>
            <w:tcW w:w="2497" w:type="dxa"/>
            <w:vAlign w:val="center"/>
          </w:tcPr>
          <w:p w14:paraId="4991616D" w14:textId="722DD8A6" w:rsidR="0082727C" w:rsidRPr="00A64B35" w:rsidRDefault="0082727C" w:rsidP="00E932B5">
            <w:pPr>
              <w:pStyle w:val="DefaultText"/>
              <w:widowControl/>
              <w:rPr>
                <w:rStyle w:val="InitialStyle"/>
                <w:rFonts w:ascii="Arial" w:hAnsi="Arial" w:cs="Arial"/>
                <w:b/>
                <w:bCs/>
              </w:rPr>
            </w:pPr>
            <w:r w:rsidRPr="00A64B35">
              <w:rPr>
                <w:rStyle w:val="InitialStyle"/>
                <w:rFonts w:ascii="Arial" w:hAnsi="Arial" w:cs="Arial"/>
                <w:b/>
                <w:bCs/>
              </w:rPr>
              <w:t>FOAA</w:t>
            </w:r>
          </w:p>
        </w:tc>
        <w:tc>
          <w:tcPr>
            <w:tcW w:w="7645" w:type="dxa"/>
            <w:vAlign w:val="center"/>
          </w:tcPr>
          <w:p w14:paraId="695369F6" w14:textId="58CC7D8D" w:rsidR="0082727C" w:rsidRPr="00A64B35" w:rsidRDefault="0082727C" w:rsidP="00E932B5">
            <w:pPr>
              <w:pStyle w:val="DefaultText"/>
              <w:widowControl/>
              <w:rPr>
                <w:rStyle w:val="InitialStyle"/>
                <w:rFonts w:ascii="Arial" w:hAnsi="Arial" w:cs="Arial"/>
                <w:bCs/>
              </w:rPr>
            </w:pPr>
            <w:r w:rsidRPr="00A64B35">
              <w:rPr>
                <w:rStyle w:val="InitialStyle"/>
                <w:rFonts w:ascii="Arial" w:hAnsi="Arial" w:cs="Arial"/>
                <w:bCs/>
              </w:rPr>
              <w:t>Freedom Of Access Act</w:t>
            </w:r>
          </w:p>
        </w:tc>
      </w:tr>
      <w:tr w:rsidR="00AB0BB7" w:rsidRPr="00C97934" w14:paraId="0075BE71" w14:textId="77777777" w:rsidTr="2B5BA93B">
        <w:tc>
          <w:tcPr>
            <w:tcW w:w="2497" w:type="dxa"/>
            <w:vAlign w:val="center"/>
          </w:tcPr>
          <w:p w14:paraId="2147DA7F" w14:textId="657AEDEC" w:rsidR="00AB0BB7" w:rsidRPr="00A64B35" w:rsidRDefault="00AB0BB7" w:rsidP="00E932B5">
            <w:pPr>
              <w:pStyle w:val="DefaultText"/>
              <w:widowControl/>
              <w:rPr>
                <w:rStyle w:val="InitialStyle"/>
                <w:rFonts w:ascii="Arial" w:hAnsi="Arial" w:cs="Arial"/>
                <w:b/>
                <w:bCs/>
              </w:rPr>
            </w:pPr>
            <w:r w:rsidRPr="00A64B35">
              <w:rPr>
                <w:rStyle w:val="InitialStyle"/>
                <w:rFonts w:ascii="Arial" w:hAnsi="Arial" w:cs="Arial"/>
                <w:b/>
                <w:bCs/>
              </w:rPr>
              <w:t>MFS</w:t>
            </w:r>
          </w:p>
        </w:tc>
        <w:tc>
          <w:tcPr>
            <w:tcW w:w="7645" w:type="dxa"/>
            <w:vAlign w:val="center"/>
          </w:tcPr>
          <w:p w14:paraId="5C95F8C6" w14:textId="38065D76" w:rsidR="00AB0BB7" w:rsidRPr="00A64B35" w:rsidRDefault="00AB0BB7" w:rsidP="00E932B5">
            <w:pPr>
              <w:pStyle w:val="DefaultText"/>
              <w:widowControl/>
              <w:rPr>
                <w:rStyle w:val="InitialStyle"/>
                <w:rFonts w:ascii="Arial" w:hAnsi="Arial" w:cs="Arial"/>
                <w:bCs/>
              </w:rPr>
            </w:pPr>
            <w:r w:rsidRPr="00A64B35">
              <w:rPr>
                <w:rStyle w:val="InitialStyle"/>
                <w:rFonts w:ascii="Arial" w:hAnsi="Arial" w:cs="Arial"/>
                <w:bCs/>
              </w:rPr>
              <w:t>Maine Forest Service, DACF</w:t>
            </w:r>
          </w:p>
        </w:tc>
      </w:tr>
      <w:tr w:rsidR="2B5BA93B" w14:paraId="4822B245" w14:textId="77777777" w:rsidTr="2B5BA93B">
        <w:trPr>
          <w:trHeight w:val="300"/>
        </w:trPr>
        <w:tc>
          <w:tcPr>
            <w:tcW w:w="2497" w:type="dxa"/>
            <w:vAlign w:val="center"/>
          </w:tcPr>
          <w:p w14:paraId="7DFD2E5B" w14:textId="3F016314" w:rsidR="06AC38AE" w:rsidRDefault="06AC38AE" w:rsidP="001C6D48">
            <w:pPr>
              <w:pStyle w:val="DefaultText"/>
              <w:rPr>
                <w:rStyle w:val="InitialStyle"/>
                <w:rFonts w:ascii="Arial" w:hAnsi="Arial" w:cs="Arial"/>
                <w:b/>
                <w:bCs/>
              </w:rPr>
            </w:pPr>
            <w:r w:rsidRPr="2B5BA93B">
              <w:rPr>
                <w:rStyle w:val="InitialStyle"/>
                <w:rFonts w:ascii="Arial" w:hAnsi="Arial" w:cs="Arial"/>
                <w:b/>
                <w:bCs/>
              </w:rPr>
              <w:t>MSRP</w:t>
            </w:r>
          </w:p>
        </w:tc>
        <w:tc>
          <w:tcPr>
            <w:tcW w:w="7645" w:type="dxa"/>
            <w:vAlign w:val="center"/>
          </w:tcPr>
          <w:p w14:paraId="7230F7CD" w14:textId="46CFF491" w:rsidR="06AC38AE" w:rsidRDefault="06AC38AE" w:rsidP="001C6D48">
            <w:pPr>
              <w:pStyle w:val="DefaultText"/>
              <w:rPr>
                <w:rStyle w:val="InitialStyle"/>
                <w:rFonts w:ascii="Arial" w:hAnsi="Arial" w:cs="Arial"/>
              </w:rPr>
            </w:pPr>
            <w:r w:rsidRPr="2B5BA93B">
              <w:rPr>
                <w:rStyle w:val="InitialStyle"/>
                <w:rFonts w:ascii="Arial" w:hAnsi="Arial" w:cs="Arial"/>
              </w:rPr>
              <w:t>Manufacturer’s Suggested Retail Price</w:t>
            </w:r>
          </w:p>
        </w:tc>
      </w:tr>
      <w:tr w:rsidR="000977F0" w:rsidRPr="00C97934" w14:paraId="6C5A6CD2" w14:textId="77777777" w:rsidTr="2B5BA93B">
        <w:tc>
          <w:tcPr>
            <w:tcW w:w="2497" w:type="dxa"/>
            <w:vAlign w:val="center"/>
          </w:tcPr>
          <w:p w14:paraId="3777DA28" w14:textId="4B07DAC5" w:rsidR="000977F0" w:rsidRPr="00A64B35" w:rsidRDefault="000977F0" w:rsidP="00E932B5">
            <w:pPr>
              <w:pStyle w:val="DefaultText"/>
              <w:widowControl/>
              <w:rPr>
                <w:rStyle w:val="InitialStyle"/>
                <w:rFonts w:ascii="Arial" w:hAnsi="Arial" w:cs="Arial"/>
                <w:b/>
                <w:bCs/>
              </w:rPr>
            </w:pPr>
            <w:r w:rsidRPr="00A64B35">
              <w:rPr>
                <w:rStyle w:val="InitialStyle"/>
                <w:rFonts w:ascii="Arial" w:hAnsi="Arial" w:cs="Arial"/>
                <w:b/>
                <w:bCs/>
              </w:rPr>
              <w:t>NDI</w:t>
            </w:r>
          </w:p>
        </w:tc>
        <w:tc>
          <w:tcPr>
            <w:tcW w:w="7645" w:type="dxa"/>
            <w:vAlign w:val="center"/>
          </w:tcPr>
          <w:p w14:paraId="0BF90C52" w14:textId="2CD7A655" w:rsidR="000977F0" w:rsidRPr="00A64B35" w:rsidRDefault="000977F0" w:rsidP="00E932B5">
            <w:pPr>
              <w:pStyle w:val="DefaultText"/>
              <w:widowControl/>
              <w:rPr>
                <w:rStyle w:val="InitialStyle"/>
                <w:rFonts w:ascii="Arial" w:hAnsi="Arial" w:cs="Arial"/>
                <w:bCs/>
              </w:rPr>
            </w:pPr>
            <w:r w:rsidRPr="00A64B35">
              <w:rPr>
                <w:rStyle w:val="InitialStyle"/>
                <w:rFonts w:ascii="Arial" w:hAnsi="Arial" w:cs="Arial"/>
                <w:bCs/>
              </w:rPr>
              <w:t>Non-Destructive Inspection</w:t>
            </w:r>
          </w:p>
        </w:tc>
      </w:tr>
      <w:tr w:rsidR="00AB0BB7" w:rsidRPr="00C97934" w14:paraId="2A890DA4" w14:textId="77777777" w:rsidTr="2B5BA93B">
        <w:tc>
          <w:tcPr>
            <w:tcW w:w="2497" w:type="dxa"/>
            <w:vAlign w:val="center"/>
          </w:tcPr>
          <w:p w14:paraId="16C2E442" w14:textId="2D5AB7A8" w:rsidR="00AB0BB7" w:rsidRPr="00A64B35" w:rsidRDefault="00AB0BB7" w:rsidP="00E932B5">
            <w:pPr>
              <w:pStyle w:val="DefaultText"/>
              <w:widowControl/>
              <w:rPr>
                <w:rStyle w:val="InitialStyle"/>
                <w:rFonts w:ascii="Arial" w:hAnsi="Arial" w:cs="Arial"/>
                <w:b/>
                <w:bCs/>
              </w:rPr>
            </w:pPr>
            <w:r w:rsidRPr="00A64B35">
              <w:rPr>
                <w:rStyle w:val="InitialStyle"/>
                <w:rFonts w:ascii="Arial" w:hAnsi="Arial" w:cs="Arial"/>
                <w:b/>
                <w:bCs/>
              </w:rPr>
              <w:t>OEM</w:t>
            </w:r>
          </w:p>
        </w:tc>
        <w:tc>
          <w:tcPr>
            <w:tcW w:w="7645" w:type="dxa"/>
            <w:vAlign w:val="center"/>
          </w:tcPr>
          <w:p w14:paraId="4DBB6E73" w14:textId="0C4466C0" w:rsidR="00AB0BB7" w:rsidRPr="00A64B35" w:rsidRDefault="00AB0BB7" w:rsidP="00E932B5">
            <w:pPr>
              <w:pStyle w:val="DefaultText"/>
              <w:widowControl/>
              <w:rPr>
                <w:rStyle w:val="InitialStyle"/>
                <w:rFonts w:ascii="Arial" w:hAnsi="Arial" w:cs="Arial"/>
                <w:bCs/>
              </w:rPr>
            </w:pPr>
            <w:r w:rsidRPr="00A64B35">
              <w:rPr>
                <w:rStyle w:val="InitialStyle"/>
                <w:rFonts w:ascii="Arial" w:hAnsi="Arial" w:cs="Arial"/>
                <w:bCs/>
              </w:rPr>
              <w:t>Original Equipment Manufacturer – Manufacturer produced part</w:t>
            </w:r>
          </w:p>
        </w:tc>
      </w:tr>
      <w:tr w:rsidR="00AB0BB7" w:rsidRPr="00C97934" w14:paraId="08F0CCC1" w14:textId="77777777" w:rsidTr="2B5BA93B">
        <w:tc>
          <w:tcPr>
            <w:tcW w:w="2497" w:type="dxa"/>
            <w:vAlign w:val="center"/>
          </w:tcPr>
          <w:p w14:paraId="10345B2A" w14:textId="5C4F6B8B" w:rsidR="00AB0BB7" w:rsidRPr="00A64B35" w:rsidRDefault="00AB0BB7" w:rsidP="00E932B5">
            <w:pPr>
              <w:pStyle w:val="DefaultText"/>
              <w:widowControl/>
              <w:rPr>
                <w:rStyle w:val="InitialStyle"/>
                <w:rFonts w:ascii="Arial" w:hAnsi="Arial" w:cs="Arial"/>
                <w:b/>
                <w:bCs/>
              </w:rPr>
            </w:pPr>
            <w:r w:rsidRPr="00A64B35">
              <w:rPr>
                <w:rStyle w:val="InitialStyle"/>
                <w:rFonts w:ascii="Arial" w:hAnsi="Arial" w:cs="Arial"/>
                <w:b/>
                <w:bCs/>
              </w:rPr>
              <w:t>PMA</w:t>
            </w:r>
          </w:p>
        </w:tc>
        <w:tc>
          <w:tcPr>
            <w:tcW w:w="7645" w:type="dxa"/>
            <w:vAlign w:val="center"/>
          </w:tcPr>
          <w:p w14:paraId="439A13A7" w14:textId="6872832E" w:rsidR="00AB0BB7" w:rsidRPr="00A64B35" w:rsidRDefault="00AB0BB7" w:rsidP="00E932B5">
            <w:pPr>
              <w:pStyle w:val="DefaultText"/>
              <w:widowControl/>
              <w:rPr>
                <w:rStyle w:val="InitialStyle"/>
                <w:rFonts w:ascii="Arial" w:hAnsi="Arial" w:cs="Arial"/>
                <w:bCs/>
              </w:rPr>
            </w:pPr>
            <w:r w:rsidRPr="00A64B35">
              <w:rPr>
                <w:rStyle w:val="InitialStyle"/>
                <w:rFonts w:ascii="Arial" w:hAnsi="Arial" w:cs="Arial"/>
                <w:bCs/>
              </w:rPr>
              <w:t>Parts Manufacturer Approval – aftermarket FAA approved part</w:t>
            </w:r>
          </w:p>
        </w:tc>
      </w:tr>
      <w:tr w:rsidR="00AB0BB7" w:rsidRPr="00C97934" w14:paraId="5F1A6BCE" w14:textId="77777777" w:rsidTr="2B5BA93B">
        <w:tc>
          <w:tcPr>
            <w:tcW w:w="2497" w:type="dxa"/>
            <w:vAlign w:val="center"/>
          </w:tcPr>
          <w:p w14:paraId="0DC29F56" w14:textId="298F0EFB" w:rsidR="00AB0BB7" w:rsidRPr="00A64B35" w:rsidRDefault="00AB0BB7" w:rsidP="00E932B5">
            <w:pPr>
              <w:pStyle w:val="DefaultText"/>
              <w:widowControl/>
              <w:rPr>
                <w:rStyle w:val="InitialStyle"/>
                <w:rFonts w:ascii="Arial" w:hAnsi="Arial" w:cs="Arial"/>
                <w:b/>
                <w:bCs/>
              </w:rPr>
            </w:pPr>
            <w:r w:rsidRPr="00A64B35">
              <w:rPr>
                <w:rStyle w:val="InitialStyle"/>
                <w:rFonts w:ascii="Arial" w:hAnsi="Arial" w:cs="Arial"/>
                <w:b/>
                <w:bCs/>
              </w:rPr>
              <w:t>RFP</w:t>
            </w:r>
          </w:p>
        </w:tc>
        <w:tc>
          <w:tcPr>
            <w:tcW w:w="7645" w:type="dxa"/>
            <w:vAlign w:val="center"/>
          </w:tcPr>
          <w:p w14:paraId="7E6761A8" w14:textId="2A2AF710" w:rsidR="00AB0BB7" w:rsidRPr="00A64B35" w:rsidRDefault="00AB0BB7" w:rsidP="00E932B5">
            <w:pPr>
              <w:pStyle w:val="DefaultText"/>
              <w:widowControl/>
              <w:rPr>
                <w:rStyle w:val="InitialStyle"/>
                <w:rFonts w:ascii="Arial" w:hAnsi="Arial" w:cs="Arial"/>
                <w:bCs/>
              </w:rPr>
            </w:pPr>
            <w:r w:rsidRPr="00A64B35">
              <w:rPr>
                <w:rStyle w:val="InitialStyle"/>
                <w:rFonts w:ascii="Arial" w:hAnsi="Arial" w:cs="Arial"/>
                <w:bCs/>
              </w:rPr>
              <w:t>Request for Proposals</w:t>
            </w:r>
          </w:p>
        </w:tc>
      </w:tr>
      <w:tr w:rsidR="00AB0BB7" w:rsidRPr="00C97934" w14:paraId="516CEFA0" w14:textId="77777777" w:rsidTr="2B5BA93B">
        <w:tc>
          <w:tcPr>
            <w:tcW w:w="2497" w:type="dxa"/>
            <w:vAlign w:val="center"/>
          </w:tcPr>
          <w:p w14:paraId="6CF391DB" w14:textId="4B3B62BA" w:rsidR="00AB0BB7" w:rsidRPr="00A64B35" w:rsidRDefault="00AB0BB7" w:rsidP="00E932B5">
            <w:pPr>
              <w:pStyle w:val="DefaultText"/>
              <w:widowControl/>
              <w:rPr>
                <w:rStyle w:val="InitialStyle"/>
                <w:rFonts w:ascii="Arial" w:hAnsi="Arial" w:cs="Arial"/>
                <w:b/>
                <w:bCs/>
              </w:rPr>
            </w:pPr>
            <w:r w:rsidRPr="00A64B35">
              <w:rPr>
                <w:rStyle w:val="InitialStyle"/>
                <w:rFonts w:ascii="Arial" w:hAnsi="Arial" w:cs="Arial"/>
                <w:b/>
                <w:bCs/>
              </w:rPr>
              <w:t>State</w:t>
            </w:r>
          </w:p>
        </w:tc>
        <w:tc>
          <w:tcPr>
            <w:tcW w:w="7645" w:type="dxa"/>
            <w:vAlign w:val="center"/>
          </w:tcPr>
          <w:p w14:paraId="572F6CC7" w14:textId="0A550076" w:rsidR="00AB0BB7" w:rsidRPr="00A64B35" w:rsidRDefault="00AB0BB7" w:rsidP="00E932B5">
            <w:pPr>
              <w:pStyle w:val="DefaultText"/>
              <w:widowControl/>
              <w:rPr>
                <w:rStyle w:val="InitialStyle"/>
                <w:rFonts w:ascii="Arial" w:hAnsi="Arial" w:cs="Arial"/>
                <w:bCs/>
              </w:rPr>
            </w:pPr>
            <w:r w:rsidRPr="00A64B35">
              <w:rPr>
                <w:rStyle w:val="InitialStyle"/>
                <w:rFonts w:ascii="Arial" w:hAnsi="Arial" w:cs="Arial"/>
                <w:bCs/>
              </w:rPr>
              <w:t>State of Maine</w:t>
            </w:r>
          </w:p>
        </w:tc>
      </w:tr>
    </w:tbl>
    <w:p w14:paraId="20DCEAD9" w14:textId="7C35958F" w:rsidR="2B5BA93B" w:rsidRDefault="2B5BA93B"/>
    <w:p w14:paraId="5120CE6D" w14:textId="4535AEE8" w:rsidR="2B5BA93B" w:rsidRDefault="2B5BA93B"/>
    <w:p w14:paraId="2344EEB8" w14:textId="27BA9CA0" w:rsidR="2B5BA93B" w:rsidRDefault="2B5BA93B"/>
    <w:p w14:paraId="045A67A7" w14:textId="1245D0CC" w:rsidR="2B5BA93B" w:rsidRDefault="2B5BA93B"/>
    <w:p w14:paraId="1D5EDE75" w14:textId="77777777" w:rsidR="00F96C9F" w:rsidRPr="00C97934" w:rsidRDefault="00F96C9F" w:rsidP="00B51518">
      <w:pPr>
        <w:pStyle w:val="DefaultText"/>
        <w:widowControl/>
        <w:spacing w:line="276" w:lineRule="auto"/>
        <w:rPr>
          <w:rStyle w:val="InitialStyle"/>
          <w:rFonts w:ascii="Arial" w:hAnsi="Arial" w:cs="Arial"/>
          <w:b/>
          <w:bCs/>
          <w:color w:val="FF0000"/>
        </w:rPr>
      </w:pPr>
    </w:p>
    <w:p w14:paraId="7C62AA7C" w14:textId="77777777" w:rsidR="00742E63" w:rsidRPr="002D63AF" w:rsidRDefault="00D82630" w:rsidP="00D82630">
      <w:pPr>
        <w:pStyle w:val="DefaultText"/>
        <w:widowControl/>
        <w:jc w:val="center"/>
        <w:rPr>
          <w:rStyle w:val="InitialStyle"/>
          <w:rFonts w:ascii="Arial" w:hAnsi="Arial" w:cs="Arial"/>
          <w:b/>
          <w:bCs/>
          <w:sz w:val="28"/>
          <w:szCs w:val="28"/>
        </w:rPr>
      </w:pPr>
      <w:r w:rsidRPr="00C97934">
        <w:rPr>
          <w:rStyle w:val="InitialStyle"/>
          <w:rFonts w:ascii="Arial" w:hAnsi="Arial" w:cs="Arial"/>
          <w:b/>
          <w:bCs/>
          <w:sz w:val="28"/>
          <w:szCs w:val="28"/>
        </w:rPr>
        <w:br w:type="page"/>
      </w:r>
      <w:r w:rsidR="00DB2372" w:rsidRPr="002D63AF">
        <w:rPr>
          <w:rStyle w:val="InitialStyle"/>
          <w:rFonts w:ascii="Arial" w:hAnsi="Arial" w:cs="Arial"/>
          <w:b/>
          <w:bCs/>
          <w:sz w:val="28"/>
          <w:szCs w:val="28"/>
        </w:rPr>
        <w:lastRenderedPageBreak/>
        <w:t xml:space="preserve">State of </w:t>
      </w:r>
      <w:r w:rsidR="00E82FB4" w:rsidRPr="002D63AF">
        <w:rPr>
          <w:rStyle w:val="InitialStyle"/>
          <w:rFonts w:ascii="Arial" w:hAnsi="Arial" w:cs="Arial"/>
          <w:b/>
          <w:bCs/>
          <w:sz w:val="28"/>
          <w:szCs w:val="28"/>
        </w:rPr>
        <w:t>Maine</w:t>
      </w:r>
    </w:p>
    <w:p w14:paraId="5B88EF2A" w14:textId="193EAF6C" w:rsidR="00E82FB4" w:rsidRPr="00A64B35" w:rsidRDefault="00E82FB4" w:rsidP="00D82630">
      <w:pPr>
        <w:pStyle w:val="DefaultText"/>
        <w:widowControl/>
        <w:jc w:val="center"/>
        <w:rPr>
          <w:rStyle w:val="InitialStyle"/>
          <w:rFonts w:ascii="Arial" w:hAnsi="Arial" w:cs="Arial"/>
          <w:b/>
          <w:bCs/>
          <w:color w:val="FF0000"/>
          <w:sz w:val="28"/>
          <w:szCs w:val="28"/>
        </w:rPr>
      </w:pPr>
      <w:r w:rsidRPr="00A64B35">
        <w:rPr>
          <w:rStyle w:val="InitialStyle"/>
          <w:rFonts w:ascii="Arial" w:hAnsi="Arial" w:cs="Arial"/>
          <w:b/>
          <w:bCs/>
          <w:sz w:val="28"/>
          <w:szCs w:val="28"/>
        </w:rPr>
        <w:t xml:space="preserve">Department of </w:t>
      </w:r>
      <w:r w:rsidR="000974D1" w:rsidRPr="00A64B35">
        <w:rPr>
          <w:rStyle w:val="InitialStyle"/>
          <w:rFonts w:ascii="Arial" w:hAnsi="Arial" w:cs="Arial"/>
          <w:b/>
          <w:bCs/>
          <w:sz w:val="28"/>
          <w:szCs w:val="28"/>
        </w:rPr>
        <w:t>Agriculture, Conservation, and Forestry</w:t>
      </w:r>
    </w:p>
    <w:p w14:paraId="2F4C1518" w14:textId="15745C29" w:rsidR="00477943" w:rsidRPr="00A64B35" w:rsidRDefault="000974D1" w:rsidP="00D82630">
      <w:pPr>
        <w:pStyle w:val="DefaultText"/>
        <w:widowControl/>
        <w:jc w:val="center"/>
        <w:rPr>
          <w:rStyle w:val="InitialStyle"/>
          <w:rFonts w:ascii="Arial" w:hAnsi="Arial" w:cs="Arial"/>
          <w:b/>
          <w:bCs/>
          <w:sz w:val="28"/>
          <w:szCs w:val="28"/>
        </w:rPr>
      </w:pPr>
      <w:r w:rsidRPr="00A64B35">
        <w:rPr>
          <w:rStyle w:val="InitialStyle"/>
          <w:rFonts w:ascii="Arial" w:hAnsi="Arial" w:cs="Arial"/>
          <w:bCs/>
          <w:i/>
          <w:sz w:val="28"/>
          <w:szCs w:val="28"/>
        </w:rPr>
        <w:t>Forest Protection, Aviation Division</w:t>
      </w:r>
    </w:p>
    <w:p w14:paraId="14D216B5" w14:textId="39FF7A1F" w:rsidR="00E82FB4" w:rsidRPr="00A64B35" w:rsidRDefault="00BD5044" w:rsidP="00D82630">
      <w:pPr>
        <w:pStyle w:val="DefaultText"/>
        <w:widowControl/>
        <w:jc w:val="center"/>
        <w:rPr>
          <w:rStyle w:val="InitialStyle"/>
          <w:rFonts w:ascii="Arial" w:hAnsi="Arial" w:cs="Arial"/>
          <w:b/>
          <w:bCs/>
          <w:sz w:val="28"/>
          <w:szCs w:val="28"/>
        </w:rPr>
      </w:pPr>
      <w:r w:rsidRPr="00A64B35">
        <w:rPr>
          <w:rStyle w:val="InitialStyle"/>
          <w:rFonts w:ascii="Arial" w:hAnsi="Arial" w:cs="Arial"/>
          <w:b/>
          <w:bCs/>
          <w:sz w:val="28"/>
          <w:szCs w:val="28"/>
        </w:rPr>
        <w:t>RFP</w:t>
      </w:r>
      <w:r w:rsidR="00DB2372" w:rsidRPr="00A64B35">
        <w:rPr>
          <w:rStyle w:val="InitialStyle"/>
          <w:rFonts w:ascii="Arial" w:hAnsi="Arial" w:cs="Arial"/>
          <w:b/>
          <w:bCs/>
          <w:sz w:val="28"/>
          <w:szCs w:val="28"/>
        </w:rPr>
        <w:t>#</w:t>
      </w:r>
      <w:r w:rsidRPr="00A64B35">
        <w:rPr>
          <w:rStyle w:val="InitialStyle"/>
          <w:rFonts w:ascii="Arial" w:hAnsi="Arial" w:cs="Arial"/>
          <w:b/>
          <w:bCs/>
          <w:sz w:val="28"/>
          <w:szCs w:val="28"/>
        </w:rPr>
        <w:t xml:space="preserve"> </w:t>
      </w:r>
      <w:r w:rsidR="002E4637" w:rsidRPr="00A64B35">
        <w:rPr>
          <w:rFonts w:ascii="Arial" w:hAnsi="Arial" w:cs="Arial"/>
          <w:b/>
          <w:bCs/>
          <w:sz w:val="28"/>
          <w:szCs w:val="28"/>
        </w:rPr>
        <w:t>202507099</w:t>
      </w:r>
    </w:p>
    <w:p w14:paraId="5ABDE130" w14:textId="78E52F65" w:rsidR="00E82FB4" w:rsidRPr="00A64B35" w:rsidRDefault="000974D1" w:rsidP="00D82630">
      <w:pPr>
        <w:pStyle w:val="DefaultText"/>
        <w:widowControl/>
        <w:jc w:val="center"/>
        <w:rPr>
          <w:rStyle w:val="InitialStyle"/>
          <w:rFonts w:ascii="Arial" w:hAnsi="Arial" w:cs="Arial"/>
          <w:b/>
          <w:bCs/>
          <w:sz w:val="28"/>
          <w:szCs w:val="28"/>
        </w:rPr>
      </w:pPr>
      <w:r w:rsidRPr="2B5BA93B">
        <w:rPr>
          <w:rStyle w:val="InitialStyle"/>
          <w:rFonts w:ascii="Arial" w:hAnsi="Arial" w:cs="Arial"/>
          <w:b/>
          <w:bCs/>
          <w:sz w:val="28"/>
          <w:szCs w:val="28"/>
          <w:u w:val="single"/>
        </w:rPr>
        <w:t>Ongoing Aviation Maintenance and Parts Sales</w:t>
      </w:r>
    </w:p>
    <w:p w14:paraId="4174DA8F" w14:textId="77777777" w:rsidR="00E82FB4" w:rsidRPr="00A64B35" w:rsidRDefault="00E82FB4" w:rsidP="008477B9">
      <w:pPr>
        <w:pStyle w:val="DefaultText"/>
        <w:widowControl/>
        <w:jc w:val="center"/>
        <w:rPr>
          <w:rStyle w:val="InitialStyle"/>
          <w:rFonts w:ascii="Arial" w:hAnsi="Arial" w:cs="Arial"/>
          <w:bCs/>
        </w:rPr>
      </w:pPr>
    </w:p>
    <w:p w14:paraId="5D7824F1" w14:textId="17DCDB5E" w:rsidR="00E82FB4" w:rsidRPr="00A64B35" w:rsidRDefault="00F53B75" w:rsidP="004F0520">
      <w:pPr>
        <w:rPr>
          <w:rFonts w:ascii="Arial" w:hAnsi="Arial" w:cs="Arial"/>
          <w:b/>
          <w:sz w:val="24"/>
          <w:szCs w:val="24"/>
        </w:rPr>
      </w:pPr>
      <w:bookmarkStart w:id="3" w:name="_Toc367174722"/>
      <w:bookmarkStart w:id="4" w:name="_Toc397069190"/>
      <w:r w:rsidRPr="00A64B35">
        <w:rPr>
          <w:rFonts w:ascii="Arial" w:hAnsi="Arial" w:cs="Arial"/>
          <w:b/>
          <w:sz w:val="24"/>
          <w:szCs w:val="24"/>
        </w:rPr>
        <w:t>PART I</w:t>
      </w:r>
      <w:r w:rsidRPr="00A64B35">
        <w:rPr>
          <w:rFonts w:ascii="Arial" w:hAnsi="Arial" w:cs="Arial"/>
          <w:b/>
          <w:sz w:val="24"/>
          <w:szCs w:val="24"/>
        </w:rPr>
        <w:tab/>
      </w:r>
      <w:r w:rsidR="00E82FB4" w:rsidRPr="00A64B35">
        <w:rPr>
          <w:rFonts w:ascii="Arial" w:hAnsi="Arial" w:cs="Arial"/>
          <w:b/>
          <w:sz w:val="24"/>
          <w:szCs w:val="24"/>
        </w:rPr>
        <w:t>INTRODUCTION</w:t>
      </w:r>
      <w:bookmarkEnd w:id="3"/>
      <w:bookmarkEnd w:id="4"/>
    </w:p>
    <w:p w14:paraId="652E0E76" w14:textId="77777777" w:rsidR="00E82FB4" w:rsidRPr="00A64B35" w:rsidRDefault="00E82FB4" w:rsidP="004F0520">
      <w:pPr>
        <w:rPr>
          <w:rFonts w:ascii="Arial" w:hAnsi="Arial" w:cs="Arial"/>
          <w:sz w:val="24"/>
          <w:szCs w:val="24"/>
        </w:rPr>
      </w:pPr>
    </w:p>
    <w:p w14:paraId="32EDA7B3" w14:textId="6778CC39" w:rsidR="00E82FB4" w:rsidRPr="00A64B35" w:rsidRDefault="00E82FB4" w:rsidP="00B03502">
      <w:pPr>
        <w:pStyle w:val="ListParagraph"/>
        <w:numPr>
          <w:ilvl w:val="0"/>
          <w:numId w:val="11"/>
        </w:numPr>
        <w:rPr>
          <w:rFonts w:ascii="Arial" w:hAnsi="Arial" w:cs="Arial"/>
          <w:b/>
          <w:sz w:val="24"/>
          <w:szCs w:val="24"/>
        </w:rPr>
      </w:pPr>
      <w:bookmarkStart w:id="5" w:name="_Toc367174723"/>
      <w:bookmarkStart w:id="6" w:name="_Toc397069191"/>
      <w:r w:rsidRPr="2B5BA93B">
        <w:rPr>
          <w:rFonts w:ascii="Arial" w:hAnsi="Arial" w:cs="Arial"/>
          <w:b/>
          <w:bCs/>
          <w:sz w:val="24"/>
          <w:szCs w:val="24"/>
        </w:rPr>
        <w:t>P</w:t>
      </w:r>
      <w:r w:rsidR="001E0868" w:rsidRPr="2B5BA93B">
        <w:rPr>
          <w:rFonts w:ascii="Arial" w:hAnsi="Arial" w:cs="Arial"/>
          <w:b/>
          <w:bCs/>
          <w:sz w:val="24"/>
          <w:szCs w:val="24"/>
        </w:rPr>
        <w:t>urpose and Background</w:t>
      </w:r>
      <w:bookmarkEnd w:id="5"/>
      <w:bookmarkEnd w:id="6"/>
    </w:p>
    <w:p w14:paraId="624747E8" w14:textId="77777777" w:rsidR="00E82FB4" w:rsidRPr="00A64B35" w:rsidRDefault="00E82FB4" w:rsidP="004F0520">
      <w:pPr>
        <w:rPr>
          <w:rFonts w:ascii="Arial" w:hAnsi="Arial" w:cs="Arial"/>
          <w:sz w:val="24"/>
          <w:szCs w:val="24"/>
        </w:rPr>
      </w:pPr>
    </w:p>
    <w:p w14:paraId="57BD6CF8" w14:textId="38CFD3A9" w:rsidR="00A8350B" w:rsidRPr="00331B44" w:rsidRDefault="00E82FB4" w:rsidP="00E33B75">
      <w:pPr>
        <w:rPr>
          <w:rFonts w:ascii="Arial" w:hAnsi="Arial" w:cs="Arial"/>
          <w:sz w:val="24"/>
          <w:szCs w:val="24"/>
        </w:rPr>
      </w:pPr>
      <w:r w:rsidRPr="2B5BA93B">
        <w:rPr>
          <w:rFonts w:ascii="Arial" w:hAnsi="Arial" w:cs="Arial"/>
          <w:sz w:val="24"/>
          <w:szCs w:val="24"/>
        </w:rPr>
        <w:t xml:space="preserve">The </w:t>
      </w:r>
      <w:r w:rsidR="003017D8" w:rsidRPr="2B5BA93B">
        <w:rPr>
          <w:rFonts w:ascii="Arial" w:hAnsi="Arial" w:cs="Arial"/>
          <w:sz w:val="24"/>
          <w:szCs w:val="24"/>
        </w:rPr>
        <w:t xml:space="preserve">Department of Agriculture, </w:t>
      </w:r>
      <w:r w:rsidR="00291B44" w:rsidRPr="2B5BA93B">
        <w:rPr>
          <w:rFonts w:ascii="Arial" w:hAnsi="Arial" w:cs="Arial"/>
          <w:sz w:val="24"/>
          <w:szCs w:val="24"/>
        </w:rPr>
        <w:t xml:space="preserve">Conservation </w:t>
      </w:r>
      <w:r w:rsidR="003017D8" w:rsidRPr="2B5BA93B">
        <w:rPr>
          <w:rFonts w:ascii="Arial" w:hAnsi="Arial" w:cs="Arial"/>
          <w:sz w:val="24"/>
          <w:szCs w:val="24"/>
        </w:rPr>
        <w:t>and Forestry</w:t>
      </w:r>
      <w:r w:rsidR="00F360C7" w:rsidRPr="2B5BA93B">
        <w:rPr>
          <w:rFonts w:ascii="Arial" w:hAnsi="Arial" w:cs="Arial"/>
          <w:sz w:val="24"/>
          <w:szCs w:val="24"/>
        </w:rPr>
        <w:t xml:space="preserve"> </w:t>
      </w:r>
      <w:r w:rsidRPr="2B5BA93B">
        <w:rPr>
          <w:rFonts w:ascii="Arial" w:hAnsi="Arial" w:cs="Arial"/>
          <w:sz w:val="24"/>
          <w:szCs w:val="24"/>
        </w:rPr>
        <w:t xml:space="preserve">is seeking </w:t>
      </w:r>
      <w:r w:rsidR="003017D8" w:rsidRPr="2B5BA93B">
        <w:rPr>
          <w:rFonts w:ascii="Arial" w:hAnsi="Arial" w:cs="Arial"/>
          <w:sz w:val="24"/>
          <w:szCs w:val="24"/>
        </w:rPr>
        <w:t xml:space="preserve">a company to provide </w:t>
      </w:r>
      <w:r w:rsidR="00FC409C" w:rsidRPr="2B5BA93B">
        <w:rPr>
          <w:rFonts w:ascii="Arial" w:hAnsi="Arial" w:cs="Arial"/>
          <w:sz w:val="24"/>
          <w:szCs w:val="24"/>
        </w:rPr>
        <w:t xml:space="preserve">OEM and PMA </w:t>
      </w:r>
      <w:r w:rsidR="003017D8" w:rsidRPr="2B5BA93B">
        <w:rPr>
          <w:rFonts w:ascii="Arial" w:hAnsi="Arial" w:cs="Arial"/>
          <w:sz w:val="24"/>
          <w:szCs w:val="24"/>
        </w:rPr>
        <w:t>part</w:t>
      </w:r>
      <w:r w:rsidR="00102A18" w:rsidRPr="2B5BA93B">
        <w:rPr>
          <w:rFonts w:ascii="Arial" w:hAnsi="Arial" w:cs="Arial"/>
          <w:sz w:val="24"/>
          <w:szCs w:val="24"/>
        </w:rPr>
        <w:t xml:space="preserve"> sales</w:t>
      </w:r>
      <w:r w:rsidR="003017D8" w:rsidRPr="2B5BA93B">
        <w:rPr>
          <w:rFonts w:ascii="Arial" w:hAnsi="Arial" w:cs="Arial"/>
          <w:sz w:val="24"/>
          <w:szCs w:val="24"/>
        </w:rPr>
        <w:t>,</w:t>
      </w:r>
      <w:r w:rsidR="00506033" w:rsidRPr="2B5BA93B">
        <w:rPr>
          <w:rFonts w:ascii="Arial" w:hAnsi="Arial" w:cs="Arial"/>
          <w:sz w:val="24"/>
          <w:szCs w:val="24"/>
        </w:rPr>
        <w:t xml:space="preserve"> hangar and field</w:t>
      </w:r>
      <w:r w:rsidR="003017D8" w:rsidRPr="2B5BA93B">
        <w:rPr>
          <w:rFonts w:ascii="Arial" w:hAnsi="Arial" w:cs="Arial"/>
          <w:sz w:val="24"/>
          <w:szCs w:val="24"/>
        </w:rPr>
        <w:t xml:space="preserve"> maintenance</w:t>
      </w:r>
      <w:r w:rsidR="00506033" w:rsidRPr="2B5BA93B">
        <w:rPr>
          <w:rFonts w:ascii="Arial" w:hAnsi="Arial" w:cs="Arial"/>
          <w:sz w:val="24"/>
          <w:szCs w:val="24"/>
        </w:rPr>
        <w:t xml:space="preserve">, component repairs and overhauls, and moving </w:t>
      </w:r>
      <w:r w:rsidR="003017D8" w:rsidRPr="2B5BA93B">
        <w:rPr>
          <w:rFonts w:ascii="Arial" w:hAnsi="Arial" w:cs="Arial"/>
          <w:sz w:val="24"/>
          <w:szCs w:val="24"/>
        </w:rPr>
        <w:t xml:space="preserve">services for </w:t>
      </w:r>
      <w:r w:rsidR="00CD43F9" w:rsidRPr="2B5BA93B">
        <w:rPr>
          <w:rFonts w:ascii="Arial" w:hAnsi="Arial" w:cs="Arial"/>
          <w:sz w:val="24"/>
          <w:szCs w:val="24"/>
        </w:rPr>
        <w:t xml:space="preserve">the Department’s </w:t>
      </w:r>
      <w:r w:rsidR="003017D8" w:rsidRPr="2B5BA93B">
        <w:rPr>
          <w:rFonts w:ascii="Arial" w:hAnsi="Arial" w:cs="Arial"/>
          <w:sz w:val="24"/>
          <w:szCs w:val="24"/>
        </w:rPr>
        <w:t>Bell 407 and Huey (204/205) helicopters</w:t>
      </w:r>
      <w:r w:rsidR="00BD7F4C" w:rsidRPr="2B5BA93B">
        <w:rPr>
          <w:rFonts w:ascii="Arial" w:hAnsi="Arial" w:cs="Arial"/>
          <w:sz w:val="24"/>
          <w:szCs w:val="24"/>
        </w:rPr>
        <w:t xml:space="preserve"> as</w:t>
      </w:r>
      <w:r w:rsidRPr="2B5BA93B">
        <w:rPr>
          <w:rFonts w:ascii="Arial" w:hAnsi="Arial" w:cs="Arial"/>
          <w:sz w:val="24"/>
          <w:szCs w:val="24"/>
        </w:rPr>
        <w:t xml:space="preserve"> </w:t>
      </w:r>
      <w:r w:rsidR="00095BA3" w:rsidRPr="2B5BA93B">
        <w:rPr>
          <w:rFonts w:ascii="Arial" w:hAnsi="Arial" w:cs="Arial"/>
          <w:sz w:val="24"/>
          <w:szCs w:val="24"/>
        </w:rPr>
        <w:t>defined in this Request for Proposal</w:t>
      </w:r>
      <w:r w:rsidR="00D55D4A" w:rsidRPr="2B5BA93B">
        <w:rPr>
          <w:rFonts w:ascii="Arial" w:hAnsi="Arial" w:cs="Arial"/>
          <w:sz w:val="24"/>
          <w:szCs w:val="24"/>
        </w:rPr>
        <w:t>s</w:t>
      </w:r>
      <w:r w:rsidR="00095BA3" w:rsidRPr="2B5BA93B">
        <w:rPr>
          <w:rFonts w:ascii="Arial" w:hAnsi="Arial" w:cs="Arial"/>
          <w:sz w:val="24"/>
          <w:szCs w:val="24"/>
        </w:rPr>
        <w:t xml:space="preserve"> (RFP)</w:t>
      </w:r>
      <w:r w:rsidR="00DB2372" w:rsidRPr="2B5BA93B">
        <w:rPr>
          <w:rFonts w:ascii="Arial" w:hAnsi="Arial" w:cs="Arial"/>
          <w:sz w:val="24"/>
          <w:szCs w:val="24"/>
        </w:rPr>
        <w:t xml:space="preserve"> document</w:t>
      </w:r>
      <w:r w:rsidR="00095BA3" w:rsidRPr="2B5BA93B">
        <w:rPr>
          <w:rFonts w:ascii="Arial" w:hAnsi="Arial" w:cs="Arial"/>
          <w:sz w:val="24"/>
          <w:szCs w:val="24"/>
        </w:rPr>
        <w:t>.</w:t>
      </w:r>
      <w:r w:rsidR="00735C0A" w:rsidRPr="2B5BA93B">
        <w:rPr>
          <w:rFonts w:ascii="Arial" w:hAnsi="Arial" w:cs="Arial"/>
          <w:sz w:val="24"/>
          <w:szCs w:val="24"/>
        </w:rPr>
        <w:t xml:space="preserve"> </w:t>
      </w:r>
      <w:r w:rsidRPr="2B5BA93B">
        <w:rPr>
          <w:rFonts w:ascii="Arial" w:hAnsi="Arial" w:cs="Arial"/>
          <w:sz w:val="24"/>
          <w:szCs w:val="24"/>
        </w:rPr>
        <w:t xml:space="preserve">This document </w:t>
      </w:r>
      <w:r w:rsidR="00BD7F4C" w:rsidRPr="2B5BA93B">
        <w:rPr>
          <w:rFonts w:ascii="Arial" w:hAnsi="Arial" w:cs="Arial"/>
          <w:sz w:val="24"/>
          <w:szCs w:val="24"/>
        </w:rPr>
        <w:t xml:space="preserve">provides </w:t>
      </w:r>
      <w:r w:rsidRPr="2B5BA93B">
        <w:rPr>
          <w:rFonts w:ascii="Arial" w:hAnsi="Arial" w:cs="Arial"/>
          <w:sz w:val="24"/>
          <w:szCs w:val="24"/>
        </w:rPr>
        <w:t>instructions for subm</w:t>
      </w:r>
      <w:r w:rsidR="00BD7F4C" w:rsidRPr="2B5BA93B">
        <w:rPr>
          <w:rFonts w:ascii="Arial" w:hAnsi="Arial" w:cs="Arial"/>
          <w:sz w:val="24"/>
          <w:szCs w:val="24"/>
        </w:rPr>
        <w:t xml:space="preserve">itting proposals, the procedure and criteria by which the </w:t>
      </w:r>
      <w:r w:rsidR="001435F6" w:rsidRPr="2B5BA93B">
        <w:rPr>
          <w:rFonts w:ascii="Arial" w:hAnsi="Arial" w:cs="Arial"/>
          <w:sz w:val="24"/>
          <w:szCs w:val="24"/>
        </w:rPr>
        <w:t>awarded Bidder</w:t>
      </w:r>
      <w:r w:rsidR="00BD7F4C" w:rsidRPr="2B5BA93B">
        <w:rPr>
          <w:rFonts w:ascii="Arial" w:hAnsi="Arial" w:cs="Arial"/>
          <w:sz w:val="24"/>
          <w:szCs w:val="24"/>
        </w:rPr>
        <w:t xml:space="preserve"> will be selected</w:t>
      </w:r>
      <w:r w:rsidR="002B4FD5" w:rsidRPr="2B5BA93B">
        <w:rPr>
          <w:rFonts w:ascii="Arial" w:hAnsi="Arial" w:cs="Arial"/>
          <w:sz w:val="24"/>
          <w:szCs w:val="24"/>
        </w:rPr>
        <w:t>,</w:t>
      </w:r>
      <w:r w:rsidR="00BD7F4C" w:rsidRPr="2B5BA93B">
        <w:rPr>
          <w:rFonts w:ascii="Arial" w:hAnsi="Arial" w:cs="Arial"/>
          <w:sz w:val="24"/>
          <w:szCs w:val="24"/>
        </w:rPr>
        <w:t xml:space="preserve"> and the contractual terms which will govern the relationship between the State of Maine</w:t>
      </w:r>
      <w:r w:rsidR="00AD7C80" w:rsidRPr="2B5BA93B">
        <w:rPr>
          <w:rFonts w:ascii="Arial" w:hAnsi="Arial" w:cs="Arial"/>
          <w:sz w:val="24"/>
          <w:szCs w:val="24"/>
        </w:rPr>
        <w:t xml:space="preserve"> (</w:t>
      </w:r>
      <w:r w:rsidR="00CB7768" w:rsidRPr="2B5BA93B">
        <w:rPr>
          <w:rFonts w:ascii="Arial" w:hAnsi="Arial" w:cs="Arial"/>
          <w:sz w:val="24"/>
          <w:szCs w:val="24"/>
        </w:rPr>
        <w:t>State)</w:t>
      </w:r>
      <w:r w:rsidR="00BD7F4C" w:rsidRPr="2B5BA93B">
        <w:rPr>
          <w:rFonts w:ascii="Arial" w:hAnsi="Arial" w:cs="Arial"/>
          <w:sz w:val="24"/>
          <w:szCs w:val="24"/>
        </w:rPr>
        <w:t xml:space="preserve"> and the awarded </w:t>
      </w:r>
      <w:r w:rsidR="00CB7768" w:rsidRPr="2B5BA93B">
        <w:rPr>
          <w:rFonts w:ascii="Arial" w:hAnsi="Arial" w:cs="Arial"/>
          <w:sz w:val="24"/>
          <w:szCs w:val="24"/>
        </w:rPr>
        <w:t>Bidder</w:t>
      </w:r>
      <w:r w:rsidR="00433A19" w:rsidRPr="2B5BA93B">
        <w:rPr>
          <w:rFonts w:ascii="Arial" w:hAnsi="Arial" w:cs="Arial"/>
          <w:sz w:val="24"/>
          <w:szCs w:val="24"/>
        </w:rPr>
        <w:t>.</w:t>
      </w:r>
    </w:p>
    <w:p w14:paraId="4C571637" w14:textId="43ECBA54" w:rsidR="2B5BA93B" w:rsidRDefault="2B5BA93B" w:rsidP="2B5BA93B">
      <w:pPr>
        <w:rPr>
          <w:rFonts w:ascii="Arial" w:hAnsi="Arial" w:cs="Arial"/>
          <w:sz w:val="24"/>
          <w:szCs w:val="24"/>
        </w:rPr>
      </w:pPr>
    </w:p>
    <w:p w14:paraId="530D5BBB" w14:textId="66B78BDF" w:rsidR="68D5E35B" w:rsidRDefault="68D5E35B" w:rsidP="2B5BA93B">
      <w:pPr>
        <w:rPr>
          <w:rFonts w:ascii="Arial" w:hAnsi="Arial" w:cs="Arial"/>
          <w:sz w:val="24"/>
          <w:szCs w:val="24"/>
        </w:rPr>
      </w:pPr>
      <w:r w:rsidRPr="2B5BA93B">
        <w:rPr>
          <w:rFonts w:ascii="Arial" w:hAnsi="Arial" w:cs="Arial"/>
          <w:sz w:val="24"/>
          <w:szCs w:val="24"/>
        </w:rPr>
        <w:t xml:space="preserve">As a state government organization, the Maine Forest Service requires a contract for aviation maintenance to ensure the safety, reliability, and operational readiness of its aircraft fleet. Regular and specialized maintenance is critical to meet the strict regulatory standards of the FAA and to prevent costly downtime resulting in mission failure. By securing a contract with a Bell Helicopter approved maintenance provider, the MFS can guarantee access to licensed technicians outside the state of Maine, timely parts procurement, and compliance with federal aviation regulations. Additionally, a structured contract promotes accountability, budget control, and high-quality performance, all of which are essential for effectively managing the </w:t>
      </w:r>
      <w:proofErr w:type="gramStart"/>
      <w:r w:rsidRPr="2B5BA93B">
        <w:rPr>
          <w:rFonts w:ascii="Arial" w:hAnsi="Arial" w:cs="Arial"/>
          <w:sz w:val="24"/>
          <w:szCs w:val="24"/>
        </w:rPr>
        <w:t>states</w:t>
      </w:r>
      <w:proofErr w:type="gramEnd"/>
      <w:r w:rsidRPr="2B5BA93B">
        <w:rPr>
          <w:rFonts w:ascii="Arial" w:hAnsi="Arial" w:cs="Arial"/>
          <w:sz w:val="24"/>
          <w:szCs w:val="24"/>
        </w:rPr>
        <w:t xml:space="preserve"> resources.</w:t>
      </w:r>
    </w:p>
    <w:p w14:paraId="680A5842" w14:textId="14E83465" w:rsidR="2B5BA93B" w:rsidRDefault="2B5BA93B" w:rsidP="2B5BA93B">
      <w:pPr>
        <w:rPr>
          <w:rFonts w:ascii="Arial" w:hAnsi="Arial" w:cs="Arial"/>
          <w:sz w:val="24"/>
          <w:szCs w:val="24"/>
        </w:rPr>
      </w:pPr>
    </w:p>
    <w:p w14:paraId="47DA2B58" w14:textId="77777777" w:rsidR="00095BA3" w:rsidRPr="00C97934" w:rsidRDefault="00095BA3" w:rsidP="004F0520">
      <w:pPr>
        <w:rPr>
          <w:rFonts w:ascii="Arial" w:hAnsi="Arial" w:cs="Arial"/>
          <w:sz w:val="24"/>
          <w:szCs w:val="24"/>
        </w:rPr>
      </w:pPr>
    </w:p>
    <w:p w14:paraId="17BDAA75" w14:textId="2BE6B885" w:rsidR="005669D1" w:rsidRPr="00C97934" w:rsidRDefault="005669D1" w:rsidP="00B03502">
      <w:pPr>
        <w:pStyle w:val="ListParagraph"/>
        <w:numPr>
          <w:ilvl w:val="0"/>
          <w:numId w:val="11"/>
        </w:numPr>
        <w:rPr>
          <w:rFonts w:ascii="Arial" w:hAnsi="Arial" w:cs="Arial"/>
          <w:b/>
          <w:sz w:val="24"/>
          <w:szCs w:val="24"/>
        </w:rPr>
      </w:pPr>
      <w:bookmarkStart w:id="7" w:name="_Toc367174724"/>
      <w:bookmarkStart w:id="8" w:name="_Toc397069192"/>
      <w:r w:rsidRPr="00C97934">
        <w:rPr>
          <w:rFonts w:ascii="Arial" w:hAnsi="Arial" w:cs="Arial"/>
          <w:b/>
          <w:sz w:val="24"/>
          <w:szCs w:val="24"/>
        </w:rPr>
        <w:t>General Provisions</w:t>
      </w:r>
      <w:bookmarkEnd w:id="7"/>
      <w:bookmarkEnd w:id="8"/>
    </w:p>
    <w:p w14:paraId="62411C06" w14:textId="77777777" w:rsidR="005669D1" w:rsidRPr="00C97934" w:rsidRDefault="005669D1" w:rsidP="004F0520">
      <w:pPr>
        <w:rPr>
          <w:rFonts w:ascii="Arial" w:hAnsi="Arial" w:cs="Arial"/>
          <w:sz w:val="24"/>
          <w:szCs w:val="24"/>
        </w:rPr>
      </w:pPr>
    </w:p>
    <w:p w14:paraId="0AF065B1" w14:textId="626B3B57" w:rsidR="007557FA" w:rsidRPr="00C97934" w:rsidRDefault="00FC3AEA" w:rsidP="00B03502">
      <w:pPr>
        <w:pStyle w:val="ListParagraph"/>
        <w:numPr>
          <w:ilvl w:val="1"/>
          <w:numId w:val="11"/>
        </w:numPr>
        <w:rPr>
          <w:rFonts w:ascii="Arial" w:hAnsi="Arial" w:cs="Arial"/>
          <w:sz w:val="24"/>
          <w:szCs w:val="24"/>
        </w:rPr>
      </w:pPr>
      <w:r w:rsidRPr="00C97934">
        <w:rPr>
          <w:rFonts w:ascii="Arial" w:hAnsi="Arial" w:cs="Arial"/>
          <w:sz w:val="24"/>
          <w:szCs w:val="24"/>
        </w:rPr>
        <w:t>From the time th</w:t>
      </w:r>
      <w:r w:rsidR="00AA460A" w:rsidRPr="00C97934">
        <w:rPr>
          <w:rFonts w:ascii="Arial" w:hAnsi="Arial" w:cs="Arial"/>
          <w:sz w:val="24"/>
          <w:szCs w:val="24"/>
        </w:rPr>
        <w:t>e</w:t>
      </w:r>
      <w:r w:rsidRPr="00C97934">
        <w:rPr>
          <w:rFonts w:ascii="Arial" w:hAnsi="Arial" w:cs="Arial"/>
          <w:sz w:val="24"/>
          <w:szCs w:val="24"/>
        </w:rPr>
        <w:t xml:space="preserve"> RFP is issued until award notification is made, </w:t>
      </w:r>
      <w:r w:rsidRPr="00C97934">
        <w:rPr>
          <w:rFonts w:ascii="Arial" w:hAnsi="Arial" w:cs="Arial"/>
          <w:sz w:val="24"/>
          <w:szCs w:val="24"/>
          <w:u w:val="single"/>
        </w:rPr>
        <w:t>all</w:t>
      </w:r>
      <w:r w:rsidRPr="00C97934">
        <w:rPr>
          <w:rFonts w:ascii="Arial" w:hAnsi="Arial" w:cs="Arial"/>
          <w:sz w:val="24"/>
          <w:szCs w:val="24"/>
        </w:rPr>
        <w:t xml:space="preserve"> contact with the State regarding th</w:t>
      </w:r>
      <w:r w:rsidR="00AA460A" w:rsidRPr="00C97934">
        <w:rPr>
          <w:rFonts w:ascii="Arial" w:hAnsi="Arial" w:cs="Arial"/>
          <w:sz w:val="24"/>
          <w:szCs w:val="24"/>
        </w:rPr>
        <w:t>e</w:t>
      </w:r>
      <w:r w:rsidRPr="00C97934">
        <w:rPr>
          <w:rFonts w:ascii="Arial" w:hAnsi="Arial" w:cs="Arial"/>
          <w:sz w:val="24"/>
          <w:szCs w:val="24"/>
        </w:rPr>
        <w:t xml:space="preserve"> RFP must be made through the RF</w:t>
      </w:r>
      <w:r w:rsidR="000B553E" w:rsidRPr="00C97934">
        <w:rPr>
          <w:rFonts w:ascii="Arial" w:hAnsi="Arial" w:cs="Arial"/>
          <w:sz w:val="24"/>
          <w:szCs w:val="24"/>
        </w:rPr>
        <w:t xml:space="preserve">P Coordinator.  No other person/ </w:t>
      </w:r>
      <w:r w:rsidRPr="00C97934">
        <w:rPr>
          <w:rFonts w:ascii="Arial" w:hAnsi="Arial" w:cs="Arial"/>
          <w:sz w:val="24"/>
          <w:szCs w:val="24"/>
        </w:rPr>
        <w:t>State employee is empowered to make binding statements regarding th</w:t>
      </w:r>
      <w:r w:rsidR="00AA460A" w:rsidRPr="00C97934">
        <w:rPr>
          <w:rFonts w:ascii="Arial" w:hAnsi="Arial" w:cs="Arial"/>
          <w:sz w:val="24"/>
          <w:szCs w:val="24"/>
        </w:rPr>
        <w:t>e</w:t>
      </w:r>
      <w:r w:rsidRPr="00C97934">
        <w:rPr>
          <w:rFonts w:ascii="Arial" w:hAnsi="Arial" w:cs="Arial"/>
          <w:sz w:val="24"/>
          <w:szCs w:val="24"/>
        </w:rPr>
        <w:t xml:space="preserve"> RFP.  Violation of this provision may lead to disqualification from the bidding process, at the State’s discretion.</w:t>
      </w:r>
    </w:p>
    <w:p w14:paraId="3399626C" w14:textId="03C0C8CD" w:rsidR="007557FA" w:rsidRPr="00C97934" w:rsidRDefault="0072095F" w:rsidP="00B03502">
      <w:pPr>
        <w:pStyle w:val="ListParagraph"/>
        <w:numPr>
          <w:ilvl w:val="1"/>
          <w:numId w:val="1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does not commit the Department to issue an award or to pay expenses incurred by a Bidder in the preparation of a response to th</w:t>
      </w:r>
      <w:r w:rsidR="00AA460A" w:rsidRPr="00C97934">
        <w:rPr>
          <w:rFonts w:ascii="Arial" w:hAnsi="Arial" w:cs="Arial"/>
          <w:sz w:val="24"/>
          <w:szCs w:val="24"/>
        </w:rPr>
        <w:t>e</w:t>
      </w:r>
      <w:r w:rsidRPr="00C97934">
        <w:rPr>
          <w:rFonts w:ascii="Arial" w:hAnsi="Arial" w:cs="Arial"/>
          <w:sz w:val="24"/>
          <w:szCs w:val="24"/>
        </w:rPr>
        <w:t xml:space="preserve"> RFP.  This includes attendance at personal interviews or other meetings and software or system demonstrations, where applicable.</w:t>
      </w:r>
    </w:p>
    <w:p w14:paraId="5C1B9095" w14:textId="5ABEAF9E" w:rsidR="007557FA" w:rsidRPr="00C97934" w:rsidRDefault="002F6E86" w:rsidP="00B03502">
      <w:pPr>
        <w:pStyle w:val="ListParagraph"/>
        <w:numPr>
          <w:ilvl w:val="1"/>
          <w:numId w:val="11"/>
        </w:numPr>
        <w:rPr>
          <w:rFonts w:ascii="Arial" w:hAnsi="Arial" w:cs="Arial"/>
          <w:sz w:val="24"/>
          <w:szCs w:val="24"/>
        </w:rPr>
      </w:pPr>
      <w:r w:rsidRPr="00C97934">
        <w:rPr>
          <w:rFonts w:ascii="Arial" w:hAnsi="Arial" w:cs="Arial"/>
          <w:sz w:val="24"/>
          <w:szCs w:val="24"/>
        </w:rPr>
        <w:t>A</w:t>
      </w:r>
      <w:r w:rsidR="005D4303" w:rsidRPr="00C97934">
        <w:rPr>
          <w:rFonts w:ascii="Arial" w:hAnsi="Arial" w:cs="Arial"/>
          <w:sz w:val="24"/>
          <w:szCs w:val="24"/>
        </w:rPr>
        <w:t xml:space="preserve">ll proposals </w:t>
      </w:r>
      <w:r w:rsidR="00F910F5" w:rsidRPr="00C97934">
        <w:rPr>
          <w:rFonts w:ascii="Arial" w:hAnsi="Arial" w:cs="Arial"/>
          <w:sz w:val="24"/>
          <w:szCs w:val="24"/>
        </w:rPr>
        <w:t xml:space="preserve">must </w:t>
      </w:r>
      <w:r w:rsidR="005D4303" w:rsidRPr="00C97934">
        <w:rPr>
          <w:rFonts w:ascii="Arial" w:hAnsi="Arial" w:cs="Arial"/>
          <w:sz w:val="24"/>
          <w:szCs w:val="24"/>
        </w:rPr>
        <w:t>adhere</w:t>
      </w:r>
      <w:r w:rsidR="005669D1" w:rsidRPr="00C97934">
        <w:rPr>
          <w:rFonts w:ascii="Arial" w:hAnsi="Arial" w:cs="Arial"/>
          <w:sz w:val="24"/>
          <w:szCs w:val="24"/>
        </w:rPr>
        <w:t xml:space="preserve"> to the instructions and format requirements outlined in th</w:t>
      </w:r>
      <w:r w:rsidR="00AA460A" w:rsidRPr="00C97934">
        <w:rPr>
          <w:rFonts w:ascii="Arial" w:hAnsi="Arial" w:cs="Arial"/>
          <w:sz w:val="24"/>
          <w:szCs w:val="24"/>
        </w:rPr>
        <w:t>e</w:t>
      </w:r>
      <w:r w:rsidR="005669D1" w:rsidRPr="00C97934">
        <w:rPr>
          <w:rFonts w:ascii="Arial" w:hAnsi="Arial" w:cs="Arial"/>
          <w:sz w:val="24"/>
          <w:szCs w:val="24"/>
        </w:rPr>
        <w:t xml:space="preserve"> RFP and all written supplements and amendments</w:t>
      </w:r>
      <w:r w:rsidRPr="00C97934">
        <w:rPr>
          <w:rFonts w:ascii="Arial" w:hAnsi="Arial" w:cs="Arial"/>
          <w:sz w:val="24"/>
          <w:szCs w:val="24"/>
        </w:rPr>
        <w:t xml:space="preserve"> (</w:t>
      </w:r>
      <w:r w:rsidR="005669D1" w:rsidRPr="00C97934">
        <w:rPr>
          <w:rFonts w:ascii="Arial" w:hAnsi="Arial" w:cs="Arial"/>
          <w:sz w:val="24"/>
          <w:szCs w:val="24"/>
        </w:rPr>
        <w:t xml:space="preserve">such as the </w:t>
      </w:r>
      <w:r w:rsidRPr="00C97934">
        <w:rPr>
          <w:rFonts w:ascii="Arial" w:hAnsi="Arial" w:cs="Arial"/>
          <w:sz w:val="24"/>
          <w:szCs w:val="24"/>
        </w:rPr>
        <w:t xml:space="preserve">Summary of </w:t>
      </w:r>
      <w:r w:rsidR="005669D1" w:rsidRPr="00C97934">
        <w:rPr>
          <w:rFonts w:ascii="Arial" w:hAnsi="Arial" w:cs="Arial"/>
          <w:sz w:val="24"/>
          <w:szCs w:val="24"/>
        </w:rPr>
        <w:t>Questions and Answers</w:t>
      </w:r>
      <w:r w:rsidRPr="00C97934">
        <w:rPr>
          <w:rFonts w:ascii="Arial" w:hAnsi="Arial" w:cs="Arial"/>
          <w:sz w:val="24"/>
          <w:szCs w:val="24"/>
        </w:rPr>
        <w:t>)</w:t>
      </w:r>
      <w:r w:rsidR="005669D1" w:rsidRPr="00C97934">
        <w:rPr>
          <w:rFonts w:ascii="Arial" w:hAnsi="Arial" w:cs="Arial"/>
          <w:sz w:val="24"/>
          <w:szCs w:val="24"/>
        </w:rPr>
        <w:t xml:space="preserve">, issued by the Department.  </w:t>
      </w:r>
      <w:r w:rsidR="009558DD" w:rsidRPr="00C97934">
        <w:rPr>
          <w:rFonts w:ascii="Arial" w:hAnsi="Arial" w:cs="Arial"/>
          <w:sz w:val="24"/>
          <w:szCs w:val="24"/>
        </w:rPr>
        <w:t>P</w:t>
      </w:r>
      <w:r w:rsidR="005669D1" w:rsidRPr="00C97934">
        <w:rPr>
          <w:rFonts w:ascii="Arial" w:hAnsi="Arial" w:cs="Arial"/>
          <w:sz w:val="24"/>
          <w:szCs w:val="24"/>
        </w:rPr>
        <w:t>roposal</w:t>
      </w:r>
      <w:r w:rsidR="009558DD" w:rsidRPr="00C97934">
        <w:rPr>
          <w:rFonts w:ascii="Arial" w:hAnsi="Arial" w:cs="Arial"/>
          <w:sz w:val="24"/>
          <w:szCs w:val="24"/>
        </w:rPr>
        <w:t>s</w:t>
      </w:r>
      <w:r w:rsidR="005669D1" w:rsidRPr="00C97934">
        <w:rPr>
          <w:rFonts w:ascii="Arial" w:hAnsi="Arial" w:cs="Arial"/>
          <w:sz w:val="24"/>
          <w:szCs w:val="24"/>
        </w:rPr>
        <w:t xml:space="preserve"> </w:t>
      </w:r>
      <w:r w:rsidR="009558DD" w:rsidRPr="00C97934">
        <w:rPr>
          <w:rFonts w:ascii="Arial" w:hAnsi="Arial" w:cs="Arial"/>
          <w:sz w:val="24"/>
          <w:szCs w:val="24"/>
        </w:rPr>
        <w:t>are to</w:t>
      </w:r>
      <w:r w:rsidR="005669D1" w:rsidRPr="00C97934">
        <w:rPr>
          <w:rFonts w:ascii="Arial" w:hAnsi="Arial" w:cs="Arial"/>
          <w:sz w:val="24"/>
          <w:szCs w:val="24"/>
        </w:rPr>
        <w:t xml:space="preserve"> follow the format and respond to all questions</w:t>
      </w:r>
      <w:r w:rsidR="00203AEE" w:rsidRPr="00C97934">
        <w:rPr>
          <w:rFonts w:ascii="Arial" w:hAnsi="Arial" w:cs="Arial"/>
          <w:sz w:val="24"/>
          <w:szCs w:val="24"/>
        </w:rPr>
        <w:t xml:space="preserve"> and instructions specified below in the</w:t>
      </w:r>
      <w:r w:rsidRPr="00C97934">
        <w:rPr>
          <w:rFonts w:ascii="Arial" w:hAnsi="Arial" w:cs="Arial"/>
          <w:sz w:val="24"/>
          <w:szCs w:val="24"/>
        </w:rPr>
        <w:t xml:space="preserve"> “</w:t>
      </w:r>
      <w:r w:rsidR="000636A9" w:rsidRPr="00C97934">
        <w:rPr>
          <w:rFonts w:ascii="Arial" w:hAnsi="Arial" w:cs="Arial"/>
          <w:sz w:val="24"/>
          <w:szCs w:val="24"/>
        </w:rPr>
        <w:t>Proposal Submis</w:t>
      </w:r>
      <w:r w:rsidR="000B553E" w:rsidRPr="00C97934">
        <w:rPr>
          <w:rFonts w:ascii="Arial" w:hAnsi="Arial" w:cs="Arial"/>
          <w:sz w:val="24"/>
          <w:szCs w:val="24"/>
        </w:rPr>
        <w:t>sion Requirements</w:t>
      </w:r>
      <w:r w:rsidRPr="00C97934">
        <w:rPr>
          <w:rFonts w:ascii="Arial" w:hAnsi="Arial" w:cs="Arial"/>
          <w:sz w:val="24"/>
          <w:szCs w:val="24"/>
        </w:rPr>
        <w:t>”</w:t>
      </w:r>
      <w:r w:rsidR="00203AEE" w:rsidRPr="00C97934">
        <w:rPr>
          <w:rFonts w:ascii="Arial" w:hAnsi="Arial" w:cs="Arial"/>
          <w:sz w:val="24"/>
          <w:szCs w:val="24"/>
        </w:rPr>
        <w:t xml:space="preserve"> section of th</w:t>
      </w:r>
      <w:r w:rsidR="00AA460A" w:rsidRPr="00C97934">
        <w:rPr>
          <w:rFonts w:ascii="Arial" w:hAnsi="Arial" w:cs="Arial"/>
          <w:sz w:val="24"/>
          <w:szCs w:val="24"/>
        </w:rPr>
        <w:t>e</w:t>
      </w:r>
      <w:r w:rsidR="00203AEE" w:rsidRPr="00C97934">
        <w:rPr>
          <w:rFonts w:ascii="Arial" w:hAnsi="Arial" w:cs="Arial"/>
          <w:sz w:val="24"/>
          <w:szCs w:val="24"/>
        </w:rPr>
        <w:t xml:space="preserve"> RFP</w:t>
      </w:r>
      <w:r w:rsidR="005669D1" w:rsidRPr="00C97934">
        <w:rPr>
          <w:rFonts w:ascii="Arial" w:hAnsi="Arial" w:cs="Arial"/>
          <w:sz w:val="24"/>
          <w:szCs w:val="24"/>
        </w:rPr>
        <w:t>.</w:t>
      </w:r>
    </w:p>
    <w:p w14:paraId="6732F500" w14:textId="319DCB2E"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Bidders </w:t>
      </w:r>
      <w:r w:rsidR="00FF2A48" w:rsidRPr="00C97934">
        <w:rPr>
          <w:rFonts w:ascii="Arial" w:hAnsi="Arial" w:cs="Arial"/>
          <w:sz w:val="24"/>
          <w:szCs w:val="24"/>
        </w:rPr>
        <w:t xml:space="preserve">will </w:t>
      </w:r>
      <w:r w:rsidRPr="00C97934">
        <w:rPr>
          <w:rFonts w:ascii="Arial" w:hAnsi="Arial" w:cs="Arial"/>
          <w:sz w:val="24"/>
          <w:szCs w:val="24"/>
        </w:rPr>
        <w:t>take careful note that in evaluating a proposal submitted in response to th</w:t>
      </w:r>
      <w:r w:rsidR="00AA460A" w:rsidRPr="00C97934">
        <w:rPr>
          <w:rFonts w:ascii="Arial" w:hAnsi="Arial" w:cs="Arial"/>
          <w:sz w:val="24"/>
          <w:szCs w:val="24"/>
        </w:rPr>
        <w:t>e</w:t>
      </w:r>
      <w:r w:rsidRPr="00C97934">
        <w:rPr>
          <w:rFonts w:ascii="Arial" w:hAnsi="Arial" w:cs="Arial"/>
          <w:sz w:val="24"/>
          <w:szCs w:val="24"/>
        </w:rPr>
        <w:t xml:space="preserve"> RFP, the Department will consider materials provided in the proposal, information obtained through interviews/presentations (if any), and internal Departmental information of previous contract history with the Bidder (if any).  The Department also reserves the right to consider other reliable references and publicly available information in evaluating </w:t>
      </w:r>
      <w:r w:rsidRPr="00C97934">
        <w:rPr>
          <w:rFonts w:ascii="Arial" w:hAnsi="Arial" w:cs="Arial"/>
          <w:sz w:val="24"/>
          <w:szCs w:val="24"/>
        </w:rPr>
        <w:lastRenderedPageBreak/>
        <w:t>a Bidder</w:t>
      </w:r>
      <w:r w:rsidR="00F34F17" w:rsidRPr="00C97934">
        <w:rPr>
          <w:rFonts w:ascii="Arial" w:hAnsi="Arial" w:cs="Arial"/>
          <w:sz w:val="24"/>
          <w:szCs w:val="24"/>
        </w:rPr>
        <w:t>’s experience and capabilities.</w:t>
      </w:r>
    </w:p>
    <w:p w14:paraId="56ECC57D" w14:textId="79ADDDDB" w:rsidR="007557FA" w:rsidRPr="00C97934" w:rsidRDefault="006C42EB"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proposal </w:t>
      </w:r>
      <w:r w:rsidR="00FF2A48" w:rsidRPr="00C97934">
        <w:rPr>
          <w:rFonts w:ascii="Arial" w:hAnsi="Arial" w:cs="Arial"/>
          <w:sz w:val="24"/>
          <w:szCs w:val="24"/>
        </w:rPr>
        <w:t xml:space="preserve">must </w:t>
      </w:r>
      <w:r w:rsidRPr="00C97934">
        <w:rPr>
          <w:rFonts w:ascii="Arial" w:hAnsi="Arial" w:cs="Arial"/>
          <w:sz w:val="24"/>
          <w:szCs w:val="24"/>
        </w:rPr>
        <w:t xml:space="preserve">be signed by a person authorized to legally bind the Bidder and </w:t>
      </w:r>
      <w:r w:rsidR="00FF2A48" w:rsidRPr="00C97934">
        <w:rPr>
          <w:rFonts w:ascii="Arial" w:hAnsi="Arial" w:cs="Arial"/>
          <w:sz w:val="24"/>
          <w:szCs w:val="24"/>
        </w:rPr>
        <w:t xml:space="preserve">must </w:t>
      </w:r>
      <w:r w:rsidRPr="00C97934">
        <w:rPr>
          <w:rFonts w:ascii="Arial" w:hAnsi="Arial" w:cs="Arial"/>
          <w:sz w:val="24"/>
          <w:szCs w:val="24"/>
        </w:rPr>
        <w:t>contain a statement that the proposal and the pricing contained therein will remain valid and binding for a period of 180 days from the date and time of the bid opening.</w:t>
      </w:r>
    </w:p>
    <w:p w14:paraId="7C85BD42" w14:textId="77777777" w:rsidR="00616DCB" w:rsidRPr="00C97934" w:rsidRDefault="007A344B" w:rsidP="00616DCB">
      <w:pPr>
        <w:pStyle w:val="ListParagraph"/>
        <w:numPr>
          <w:ilvl w:val="1"/>
          <w:numId w:val="11"/>
        </w:numPr>
        <w:rPr>
          <w:rFonts w:ascii="Arial" w:hAnsi="Arial" w:cs="Arial"/>
          <w:sz w:val="24"/>
          <w:szCs w:val="24"/>
        </w:rPr>
      </w:pPr>
      <w:r w:rsidRPr="00C97934">
        <w:rPr>
          <w:rFonts w:ascii="Arial" w:hAnsi="Arial" w:cs="Arial"/>
          <w:sz w:val="24"/>
          <w:szCs w:val="24"/>
        </w:rPr>
        <w:t xml:space="preserve">The RFP and the </w:t>
      </w:r>
      <w:r w:rsidR="001435F6" w:rsidRPr="00C97934">
        <w:rPr>
          <w:rFonts w:ascii="Arial" w:hAnsi="Arial" w:cs="Arial"/>
          <w:sz w:val="24"/>
          <w:szCs w:val="24"/>
        </w:rPr>
        <w:t>awarded</w:t>
      </w:r>
      <w:r w:rsidRPr="00C97934">
        <w:rPr>
          <w:rFonts w:ascii="Arial" w:hAnsi="Arial" w:cs="Arial"/>
          <w:sz w:val="24"/>
          <w:szCs w:val="24"/>
        </w:rPr>
        <w:t xml:space="preserve"> Bidder’s proposal, including all appendices or attachments, </w:t>
      </w:r>
      <w:r w:rsidR="00FF2A48" w:rsidRPr="00C97934">
        <w:rPr>
          <w:rFonts w:ascii="Arial" w:hAnsi="Arial" w:cs="Arial"/>
          <w:sz w:val="24"/>
          <w:szCs w:val="24"/>
        </w:rPr>
        <w:t xml:space="preserve">will </w:t>
      </w:r>
      <w:r w:rsidRPr="00C97934">
        <w:rPr>
          <w:rFonts w:ascii="Arial" w:hAnsi="Arial" w:cs="Arial"/>
          <w:sz w:val="24"/>
          <w:szCs w:val="24"/>
        </w:rPr>
        <w:t>be the basis for the final contract, as determined by the Department.</w:t>
      </w:r>
    </w:p>
    <w:p w14:paraId="18CD114D" w14:textId="77777777" w:rsidR="003B1648" w:rsidRDefault="00E95D0F" w:rsidP="003B1648">
      <w:pPr>
        <w:pStyle w:val="ListParagraph"/>
        <w:numPr>
          <w:ilvl w:val="1"/>
          <w:numId w:val="11"/>
        </w:numPr>
        <w:rPr>
          <w:rStyle w:val="InitialStyle"/>
          <w:rFonts w:ascii="Arial" w:hAnsi="Arial" w:cs="Arial"/>
          <w:sz w:val="24"/>
          <w:szCs w:val="24"/>
        </w:rPr>
      </w:pPr>
      <w:r w:rsidRPr="00C97934">
        <w:rPr>
          <w:rStyle w:val="InitialStyle"/>
          <w:rFonts w:ascii="Arial" w:hAnsi="Arial" w:cs="Arial"/>
          <w:sz w:val="24"/>
          <w:szCs w:val="24"/>
        </w:rPr>
        <w:t>Following announcement of an award decision, all submissions in response to this RFP will be public records, available for public inspection pursuant to the State of Maine Freedom of Access Act (FOAA) (</w:t>
      </w:r>
      <w:hyperlink r:id="rId16" w:history="1">
        <w:r w:rsidRPr="00C97934">
          <w:rPr>
            <w:rStyle w:val="Hyperlink"/>
            <w:rFonts w:ascii="Arial" w:hAnsi="Arial" w:cs="Arial"/>
            <w:sz w:val="24"/>
            <w:szCs w:val="24"/>
          </w:rPr>
          <w:t>1 M.R.S. § 401</w:t>
        </w:r>
      </w:hyperlink>
      <w:r w:rsidRPr="00C97934">
        <w:rPr>
          <w:rStyle w:val="InitialStyle"/>
          <w:rFonts w:ascii="Arial" w:hAnsi="Arial" w:cs="Arial"/>
          <w:sz w:val="24"/>
          <w:szCs w:val="24"/>
        </w:rPr>
        <w:t xml:space="preserve"> et seq.).</w:t>
      </w:r>
      <w:r w:rsidR="003B1648">
        <w:rPr>
          <w:rStyle w:val="InitialStyle"/>
          <w:rFonts w:ascii="Arial" w:hAnsi="Arial" w:cs="Arial"/>
          <w:sz w:val="24"/>
          <w:szCs w:val="24"/>
        </w:rPr>
        <w:t xml:space="preserve"> State contracts and information related to contracts, including bid submissions, are generally public records per FOAA.</w:t>
      </w:r>
    </w:p>
    <w:p w14:paraId="0A6D07D7" w14:textId="71E37094" w:rsidR="00E95D0F" w:rsidRPr="003B1648" w:rsidRDefault="003B1648" w:rsidP="003B1648">
      <w:pPr>
        <w:pStyle w:val="ListParagraph"/>
        <w:numPr>
          <w:ilvl w:val="1"/>
          <w:numId w:val="11"/>
        </w:numPr>
        <w:rPr>
          <w:rStyle w:val="InitialStyle"/>
          <w:rFonts w:ascii="Arial" w:hAnsi="Arial" w:cs="Arial"/>
          <w:sz w:val="24"/>
          <w:szCs w:val="24"/>
        </w:rPr>
      </w:pP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a Bidder believes any information that it submits in response to this RFP is confidential, it must mark that information </w:t>
      </w:r>
      <w:proofErr w:type="gramStart"/>
      <w:r>
        <w:rPr>
          <w:rStyle w:val="InitialStyle"/>
          <w:rFonts w:ascii="Arial" w:hAnsi="Arial" w:cs="Arial"/>
          <w:sz w:val="24"/>
          <w:szCs w:val="24"/>
        </w:rPr>
        <w:t>accordingly, and</w:t>
      </w:r>
      <w:proofErr w:type="gramEnd"/>
      <w:r>
        <w:rPr>
          <w:rStyle w:val="InitialStyle"/>
          <w:rFonts w:ascii="Arial" w:hAnsi="Arial" w:cs="Arial"/>
          <w:sz w:val="24"/>
          <w:szCs w:val="24"/>
        </w:rPr>
        <w:t xml:space="preserve"> include citation to legal authority in support of the Bidder’s claim of confidentiality.  </w:t>
      </w:r>
      <w:proofErr w:type="gramStart"/>
      <w:r>
        <w:rPr>
          <w:rStyle w:val="InitialStyle"/>
          <w:rFonts w:ascii="Arial" w:hAnsi="Arial" w:cs="Arial"/>
          <w:sz w:val="24"/>
          <w:szCs w:val="24"/>
        </w:rPr>
        <w:t>In the event that</w:t>
      </w:r>
      <w:proofErr w:type="gramEnd"/>
      <w:r>
        <w:rPr>
          <w:rStyle w:val="InitialStyle"/>
          <w:rFonts w:ascii="Arial" w:hAnsi="Arial" w:cs="Arial"/>
          <w:sz w:val="24"/>
          <w:szCs w:val="24"/>
        </w:rPr>
        <w:t xml:space="preserve"> the Department receives a FOAA request that includes submissions marked as confidential, the Department shall evaluate the information and any legal authority from the Bidder to determine whether the information is an exception to FOAA’s definition of public record.  If the Department determines to release information that a Bidder has marked confidential, it shall provide advance notice to the Bidder to </w:t>
      </w:r>
      <w:proofErr w:type="gramStart"/>
      <w:r>
        <w:rPr>
          <w:rStyle w:val="InitialStyle"/>
          <w:rFonts w:ascii="Arial" w:hAnsi="Arial" w:cs="Arial"/>
          <w:sz w:val="24"/>
          <w:szCs w:val="24"/>
        </w:rPr>
        <w:t>allow for</w:t>
      </w:r>
      <w:proofErr w:type="gramEnd"/>
      <w:r>
        <w:rPr>
          <w:rStyle w:val="InitialStyle"/>
          <w:rFonts w:ascii="Arial" w:hAnsi="Arial" w:cs="Arial"/>
          <w:sz w:val="24"/>
          <w:szCs w:val="24"/>
        </w:rPr>
        <w:t xml:space="preserve"> them to seek legal relief.</w:t>
      </w:r>
    </w:p>
    <w:p w14:paraId="144A527A" w14:textId="2310F171" w:rsidR="007557FA" w:rsidRPr="00C97934" w:rsidRDefault="005669D1"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The </w:t>
      </w:r>
      <w:r w:rsidR="009C3380" w:rsidRPr="00C97934">
        <w:rPr>
          <w:rFonts w:ascii="Arial" w:hAnsi="Arial" w:cs="Arial"/>
          <w:sz w:val="24"/>
          <w:szCs w:val="24"/>
        </w:rPr>
        <w:t>Department</w:t>
      </w:r>
      <w:r w:rsidRPr="00C97934">
        <w:rPr>
          <w:rFonts w:ascii="Arial" w:hAnsi="Arial" w:cs="Arial"/>
          <w:sz w:val="24"/>
          <w:szCs w:val="24"/>
        </w:rPr>
        <w:t>, at its sole discretion, reserves the right to recognize and waive minor i</w:t>
      </w:r>
      <w:r w:rsidR="00E3589A" w:rsidRPr="00C97934">
        <w:rPr>
          <w:rFonts w:ascii="Arial" w:hAnsi="Arial" w:cs="Arial"/>
          <w:sz w:val="24"/>
          <w:szCs w:val="24"/>
        </w:rPr>
        <w:t xml:space="preserve">nformalities and irregularities found in </w:t>
      </w:r>
      <w:r w:rsidRPr="00C97934">
        <w:rPr>
          <w:rFonts w:ascii="Arial" w:hAnsi="Arial" w:cs="Arial"/>
          <w:sz w:val="24"/>
          <w:szCs w:val="24"/>
        </w:rPr>
        <w:t>proposals received in response to th</w:t>
      </w:r>
      <w:r w:rsidR="00AA460A" w:rsidRPr="00C97934">
        <w:rPr>
          <w:rFonts w:ascii="Arial" w:hAnsi="Arial" w:cs="Arial"/>
          <w:sz w:val="24"/>
          <w:szCs w:val="24"/>
        </w:rPr>
        <w:t>e</w:t>
      </w:r>
      <w:r w:rsidRPr="00C97934">
        <w:rPr>
          <w:rFonts w:ascii="Arial" w:hAnsi="Arial" w:cs="Arial"/>
          <w:sz w:val="24"/>
          <w:szCs w:val="24"/>
        </w:rPr>
        <w:t xml:space="preserve"> RFP.</w:t>
      </w:r>
    </w:p>
    <w:p w14:paraId="046ABF0F" w14:textId="5B5325AA" w:rsidR="007557FA" w:rsidRPr="00C97934" w:rsidRDefault="000D50AE" w:rsidP="00B03502">
      <w:pPr>
        <w:pStyle w:val="ListParagraph"/>
        <w:numPr>
          <w:ilvl w:val="1"/>
          <w:numId w:val="11"/>
        </w:numPr>
        <w:rPr>
          <w:rFonts w:ascii="Arial" w:hAnsi="Arial" w:cs="Arial"/>
          <w:sz w:val="24"/>
          <w:szCs w:val="24"/>
        </w:rPr>
      </w:pPr>
      <w:r w:rsidRPr="00C97934">
        <w:rPr>
          <w:rFonts w:ascii="Arial" w:hAnsi="Arial" w:cs="Arial"/>
          <w:sz w:val="24"/>
          <w:szCs w:val="24"/>
        </w:rPr>
        <w:t xml:space="preserve">All applicable laws, </w:t>
      </w:r>
      <w:proofErr w:type="gramStart"/>
      <w:r w:rsidRPr="00C97934">
        <w:rPr>
          <w:rFonts w:ascii="Arial" w:hAnsi="Arial" w:cs="Arial"/>
          <w:sz w:val="24"/>
          <w:szCs w:val="24"/>
        </w:rPr>
        <w:t>whether or not</w:t>
      </w:r>
      <w:proofErr w:type="gramEnd"/>
      <w:r w:rsidRPr="00C97934">
        <w:rPr>
          <w:rFonts w:ascii="Arial" w:hAnsi="Arial" w:cs="Arial"/>
          <w:sz w:val="24"/>
          <w:szCs w:val="24"/>
        </w:rPr>
        <w:t xml:space="preserve"> herein contained, </w:t>
      </w:r>
      <w:r w:rsidR="00FF2A48" w:rsidRPr="00C97934">
        <w:rPr>
          <w:rFonts w:ascii="Arial" w:hAnsi="Arial" w:cs="Arial"/>
          <w:sz w:val="24"/>
          <w:szCs w:val="24"/>
        </w:rPr>
        <w:t>are</w:t>
      </w:r>
      <w:r w:rsidRPr="00C97934">
        <w:rPr>
          <w:rFonts w:ascii="Arial" w:hAnsi="Arial" w:cs="Arial"/>
          <w:sz w:val="24"/>
          <w:szCs w:val="24"/>
        </w:rPr>
        <w:t xml:space="preserve"> included </w:t>
      </w:r>
      <w:proofErr w:type="gramStart"/>
      <w:r w:rsidRPr="00C97934">
        <w:rPr>
          <w:rFonts w:ascii="Arial" w:hAnsi="Arial" w:cs="Arial"/>
          <w:sz w:val="24"/>
          <w:szCs w:val="24"/>
        </w:rPr>
        <w:t>by</w:t>
      </w:r>
      <w:proofErr w:type="gramEnd"/>
      <w:r w:rsidRPr="00C97934">
        <w:rPr>
          <w:rFonts w:ascii="Arial" w:hAnsi="Arial" w:cs="Arial"/>
          <w:sz w:val="24"/>
          <w:szCs w:val="24"/>
        </w:rPr>
        <w:t xml:space="preserve"> this reference</w:t>
      </w:r>
      <w:r w:rsidR="00060D94" w:rsidRPr="00C97934">
        <w:rPr>
          <w:rFonts w:ascii="Arial" w:hAnsi="Arial" w:cs="Arial"/>
          <w:sz w:val="24"/>
          <w:szCs w:val="24"/>
        </w:rPr>
        <w:t xml:space="preserve">.  It </w:t>
      </w:r>
      <w:r w:rsidR="00FF2A48" w:rsidRPr="00C97934">
        <w:rPr>
          <w:rFonts w:ascii="Arial" w:hAnsi="Arial" w:cs="Arial"/>
          <w:sz w:val="24"/>
          <w:szCs w:val="24"/>
        </w:rPr>
        <w:t>is</w:t>
      </w:r>
      <w:r w:rsidR="00060D94" w:rsidRPr="00C97934">
        <w:rPr>
          <w:rFonts w:ascii="Arial" w:hAnsi="Arial" w:cs="Arial"/>
          <w:sz w:val="24"/>
          <w:szCs w:val="24"/>
        </w:rPr>
        <w:t xml:space="preserve"> the Bidder</w:t>
      </w:r>
      <w:r w:rsidRPr="00C97934">
        <w:rPr>
          <w:rFonts w:ascii="Arial" w:hAnsi="Arial" w:cs="Arial"/>
          <w:sz w:val="24"/>
          <w:szCs w:val="24"/>
        </w:rPr>
        <w:t>’s responsibility to determine the applicability and requirements of any such laws and to abide by them.</w:t>
      </w:r>
      <w:bookmarkStart w:id="9" w:name="_Toc367174725"/>
      <w:bookmarkStart w:id="10" w:name="_Toc397069193"/>
    </w:p>
    <w:p w14:paraId="7040638B" w14:textId="77777777" w:rsidR="007557FA" w:rsidRPr="00C97934" w:rsidRDefault="007557FA" w:rsidP="007557FA">
      <w:pPr>
        <w:pStyle w:val="ListParagraph"/>
        <w:rPr>
          <w:rFonts w:ascii="Arial" w:hAnsi="Arial" w:cs="Arial"/>
          <w:sz w:val="24"/>
          <w:szCs w:val="24"/>
        </w:rPr>
      </w:pPr>
    </w:p>
    <w:p w14:paraId="50166CEC" w14:textId="656E05BE" w:rsidR="00E82FB4" w:rsidRPr="00C97934" w:rsidRDefault="00E82FB4" w:rsidP="2B5BA93B">
      <w:pPr>
        <w:pStyle w:val="ListParagraph"/>
        <w:numPr>
          <w:ilvl w:val="0"/>
          <w:numId w:val="11"/>
        </w:numPr>
        <w:rPr>
          <w:rFonts w:ascii="Arial" w:hAnsi="Arial" w:cs="Arial"/>
          <w:b/>
          <w:bCs/>
          <w:sz w:val="24"/>
          <w:szCs w:val="24"/>
        </w:rPr>
      </w:pPr>
      <w:r w:rsidRPr="2B5BA93B">
        <w:rPr>
          <w:rFonts w:ascii="Arial" w:hAnsi="Arial" w:cs="Arial"/>
          <w:b/>
          <w:bCs/>
          <w:sz w:val="24"/>
          <w:szCs w:val="24"/>
        </w:rPr>
        <w:t>E</w:t>
      </w:r>
      <w:r w:rsidR="009C3380" w:rsidRPr="2B5BA93B">
        <w:rPr>
          <w:rFonts w:ascii="Arial" w:hAnsi="Arial" w:cs="Arial"/>
          <w:b/>
          <w:bCs/>
          <w:sz w:val="24"/>
          <w:szCs w:val="24"/>
        </w:rPr>
        <w:t>ligibility</w:t>
      </w:r>
      <w:r w:rsidR="00735C0A" w:rsidRPr="2B5BA93B">
        <w:rPr>
          <w:rFonts w:ascii="Arial" w:hAnsi="Arial" w:cs="Arial"/>
          <w:b/>
          <w:bCs/>
          <w:sz w:val="24"/>
          <w:szCs w:val="24"/>
        </w:rPr>
        <w:t xml:space="preserve"> t</w:t>
      </w:r>
      <w:r w:rsidR="001E0868" w:rsidRPr="2B5BA93B">
        <w:rPr>
          <w:rFonts w:ascii="Arial" w:hAnsi="Arial" w:cs="Arial"/>
          <w:b/>
          <w:bCs/>
          <w:sz w:val="24"/>
          <w:szCs w:val="24"/>
        </w:rPr>
        <w:t>o Submit Bids</w:t>
      </w:r>
      <w:bookmarkEnd w:id="9"/>
      <w:bookmarkEnd w:id="10"/>
    </w:p>
    <w:p w14:paraId="2C899B82" w14:textId="77777777" w:rsidR="00C249BB" w:rsidRPr="00C97934" w:rsidRDefault="00C249BB" w:rsidP="004F0520">
      <w:pPr>
        <w:rPr>
          <w:rFonts w:ascii="Arial" w:hAnsi="Arial" w:cs="Arial"/>
          <w:sz w:val="24"/>
          <w:szCs w:val="24"/>
        </w:rPr>
      </w:pPr>
    </w:p>
    <w:p w14:paraId="63F6D60E" w14:textId="421CF98A" w:rsidR="007D14B8" w:rsidRPr="002A281C" w:rsidRDefault="00BE35D4" w:rsidP="2B5BA93B">
      <w:pPr>
        <w:widowControl/>
        <w:overflowPunct w:val="0"/>
        <w:adjustRightInd w:val="0"/>
        <w:spacing w:before="120"/>
        <w:textAlignment w:val="baseline"/>
        <w:rPr>
          <w:rFonts w:ascii="Arial" w:hAnsi="Arial" w:cs="Arial"/>
          <w:sz w:val="24"/>
          <w:szCs w:val="24"/>
        </w:rPr>
      </w:pPr>
      <w:r w:rsidRPr="2B5BA93B">
        <w:rPr>
          <w:rFonts w:ascii="Arial" w:hAnsi="Arial" w:cs="Arial"/>
          <w:sz w:val="24"/>
          <w:szCs w:val="24"/>
        </w:rPr>
        <w:t>Eligible Bidders will:</w:t>
      </w:r>
    </w:p>
    <w:p w14:paraId="0F7EB7AC" w14:textId="7874B054" w:rsidR="007D14B8" w:rsidRPr="002A281C" w:rsidRDefault="00F43E0A" w:rsidP="007D14B8">
      <w:pPr>
        <w:widowControl/>
        <w:numPr>
          <w:ilvl w:val="0"/>
          <w:numId w:val="45"/>
        </w:numPr>
        <w:overflowPunct w:val="0"/>
        <w:adjustRightInd w:val="0"/>
        <w:spacing w:before="120"/>
        <w:textAlignment w:val="baseline"/>
        <w:rPr>
          <w:rFonts w:ascii="Arial" w:hAnsi="Arial" w:cs="Arial"/>
          <w:sz w:val="24"/>
          <w:szCs w:val="24"/>
        </w:rPr>
      </w:pPr>
      <w:bookmarkStart w:id="11" w:name="_Hlk195268343"/>
      <w:r w:rsidRPr="2B5BA93B">
        <w:rPr>
          <w:rFonts w:ascii="Arial" w:hAnsi="Arial" w:cs="Arial"/>
          <w:sz w:val="24"/>
          <w:szCs w:val="24"/>
        </w:rPr>
        <w:t>Ha</w:t>
      </w:r>
      <w:r w:rsidR="00BE35D4" w:rsidRPr="2B5BA93B">
        <w:rPr>
          <w:rFonts w:ascii="Arial" w:hAnsi="Arial" w:cs="Arial"/>
          <w:sz w:val="24"/>
          <w:szCs w:val="24"/>
        </w:rPr>
        <w:t>ve</w:t>
      </w:r>
      <w:r w:rsidR="007D14B8" w:rsidRPr="2B5BA93B">
        <w:rPr>
          <w:rFonts w:ascii="Arial" w:hAnsi="Arial" w:cs="Arial"/>
          <w:sz w:val="24"/>
          <w:szCs w:val="24"/>
        </w:rPr>
        <w:t xml:space="preserve"> a</w:t>
      </w:r>
      <w:r w:rsidRPr="2B5BA93B">
        <w:rPr>
          <w:rFonts w:ascii="Arial" w:hAnsi="Arial" w:cs="Arial"/>
          <w:sz w:val="24"/>
          <w:szCs w:val="24"/>
        </w:rPr>
        <w:t xml:space="preserve"> current</w:t>
      </w:r>
      <w:r w:rsidR="007D14B8" w:rsidRPr="2B5BA93B">
        <w:rPr>
          <w:rFonts w:ascii="Arial" w:hAnsi="Arial" w:cs="Arial"/>
          <w:sz w:val="24"/>
          <w:szCs w:val="24"/>
        </w:rPr>
        <w:t xml:space="preserve"> FAA Part 145 Repair Station Certificate.</w:t>
      </w:r>
    </w:p>
    <w:p w14:paraId="21CE1C8A" w14:textId="69F6BB10" w:rsidR="00683554" w:rsidRPr="002A281C" w:rsidRDefault="0068201F" w:rsidP="00DF54FA">
      <w:pPr>
        <w:widowControl/>
        <w:numPr>
          <w:ilvl w:val="0"/>
          <w:numId w:val="45"/>
        </w:numPr>
        <w:spacing w:before="120" w:line="259" w:lineRule="auto"/>
        <w:rPr>
          <w:rFonts w:ascii="Arial" w:hAnsi="Arial" w:cs="Arial"/>
          <w:sz w:val="24"/>
          <w:szCs w:val="24"/>
        </w:rPr>
      </w:pPr>
      <w:bookmarkStart w:id="12" w:name="_Hlk197085708"/>
      <w:r w:rsidRPr="2B5BA93B">
        <w:rPr>
          <w:rFonts w:ascii="Arial" w:hAnsi="Arial" w:cs="Arial"/>
          <w:sz w:val="24"/>
          <w:szCs w:val="24"/>
        </w:rPr>
        <w:t>B</w:t>
      </w:r>
      <w:r w:rsidR="4F11EA73" w:rsidRPr="2B5BA93B">
        <w:rPr>
          <w:rFonts w:ascii="Arial" w:hAnsi="Arial" w:cs="Arial"/>
          <w:sz w:val="24"/>
          <w:szCs w:val="24"/>
        </w:rPr>
        <w:t>idder must be</w:t>
      </w:r>
      <w:r w:rsidR="006465C0" w:rsidRPr="2B5BA93B">
        <w:rPr>
          <w:rFonts w:ascii="Arial" w:hAnsi="Arial" w:cs="Arial"/>
          <w:sz w:val="24"/>
          <w:szCs w:val="24"/>
        </w:rPr>
        <w:t xml:space="preserve"> an approved </w:t>
      </w:r>
      <w:r w:rsidR="007D14B8" w:rsidRPr="2B5BA93B">
        <w:rPr>
          <w:rFonts w:ascii="Arial" w:hAnsi="Arial" w:cs="Arial"/>
          <w:sz w:val="24"/>
          <w:szCs w:val="24"/>
        </w:rPr>
        <w:t xml:space="preserve">Bell Helicopter </w:t>
      </w:r>
      <w:r w:rsidR="006465C0" w:rsidRPr="2B5BA93B">
        <w:rPr>
          <w:rFonts w:ascii="Arial" w:hAnsi="Arial" w:cs="Arial"/>
          <w:sz w:val="24"/>
          <w:szCs w:val="24"/>
        </w:rPr>
        <w:t>C</w:t>
      </w:r>
      <w:r w:rsidR="007D14B8" w:rsidRPr="2B5BA93B">
        <w:rPr>
          <w:rFonts w:ascii="Arial" w:hAnsi="Arial" w:cs="Arial"/>
          <w:sz w:val="24"/>
          <w:szCs w:val="24"/>
        </w:rPr>
        <w:t xml:space="preserve">ustomer </w:t>
      </w:r>
      <w:r w:rsidR="006465C0" w:rsidRPr="2B5BA93B">
        <w:rPr>
          <w:rFonts w:ascii="Arial" w:hAnsi="Arial" w:cs="Arial"/>
          <w:sz w:val="24"/>
          <w:szCs w:val="24"/>
        </w:rPr>
        <w:t>S</w:t>
      </w:r>
      <w:r w:rsidR="007D14B8" w:rsidRPr="2B5BA93B">
        <w:rPr>
          <w:rFonts w:ascii="Arial" w:hAnsi="Arial" w:cs="Arial"/>
          <w:sz w:val="24"/>
          <w:szCs w:val="24"/>
        </w:rPr>
        <w:t xml:space="preserve">ervice </w:t>
      </w:r>
      <w:r w:rsidR="006465C0" w:rsidRPr="2B5BA93B">
        <w:rPr>
          <w:rFonts w:ascii="Arial" w:hAnsi="Arial" w:cs="Arial"/>
          <w:sz w:val="24"/>
          <w:szCs w:val="24"/>
        </w:rPr>
        <w:t>F</w:t>
      </w:r>
      <w:r w:rsidR="007D14B8" w:rsidRPr="2B5BA93B">
        <w:rPr>
          <w:rFonts w:ascii="Arial" w:hAnsi="Arial" w:cs="Arial"/>
          <w:sz w:val="24"/>
          <w:szCs w:val="24"/>
        </w:rPr>
        <w:t xml:space="preserve">acility with </w:t>
      </w:r>
      <w:r w:rsidR="00F451AD" w:rsidRPr="2B5BA93B">
        <w:rPr>
          <w:rFonts w:ascii="Arial" w:hAnsi="Arial" w:cs="Arial"/>
          <w:sz w:val="24"/>
          <w:szCs w:val="24"/>
        </w:rPr>
        <w:t>F</w:t>
      </w:r>
      <w:r w:rsidR="007D14B8" w:rsidRPr="2B5BA93B">
        <w:rPr>
          <w:rFonts w:ascii="Arial" w:hAnsi="Arial" w:cs="Arial"/>
          <w:sz w:val="24"/>
          <w:szCs w:val="24"/>
        </w:rPr>
        <w:t xml:space="preserve">ield </w:t>
      </w:r>
      <w:r w:rsidR="00F451AD" w:rsidRPr="2B5BA93B">
        <w:rPr>
          <w:rFonts w:ascii="Arial" w:hAnsi="Arial" w:cs="Arial"/>
          <w:sz w:val="24"/>
          <w:szCs w:val="24"/>
        </w:rPr>
        <w:t>M</w:t>
      </w:r>
      <w:r w:rsidR="007D14B8" w:rsidRPr="2B5BA93B">
        <w:rPr>
          <w:rFonts w:ascii="Arial" w:hAnsi="Arial" w:cs="Arial"/>
          <w:sz w:val="24"/>
          <w:szCs w:val="24"/>
        </w:rPr>
        <w:t xml:space="preserve">aintenance and </w:t>
      </w:r>
      <w:r w:rsidR="00F451AD" w:rsidRPr="2B5BA93B">
        <w:rPr>
          <w:rFonts w:ascii="Arial" w:hAnsi="Arial" w:cs="Arial"/>
          <w:sz w:val="24"/>
          <w:szCs w:val="24"/>
        </w:rPr>
        <w:t>C</w:t>
      </w:r>
      <w:r w:rsidR="007D14B8" w:rsidRPr="2B5BA93B">
        <w:rPr>
          <w:rFonts w:ascii="Arial" w:hAnsi="Arial" w:cs="Arial"/>
          <w:sz w:val="24"/>
          <w:szCs w:val="24"/>
        </w:rPr>
        <w:t xml:space="preserve">omponent </w:t>
      </w:r>
      <w:r w:rsidR="00F451AD" w:rsidRPr="2B5BA93B">
        <w:rPr>
          <w:rFonts w:ascii="Arial" w:hAnsi="Arial" w:cs="Arial"/>
          <w:sz w:val="24"/>
          <w:szCs w:val="24"/>
        </w:rPr>
        <w:t>O</w:t>
      </w:r>
      <w:r w:rsidR="007D14B8" w:rsidRPr="2B5BA93B">
        <w:rPr>
          <w:rFonts w:ascii="Arial" w:hAnsi="Arial" w:cs="Arial"/>
          <w:sz w:val="24"/>
          <w:szCs w:val="24"/>
        </w:rPr>
        <w:t xml:space="preserve">verhaul ratings on both 407 and Huey </w:t>
      </w:r>
      <w:r w:rsidR="006F0AFC" w:rsidRPr="2B5BA93B">
        <w:rPr>
          <w:rFonts w:ascii="Arial" w:hAnsi="Arial" w:cs="Arial"/>
          <w:sz w:val="24"/>
          <w:szCs w:val="24"/>
        </w:rPr>
        <w:t>/</w:t>
      </w:r>
      <w:r w:rsidR="007D14B8" w:rsidRPr="2B5BA93B">
        <w:rPr>
          <w:rFonts w:ascii="Arial" w:hAnsi="Arial" w:cs="Arial"/>
          <w:sz w:val="24"/>
          <w:szCs w:val="24"/>
        </w:rPr>
        <w:t xml:space="preserve"> 205 airframes</w:t>
      </w:r>
      <w:r w:rsidR="006465C0" w:rsidRPr="2B5BA93B">
        <w:rPr>
          <w:rFonts w:ascii="Arial" w:hAnsi="Arial" w:cs="Arial"/>
          <w:sz w:val="24"/>
          <w:szCs w:val="24"/>
        </w:rPr>
        <w:t xml:space="preserve">. </w:t>
      </w:r>
    </w:p>
    <w:bookmarkEnd w:id="12"/>
    <w:p w14:paraId="6F80AA1D" w14:textId="588F2675" w:rsidR="007D14B8" w:rsidRPr="002A281C" w:rsidRDefault="773D01BE" w:rsidP="007D14B8">
      <w:pPr>
        <w:widowControl/>
        <w:numPr>
          <w:ilvl w:val="0"/>
          <w:numId w:val="45"/>
        </w:numPr>
        <w:overflowPunct w:val="0"/>
        <w:adjustRightInd w:val="0"/>
        <w:spacing w:before="120"/>
        <w:textAlignment w:val="baseline"/>
        <w:rPr>
          <w:rFonts w:ascii="Arial" w:hAnsi="Arial" w:cs="Arial"/>
          <w:sz w:val="24"/>
          <w:szCs w:val="24"/>
        </w:rPr>
      </w:pPr>
      <w:proofErr w:type="gramStart"/>
      <w:r w:rsidRPr="2B5BA93B">
        <w:rPr>
          <w:rFonts w:ascii="Arial" w:hAnsi="Arial" w:cs="Arial"/>
          <w:sz w:val="24"/>
          <w:szCs w:val="24"/>
        </w:rPr>
        <w:t>Bidders</w:t>
      </w:r>
      <w:proofErr w:type="gramEnd"/>
      <w:r w:rsidRPr="2B5BA93B">
        <w:rPr>
          <w:rFonts w:ascii="Arial" w:hAnsi="Arial" w:cs="Arial"/>
          <w:sz w:val="24"/>
          <w:szCs w:val="24"/>
        </w:rPr>
        <w:t xml:space="preserve"> location must be within t</w:t>
      </w:r>
      <w:r w:rsidR="00961D8D" w:rsidRPr="2B5BA93B">
        <w:rPr>
          <w:rFonts w:ascii="Arial" w:hAnsi="Arial" w:cs="Arial"/>
          <w:sz w:val="24"/>
          <w:szCs w:val="24"/>
        </w:rPr>
        <w:t xml:space="preserve">he United States and </w:t>
      </w:r>
      <w:r w:rsidR="00F451AD" w:rsidRPr="2B5BA93B">
        <w:rPr>
          <w:rFonts w:ascii="Arial" w:hAnsi="Arial" w:cs="Arial"/>
          <w:sz w:val="24"/>
          <w:szCs w:val="24"/>
        </w:rPr>
        <w:t xml:space="preserve">within </w:t>
      </w:r>
      <w:r w:rsidR="008C79E9" w:rsidRPr="2B5BA93B">
        <w:rPr>
          <w:rFonts w:ascii="Arial" w:hAnsi="Arial" w:cs="Arial"/>
          <w:sz w:val="24"/>
          <w:szCs w:val="24"/>
        </w:rPr>
        <w:t>eight (</w:t>
      </w:r>
      <w:r w:rsidR="007D14B8" w:rsidRPr="2B5BA93B">
        <w:rPr>
          <w:rFonts w:ascii="Arial" w:hAnsi="Arial" w:cs="Arial"/>
          <w:sz w:val="24"/>
          <w:szCs w:val="24"/>
        </w:rPr>
        <w:t>8</w:t>
      </w:r>
      <w:r w:rsidR="008C79E9" w:rsidRPr="2B5BA93B">
        <w:rPr>
          <w:rFonts w:ascii="Arial" w:hAnsi="Arial" w:cs="Arial"/>
          <w:sz w:val="24"/>
          <w:szCs w:val="24"/>
        </w:rPr>
        <w:t>)</w:t>
      </w:r>
      <w:r w:rsidR="007D14B8" w:rsidRPr="2B5BA93B">
        <w:rPr>
          <w:rFonts w:ascii="Arial" w:hAnsi="Arial" w:cs="Arial"/>
          <w:sz w:val="24"/>
          <w:szCs w:val="24"/>
        </w:rPr>
        <w:t xml:space="preserve"> hours</w:t>
      </w:r>
      <w:r w:rsidR="00961D8D" w:rsidRPr="2B5BA93B">
        <w:rPr>
          <w:rFonts w:ascii="Arial" w:hAnsi="Arial" w:cs="Arial"/>
          <w:sz w:val="24"/>
          <w:szCs w:val="24"/>
        </w:rPr>
        <w:t xml:space="preserve"> </w:t>
      </w:r>
      <w:r w:rsidR="00174B73" w:rsidRPr="2B5BA93B">
        <w:rPr>
          <w:rFonts w:ascii="Arial" w:hAnsi="Arial" w:cs="Arial"/>
          <w:sz w:val="24"/>
          <w:szCs w:val="24"/>
        </w:rPr>
        <w:t>of helicopter flight time</w:t>
      </w:r>
      <w:r w:rsidR="00961D8D" w:rsidRPr="2B5BA93B">
        <w:rPr>
          <w:rFonts w:ascii="Arial" w:hAnsi="Arial" w:cs="Arial"/>
          <w:sz w:val="24"/>
          <w:szCs w:val="24"/>
        </w:rPr>
        <w:t xml:space="preserve"> (one duty day)</w:t>
      </w:r>
      <w:r w:rsidR="00174B73" w:rsidRPr="2B5BA93B">
        <w:rPr>
          <w:rFonts w:ascii="Arial" w:hAnsi="Arial" w:cs="Arial"/>
          <w:sz w:val="24"/>
          <w:szCs w:val="24"/>
        </w:rPr>
        <w:t xml:space="preserve"> from MFS’s primary maintenance base in Old Town, Maine</w:t>
      </w:r>
      <w:r w:rsidR="007D14B8" w:rsidRPr="2B5BA93B">
        <w:rPr>
          <w:rFonts w:ascii="Arial" w:hAnsi="Arial" w:cs="Arial"/>
          <w:sz w:val="24"/>
          <w:szCs w:val="24"/>
        </w:rPr>
        <w:t>.</w:t>
      </w:r>
    </w:p>
    <w:bookmarkEnd w:id="11"/>
    <w:p w14:paraId="735A7C31" w14:textId="29D2D26D" w:rsidR="00735C0A" w:rsidRPr="00C97934" w:rsidRDefault="00735C0A" w:rsidP="004F0520">
      <w:pPr>
        <w:rPr>
          <w:rFonts w:ascii="Arial" w:hAnsi="Arial" w:cs="Arial"/>
          <w:sz w:val="24"/>
          <w:szCs w:val="24"/>
        </w:rPr>
      </w:pPr>
    </w:p>
    <w:p w14:paraId="38874C83" w14:textId="669D5743" w:rsidR="00F53B75" w:rsidRPr="00C97934" w:rsidRDefault="001E028B" w:rsidP="007955F7">
      <w:pPr>
        <w:pStyle w:val="ListParagraph"/>
        <w:numPr>
          <w:ilvl w:val="0"/>
          <w:numId w:val="11"/>
        </w:numPr>
        <w:rPr>
          <w:rFonts w:ascii="Arial" w:hAnsi="Arial" w:cs="Arial"/>
          <w:sz w:val="24"/>
          <w:szCs w:val="24"/>
        </w:rPr>
      </w:pPr>
      <w:bookmarkStart w:id="13" w:name="_Toc367174726"/>
      <w:bookmarkStart w:id="14" w:name="_Toc397069194"/>
      <w:r w:rsidRPr="00C97934">
        <w:rPr>
          <w:rFonts w:ascii="Arial" w:hAnsi="Arial" w:cs="Arial"/>
          <w:b/>
          <w:sz w:val="24"/>
          <w:szCs w:val="24"/>
        </w:rPr>
        <w:t>Contract Term</w:t>
      </w:r>
      <w:bookmarkStart w:id="15" w:name="_Toc367174727"/>
      <w:bookmarkStart w:id="16" w:name="_Toc397069195"/>
      <w:bookmarkEnd w:id="13"/>
      <w:bookmarkEnd w:id="14"/>
    </w:p>
    <w:p w14:paraId="3D299E0D" w14:textId="77777777" w:rsidR="00F53B75" w:rsidRPr="00C97934" w:rsidRDefault="00F53B75" w:rsidP="00F53B75">
      <w:pPr>
        <w:pStyle w:val="ListParagraph"/>
        <w:ind w:left="360"/>
        <w:rPr>
          <w:rFonts w:ascii="Arial" w:hAnsi="Arial" w:cs="Arial"/>
          <w:sz w:val="24"/>
          <w:szCs w:val="24"/>
        </w:rPr>
      </w:pPr>
    </w:p>
    <w:p w14:paraId="4DC51E87" w14:textId="23CDC943" w:rsidR="00F53B75" w:rsidRPr="00C97934" w:rsidRDefault="00F53B75" w:rsidP="00F53B75">
      <w:pPr>
        <w:rPr>
          <w:rFonts w:ascii="Arial" w:hAnsi="Arial" w:cs="Arial"/>
          <w:sz w:val="24"/>
          <w:szCs w:val="24"/>
        </w:rPr>
      </w:pPr>
      <w:r w:rsidRPr="00C97934">
        <w:rPr>
          <w:rFonts w:ascii="Arial" w:hAnsi="Arial" w:cs="Arial"/>
          <w:sz w:val="24"/>
          <w:szCs w:val="24"/>
        </w:rPr>
        <w:t>The Department is seeking cost-efficient proposal</w:t>
      </w:r>
      <w:r w:rsidR="00D55D4A">
        <w:rPr>
          <w:rFonts w:ascii="Arial" w:hAnsi="Arial" w:cs="Arial"/>
          <w:sz w:val="24"/>
          <w:szCs w:val="24"/>
        </w:rPr>
        <w:t>s</w:t>
      </w:r>
      <w:r w:rsidRPr="00C97934">
        <w:rPr>
          <w:rFonts w:ascii="Arial" w:hAnsi="Arial" w:cs="Arial"/>
          <w:sz w:val="24"/>
          <w:szCs w:val="24"/>
        </w:rPr>
        <w:t xml:space="preserve"> to provide services, as defined in </w:t>
      </w:r>
      <w:proofErr w:type="gramStart"/>
      <w:r w:rsidRPr="00C97934">
        <w:rPr>
          <w:rFonts w:ascii="Arial" w:hAnsi="Arial" w:cs="Arial"/>
          <w:sz w:val="24"/>
          <w:szCs w:val="24"/>
        </w:rPr>
        <w:t>th</w:t>
      </w:r>
      <w:r w:rsidR="00D55D4A">
        <w:rPr>
          <w:rFonts w:ascii="Arial" w:hAnsi="Arial" w:cs="Arial"/>
          <w:sz w:val="24"/>
          <w:szCs w:val="24"/>
        </w:rPr>
        <w:t>is</w:t>
      </w:r>
      <w:r w:rsidRPr="00C97934">
        <w:rPr>
          <w:rFonts w:ascii="Arial" w:hAnsi="Arial" w:cs="Arial"/>
          <w:sz w:val="24"/>
          <w:szCs w:val="24"/>
        </w:rPr>
        <w:t xml:space="preserve"> RFP</w:t>
      </w:r>
      <w:proofErr w:type="gramEnd"/>
      <w:r w:rsidRPr="00C97934">
        <w:rPr>
          <w:rFonts w:ascii="Arial" w:hAnsi="Arial" w:cs="Arial"/>
          <w:sz w:val="24"/>
          <w:szCs w:val="24"/>
        </w:rPr>
        <w:t xml:space="preserve">, for the anticipated contract period defined in the table below.  </w:t>
      </w:r>
      <w:r w:rsidR="00742E63">
        <w:rPr>
          <w:rFonts w:ascii="Arial" w:hAnsi="Arial" w:cs="Arial"/>
          <w:sz w:val="24"/>
          <w:szCs w:val="24"/>
        </w:rPr>
        <w:t>T</w:t>
      </w:r>
      <w:r w:rsidRPr="00C97934">
        <w:rPr>
          <w:rFonts w:ascii="Arial" w:hAnsi="Arial" w:cs="Arial"/>
          <w:sz w:val="24"/>
          <w:szCs w:val="24"/>
        </w:rPr>
        <w:t xml:space="preserve">he dates below are estimated and may be adjusted, as necessary, </w:t>
      </w:r>
      <w:proofErr w:type="gramStart"/>
      <w:r w:rsidRPr="00C97934">
        <w:rPr>
          <w:rFonts w:ascii="Arial" w:hAnsi="Arial" w:cs="Arial"/>
          <w:sz w:val="24"/>
          <w:szCs w:val="24"/>
        </w:rPr>
        <w:t>in order to</w:t>
      </w:r>
      <w:proofErr w:type="gramEnd"/>
      <w:r w:rsidRPr="00C97934">
        <w:rPr>
          <w:rFonts w:ascii="Arial" w:hAnsi="Arial" w:cs="Arial"/>
          <w:sz w:val="24"/>
          <w:szCs w:val="24"/>
        </w:rPr>
        <w:t xml:space="preserve"> comply with all procedural requirements associated with th</w:t>
      </w:r>
      <w:r w:rsidR="00AA460A" w:rsidRPr="00C97934">
        <w:rPr>
          <w:rFonts w:ascii="Arial" w:hAnsi="Arial" w:cs="Arial"/>
          <w:sz w:val="24"/>
          <w:szCs w:val="24"/>
        </w:rPr>
        <w:t>e</w:t>
      </w:r>
      <w:r w:rsidRPr="00C97934">
        <w:rPr>
          <w:rFonts w:ascii="Arial" w:hAnsi="Arial" w:cs="Arial"/>
          <w:sz w:val="24"/>
          <w:szCs w:val="24"/>
        </w:rPr>
        <w:t xml:space="preserve"> RFP and the contracting process.</w:t>
      </w:r>
      <w:r w:rsidR="002B746E">
        <w:rPr>
          <w:rFonts w:ascii="Arial" w:hAnsi="Arial" w:cs="Arial"/>
          <w:sz w:val="24"/>
          <w:szCs w:val="24"/>
        </w:rPr>
        <w:t xml:space="preserve">  </w:t>
      </w:r>
      <w:r w:rsidRPr="00C97934">
        <w:rPr>
          <w:rFonts w:ascii="Arial" w:hAnsi="Arial" w:cs="Arial"/>
          <w:sz w:val="24"/>
          <w:szCs w:val="24"/>
        </w:rPr>
        <w:t>The actual contract start date will be established by a completed and approved contract.</w:t>
      </w:r>
    </w:p>
    <w:p w14:paraId="1E30EF32" w14:textId="77777777" w:rsidR="00F53B75" w:rsidRPr="00C97934" w:rsidRDefault="00F53B75" w:rsidP="00F53B75">
      <w:pPr>
        <w:pStyle w:val="ListParagraph"/>
        <w:ind w:left="360"/>
        <w:rPr>
          <w:rFonts w:ascii="Arial" w:hAnsi="Arial" w:cs="Arial"/>
          <w:sz w:val="24"/>
          <w:szCs w:val="24"/>
        </w:rPr>
      </w:pPr>
    </w:p>
    <w:p w14:paraId="565515F2" w14:textId="6DC37176" w:rsidR="00F53B75" w:rsidRPr="00C97934" w:rsidRDefault="00F53B75" w:rsidP="00F53B75">
      <w:pPr>
        <w:rPr>
          <w:rFonts w:ascii="Arial" w:hAnsi="Arial" w:cs="Arial"/>
          <w:sz w:val="24"/>
          <w:szCs w:val="24"/>
        </w:rPr>
      </w:pPr>
      <w:r w:rsidRPr="00C97934">
        <w:rPr>
          <w:rFonts w:ascii="Arial" w:hAnsi="Arial" w:cs="Arial"/>
          <w:sz w:val="24"/>
          <w:szCs w:val="24"/>
          <w:u w:val="single"/>
        </w:rPr>
        <w:t>Contract Renewal</w:t>
      </w:r>
      <w:r w:rsidRPr="00C97934">
        <w:rPr>
          <w:rFonts w:ascii="Arial" w:hAnsi="Arial" w:cs="Arial"/>
          <w:sz w:val="24"/>
          <w:szCs w:val="24"/>
        </w:rPr>
        <w:t xml:space="preserve">:  Following the initial term of the contract, the Department may opt to renew the contract for </w:t>
      </w:r>
      <w:r w:rsidR="00BA1F8E">
        <w:rPr>
          <w:rFonts w:ascii="Arial" w:hAnsi="Arial" w:cs="Arial"/>
          <w:sz w:val="24"/>
          <w:szCs w:val="24"/>
        </w:rPr>
        <w:t xml:space="preserve">two </w:t>
      </w:r>
      <w:r w:rsidR="00BA1F8E" w:rsidRPr="00237526">
        <w:rPr>
          <w:rFonts w:ascii="Arial" w:hAnsi="Arial" w:cs="Arial"/>
          <w:sz w:val="24"/>
          <w:szCs w:val="24"/>
        </w:rPr>
        <w:t>(</w:t>
      </w:r>
      <w:r w:rsidR="007D14B8" w:rsidRPr="00237526">
        <w:rPr>
          <w:rFonts w:ascii="Arial" w:hAnsi="Arial" w:cs="Arial"/>
          <w:sz w:val="24"/>
          <w:szCs w:val="24"/>
        </w:rPr>
        <w:t>2</w:t>
      </w:r>
      <w:r w:rsidR="00BA1F8E" w:rsidRPr="00237526">
        <w:rPr>
          <w:rFonts w:ascii="Arial" w:hAnsi="Arial" w:cs="Arial"/>
          <w:sz w:val="24"/>
          <w:szCs w:val="24"/>
        </w:rPr>
        <w:t>)</w:t>
      </w:r>
      <w:r w:rsidRPr="00237526">
        <w:rPr>
          <w:rFonts w:ascii="Arial" w:hAnsi="Arial" w:cs="Arial"/>
          <w:sz w:val="24"/>
          <w:szCs w:val="24"/>
        </w:rPr>
        <w:t xml:space="preserve"> renewal periods</w:t>
      </w:r>
      <w:r w:rsidRPr="00C97934">
        <w:rPr>
          <w:rFonts w:ascii="Arial" w:hAnsi="Arial" w:cs="Arial"/>
          <w:sz w:val="24"/>
          <w:szCs w:val="24"/>
        </w:rPr>
        <w:t>, as shown in the table below, and subject to continued availability of funding and satisfactory performance.</w:t>
      </w:r>
    </w:p>
    <w:p w14:paraId="14965CA6" w14:textId="77777777" w:rsidR="00F53B75" w:rsidRPr="00C97934" w:rsidRDefault="00F53B75" w:rsidP="00F53B75">
      <w:pPr>
        <w:pStyle w:val="ListParagraph"/>
        <w:ind w:left="360"/>
        <w:rPr>
          <w:rFonts w:ascii="Arial" w:hAnsi="Arial" w:cs="Arial"/>
          <w:sz w:val="24"/>
          <w:szCs w:val="24"/>
        </w:rPr>
      </w:pPr>
    </w:p>
    <w:p w14:paraId="1937DB61" w14:textId="3EEC1760" w:rsidR="00F53B75" w:rsidRPr="00C97934" w:rsidRDefault="00F53B75" w:rsidP="00F53B75">
      <w:pPr>
        <w:rPr>
          <w:rFonts w:ascii="Arial" w:hAnsi="Arial" w:cs="Arial"/>
          <w:sz w:val="24"/>
          <w:szCs w:val="24"/>
        </w:rPr>
      </w:pPr>
      <w:r w:rsidRPr="00C97934">
        <w:rPr>
          <w:rFonts w:ascii="Arial" w:hAnsi="Arial" w:cs="Arial"/>
          <w:sz w:val="24"/>
          <w:szCs w:val="24"/>
        </w:rPr>
        <w:t xml:space="preserve">The </w:t>
      </w:r>
      <w:proofErr w:type="gramStart"/>
      <w:r w:rsidRPr="00C97934">
        <w:rPr>
          <w:rFonts w:ascii="Arial" w:hAnsi="Arial" w:cs="Arial"/>
          <w:sz w:val="24"/>
          <w:szCs w:val="24"/>
        </w:rPr>
        <w:t>term</w:t>
      </w:r>
      <w:proofErr w:type="gramEnd"/>
      <w:r w:rsidRPr="00C97934">
        <w:rPr>
          <w:rFonts w:ascii="Arial" w:hAnsi="Arial" w:cs="Arial"/>
          <w:sz w:val="24"/>
          <w:szCs w:val="24"/>
        </w:rPr>
        <w:t xml:space="preserve"> of the anticipated contract, resulting from th</w:t>
      </w:r>
      <w:r w:rsidR="00AA460A" w:rsidRPr="00C97934">
        <w:rPr>
          <w:rFonts w:ascii="Arial" w:hAnsi="Arial" w:cs="Arial"/>
          <w:sz w:val="24"/>
          <w:szCs w:val="24"/>
        </w:rPr>
        <w:t>e</w:t>
      </w:r>
      <w:r w:rsidRPr="00C97934">
        <w:rPr>
          <w:rFonts w:ascii="Arial" w:hAnsi="Arial" w:cs="Arial"/>
          <w:sz w:val="24"/>
          <w:szCs w:val="24"/>
        </w:rPr>
        <w:t xml:space="preserve"> RFP, </w:t>
      </w:r>
      <w:proofErr w:type="gramStart"/>
      <w:r w:rsidRPr="00C97934">
        <w:rPr>
          <w:rFonts w:ascii="Arial" w:hAnsi="Arial" w:cs="Arial"/>
          <w:sz w:val="24"/>
          <w:szCs w:val="24"/>
        </w:rPr>
        <w:t>is</w:t>
      </w:r>
      <w:proofErr w:type="gramEnd"/>
      <w:r w:rsidRPr="00C97934">
        <w:rPr>
          <w:rFonts w:ascii="Arial" w:hAnsi="Arial" w:cs="Arial"/>
          <w:sz w:val="24"/>
          <w:szCs w:val="24"/>
        </w:rPr>
        <w:t xml:space="preserve"> defined as follows:</w:t>
      </w:r>
    </w:p>
    <w:p w14:paraId="0EE7D263" w14:textId="77777777" w:rsidR="00F53B75" w:rsidRDefault="00F53B75" w:rsidP="00F53B75">
      <w:pPr>
        <w:pStyle w:val="ListParagraph"/>
        <w:ind w:left="360"/>
        <w:rPr>
          <w:rFonts w:ascii="Arial" w:hAnsi="Arial" w:cs="Arial"/>
          <w:sz w:val="24"/>
          <w:szCs w:val="24"/>
        </w:rPr>
      </w:pPr>
    </w:p>
    <w:p w14:paraId="37C5B6B5" w14:textId="77777777" w:rsidR="00474BAE" w:rsidRPr="00C97934" w:rsidRDefault="00474BAE" w:rsidP="00F53B75">
      <w:pPr>
        <w:pStyle w:val="ListParagraph"/>
        <w:ind w:left="360"/>
        <w:rPr>
          <w:rFonts w:ascii="Arial" w:hAnsi="Arial" w:cs="Arial"/>
          <w:sz w:val="24"/>
          <w:szCs w:val="24"/>
        </w:rPr>
      </w:pPr>
    </w:p>
    <w:tbl>
      <w:tblPr>
        <w:tblW w:w="1024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385"/>
        <w:gridCol w:w="2340"/>
        <w:gridCol w:w="2520"/>
      </w:tblGrid>
      <w:tr w:rsidR="00F53B75" w:rsidRPr="00C97934" w14:paraId="56D8DFAE" w14:textId="77777777" w:rsidTr="000F753F">
        <w:trPr>
          <w:trHeight w:val="276"/>
        </w:trPr>
        <w:tc>
          <w:tcPr>
            <w:tcW w:w="5385" w:type="dxa"/>
            <w:tcBorders>
              <w:top w:val="double" w:sz="4" w:space="0" w:color="auto"/>
              <w:left w:val="double" w:sz="4" w:space="0" w:color="auto"/>
              <w:bottom w:val="double" w:sz="4" w:space="0" w:color="auto"/>
              <w:right w:val="single" w:sz="4" w:space="0" w:color="auto"/>
            </w:tcBorders>
            <w:shd w:val="clear" w:color="auto" w:fill="C6D9F1"/>
          </w:tcPr>
          <w:p w14:paraId="6E7ED1A4" w14:textId="77777777" w:rsidR="00F53B75" w:rsidRPr="00C97934" w:rsidRDefault="00F53B75" w:rsidP="00583A7B">
            <w:pPr>
              <w:jc w:val="center"/>
              <w:rPr>
                <w:rFonts w:ascii="Arial" w:hAnsi="Arial" w:cs="Arial"/>
                <w:b/>
                <w:sz w:val="24"/>
                <w:szCs w:val="24"/>
              </w:rPr>
            </w:pPr>
            <w:r w:rsidRPr="00C97934">
              <w:rPr>
                <w:rFonts w:ascii="Arial" w:hAnsi="Arial" w:cs="Arial"/>
                <w:b/>
                <w:sz w:val="24"/>
                <w:szCs w:val="24"/>
              </w:rPr>
              <w:lastRenderedPageBreak/>
              <w:t>Period</w:t>
            </w:r>
          </w:p>
        </w:tc>
        <w:tc>
          <w:tcPr>
            <w:tcW w:w="2340" w:type="dxa"/>
            <w:tcBorders>
              <w:top w:val="double" w:sz="4" w:space="0" w:color="auto"/>
              <w:left w:val="single" w:sz="4" w:space="0" w:color="auto"/>
              <w:bottom w:val="double" w:sz="4" w:space="0" w:color="auto"/>
              <w:right w:val="single" w:sz="4" w:space="0" w:color="auto"/>
            </w:tcBorders>
            <w:shd w:val="clear" w:color="auto" w:fill="C6D9F1"/>
            <w:vAlign w:val="center"/>
          </w:tcPr>
          <w:p w14:paraId="123D6AD4"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Start Date</w:t>
            </w:r>
          </w:p>
        </w:tc>
        <w:tc>
          <w:tcPr>
            <w:tcW w:w="2520" w:type="dxa"/>
            <w:tcBorders>
              <w:top w:val="double" w:sz="4" w:space="0" w:color="auto"/>
              <w:left w:val="single" w:sz="4" w:space="0" w:color="auto"/>
              <w:bottom w:val="double" w:sz="4" w:space="0" w:color="auto"/>
              <w:right w:val="double" w:sz="4" w:space="0" w:color="auto"/>
            </w:tcBorders>
            <w:shd w:val="clear" w:color="auto" w:fill="C6D9F1"/>
            <w:vAlign w:val="center"/>
          </w:tcPr>
          <w:p w14:paraId="5938105F" w14:textId="77777777" w:rsidR="00F53B75" w:rsidRPr="00C97934" w:rsidRDefault="00F53B75" w:rsidP="000F753F">
            <w:pPr>
              <w:jc w:val="center"/>
              <w:rPr>
                <w:rFonts w:ascii="Arial" w:hAnsi="Arial" w:cs="Arial"/>
                <w:b/>
                <w:sz w:val="24"/>
                <w:szCs w:val="24"/>
              </w:rPr>
            </w:pPr>
            <w:r w:rsidRPr="00C97934">
              <w:rPr>
                <w:rFonts w:ascii="Arial" w:hAnsi="Arial" w:cs="Arial"/>
                <w:b/>
                <w:sz w:val="24"/>
                <w:szCs w:val="24"/>
              </w:rPr>
              <w:t>End Date</w:t>
            </w:r>
          </w:p>
        </w:tc>
      </w:tr>
      <w:tr w:rsidR="00F53B75" w:rsidRPr="00C97934" w14:paraId="666BB468" w14:textId="77777777" w:rsidTr="000F753F">
        <w:trPr>
          <w:trHeight w:val="276"/>
        </w:trPr>
        <w:tc>
          <w:tcPr>
            <w:tcW w:w="5385" w:type="dxa"/>
            <w:tcBorders>
              <w:top w:val="double" w:sz="4" w:space="0" w:color="auto"/>
            </w:tcBorders>
            <w:vAlign w:val="center"/>
          </w:tcPr>
          <w:p w14:paraId="590A07E0" w14:textId="77777777" w:rsidR="00F53B75" w:rsidRPr="00C97934" w:rsidRDefault="00F53B75" w:rsidP="000F753F">
            <w:pPr>
              <w:rPr>
                <w:rFonts w:ascii="Arial" w:hAnsi="Arial" w:cs="Arial"/>
                <w:sz w:val="24"/>
                <w:szCs w:val="24"/>
              </w:rPr>
            </w:pPr>
            <w:r w:rsidRPr="00C97934">
              <w:rPr>
                <w:rFonts w:ascii="Arial" w:hAnsi="Arial" w:cs="Arial"/>
                <w:sz w:val="24"/>
                <w:szCs w:val="24"/>
              </w:rPr>
              <w:t>Initial Period of Performance</w:t>
            </w:r>
          </w:p>
        </w:tc>
        <w:tc>
          <w:tcPr>
            <w:tcW w:w="2340" w:type="dxa"/>
            <w:tcBorders>
              <w:top w:val="double" w:sz="4" w:space="0" w:color="auto"/>
            </w:tcBorders>
            <w:vAlign w:val="center"/>
          </w:tcPr>
          <w:p w14:paraId="70DD0B44" w14:textId="34CCF798" w:rsidR="00F53B75" w:rsidRPr="00936ECE" w:rsidRDefault="00507BD2" w:rsidP="000F753F">
            <w:pPr>
              <w:jc w:val="center"/>
              <w:rPr>
                <w:rFonts w:ascii="Arial" w:hAnsi="Arial" w:cs="Arial"/>
                <w:sz w:val="24"/>
                <w:szCs w:val="24"/>
              </w:rPr>
            </w:pPr>
            <w:r w:rsidRPr="00936ECE">
              <w:rPr>
                <w:rFonts w:ascii="Arial" w:hAnsi="Arial" w:cs="Arial"/>
                <w:sz w:val="24"/>
                <w:szCs w:val="24"/>
              </w:rPr>
              <w:t>Nov 1, 2025</w:t>
            </w:r>
          </w:p>
        </w:tc>
        <w:tc>
          <w:tcPr>
            <w:tcW w:w="2520" w:type="dxa"/>
            <w:tcBorders>
              <w:top w:val="double" w:sz="4" w:space="0" w:color="auto"/>
            </w:tcBorders>
            <w:vAlign w:val="center"/>
          </w:tcPr>
          <w:p w14:paraId="6B06294F" w14:textId="18E25D5E" w:rsidR="00F53B75" w:rsidRPr="00936ECE" w:rsidRDefault="00507BD2" w:rsidP="000F753F">
            <w:pPr>
              <w:jc w:val="center"/>
              <w:rPr>
                <w:rFonts w:ascii="Arial" w:hAnsi="Arial" w:cs="Arial"/>
                <w:sz w:val="24"/>
                <w:szCs w:val="24"/>
              </w:rPr>
            </w:pPr>
            <w:r w:rsidRPr="00936ECE">
              <w:rPr>
                <w:rFonts w:ascii="Arial" w:hAnsi="Arial" w:cs="Arial"/>
                <w:sz w:val="24"/>
                <w:szCs w:val="24"/>
              </w:rPr>
              <w:t>Oct 31, 2026</w:t>
            </w:r>
          </w:p>
        </w:tc>
      </w:tr>
      <w:tr w:rsidR="00F53B75" w:rsidRPr="00C97934" w14:paraId="1BBAD6AB" w14:textId="77777777" w:rsidTr="000F753F">
        <w:trPr>
          <w:trHeight w:val="276"/>
        </w:trPr>
        <w:tc>
          <w:tcPr>
            <w:tcW w:w="5385" w:type="dxa"/>
            <w:vAlign w:val="center"/>
          </w:tcPr>
          <w:p w14:paraId="4CF4EB99" w14:textId="77777777" w:rsidR="00F53B75" w:rsidRPr="00C97934" w:rsidRDefault="00F53B75" w:rsidP="000F753F">
            <w:pPr>
              <w:rPr>
                <w:rFonts w:ascii="Arial" w:hAnsi="Arial" w:cs="Arial"/>
                <w:sz w:val="24"/>
                <w:szCs w:val="24"/>
              </w:rPr>
            </w:pPr>
            <w:r w:rsidRPr="00C97934">
              <w:rPr>
                <w:rFonts w:ascii="Arial" w:hAnsi="Arial" w:cs="Arial"/>
                <w:sz w:val="24"/>
                <w:szCs w:val="24"/>
              </w:rPr>
              <w:t>Renewal Period #1</w:t>
            </w:r>
          </w:p>
        </w:tc>
        <w:tc>
          <w:tcPr>
            <w:tcW w:w="2340" w:type="dxa"/>
            <w:vAlign w:val="center"/>
          </w:tcPr>
          <w:p w14:paraId="6AFF230C" w14:textId="022F421E" w:rsidR="00F53B75" w:rsidRPr="00936ECE" w:rsidRDefault="00507BD2" w:rsidP="000F753F">
            <w:pPr>
              <w:jc w:val="center"/>
              <w:rPr>
                <w:rFonts w:ascii="Arial" w:hAnsi="Arial" w:cs="Arial"/>
                <w:sz w:val="24"/>
                <w:szCs w:val="24"/>
              </w:rPr>
            </w:pPr>
            <w:r w:rsidRPr="00936ECE">
              <w:rPr>
                <w:rFonts w:ascii="Arial" w:hAnsi="Arial" w:cs="Arial"/>
                <w:sz w:val="24"/>
                <w:szCs w:val="24"/>
              </w:rPr>
              <w:t>Nov 1, 2026</w:t>
            </w:r>
          </w:p>
        </w:tc>
        <w:tc>
          <w:tcPr>
            <w:tcW w:w="2520" w:type="dxa"/>
            <w:vAlign w:val="center"/>
          </w:tcPr>
          <w:p w14:paraId="58F074BA" w14:textId="16412868" w:rsidR="00F53B75" w:rsidRPr="00936ECE" w:rsidRDefault="00507BD2" w:rsidP="000F753F">
            <w:pPr>
              <w:jc w:val="center"/>
              <w:rPr>
                <w:rFonts w:ascii="Arial" w:hAnsi="Arial" w:cs="Arial"/>
                <w:sz w:val="24"/>
                <w:szCs w:val="24"/>
              </w:rPr>
            </w:pPr>
            <w:r w:rsidRPr="00936ECE">
              <w:rPr>
                <w:rFonts w:ascii="Arial" w:hAnsi="Arial" w:cs="Arial"/>
                <w:sz w:val="24"/>
                <w:szCs w:val="24"/>
              </w:rPr>
              <w:t>Oct 31, 2028</w:t>
            </w:r>
          </w:p>
        </w:tc>
      </w:tr>
      <w:tr w:rsidR="00F53B75" w:rsidRPr="00C97934" w14:paraId="580C9936" w14:textId="77777777" w:rsidTr="000F753F">
        <w:trPr>
          <w:trHeight w:val="276"/>
        </w:trPr>
        <w:tc>
          <w:tcPr>
            <w:tcW w:w="5385" w:type="dxa"/>
            <w:vAlign w:val="center"/>
          </w:tcPr>
          <w:p w14:paraId="69CA2274" w14:textId="77777777" w:rsidR="00F53B75" w:rsidRPr="00582AEB" w:rsidRDefault="00F53B75" w:rsidP="000F753F">
            <w:pPr>
              <w:rPr>
                <w:rFonts w:ascii="Arial" w:hAnsi="Arial" w:cs="Arial"/>
                <w:sz w:val="24"/>
                <w:szCs w:val="24"/>
              </w:rPr>
            </w:pPr>
            <w:r w:rsidRPr="00C97934">
              <w:rPr>
                <w:rFonts w:ascii="Arial" w:hAnsi="Arial" w:cs="Arial"/>
                <w:sz w:val="24"/>
                <w:szCs w:val="24"/>
              </w:rPr>
              <w:t>Renewal Period #2</w:t>
            </w:r>
          </w:p>
        </w:tc>
        <w:tc>
          <w:tcPr>
            <w:tcW w:w="2340" w:type="dxa"/>
            <w:vAlign w:val="center"/>
          </w:tcPr>
          <w:p w14:paraId="0A98AF29" w14:textId="450C0783" w:rsidR="00F53B75" w:rsidRPr="00936ECE" w:rsidRDefault="00507BD2" w:rsidP="000F753F">
            <w:pPr>
              <w:jc w:val="center"/>
              <w:rPr>
                <w:rFonts w:ascii="Arial" w:hAnsi="Arial" w:cs="Arial"/>
                <w:sz w:val="24"/>
                <w:szCs w:val="24"/>
              </w:rPr>
            </w:pPr>
            <w:r w:rsidRPr="00936ECE">
              <w:rPr>
                <w:rFonts w:ascii="Arial" w:hAnsi="Arial" w:cs="Arial"/>
                <w:sz w:val="24"/>
                <w:szCs w:val="24"/>
              </w:rPr>
              <w:t>Nov 1, 2028</w:t>
            </w:r>
          </w:p>
        </w:tc>
        <w:tc>
          <w:tcPr>
            <w:tcW w:w="2520" w:type="dxa"/>
            <w:vAlign w:val="center"/>
          </w:tcPr>
          <w:p w14:paraId="1E846468" w14:textId="60F8F9C7" w:rsidR="00F53B75" w:rsidRPr="00936ECE" w:rsidRDefault="00507BD2" w:rsidP="000F753F">
            <w:pPr>
              <w:jc w:val="center"/>
              <w:rPr>
                <w:rFonts w:ascii="Arial" w:hAnsi="Arial" w:cs="Arial"/>
                <w:sz w:val="24"/>
                <w:szCs w:val="24"/>
              </w:rPr>
            </w:pPr>
            <w:r w:rsidRPr="00936ECE">
              <w:rPr>
                <w:rFonts w:ascii="Arial" w:hAnsi="Arial" w:cs="Arial"/>
                <w:sz w:val="24"/>
                <w:szCs w:val="24"/>
              </w:rPr>
              <w:t>Oct 31, 2030</w:t>
            </w:r>
          </w:p>
        </w:tc>
      </w:tr>
    </w:tbl>
    <w:p w14:paraId="401878EE" w14:textId="77777777" w:rsidR="00F53B75" w:rsidRPr="00C97934" w:rsidRDefault="00F53B75" w:rsidP="00F53B75">
      <w:pPr>
        <w:pStyle w:val="ListParagraph"/>
        <w:ind w:left="360"/>
        <w:rPr>
          <w:rFonts w:ascii="Arial" w:hAnsi="Arial" w:cs="Arial"/>
          <w:sz w:val="24"/>
          <w:szCs w:val="24"/>
        </w:rPr>
      </w:pPr>
    </w:p>
    <w:p w14:paraId="571BC726" w14:textId="7F6749CD" w:rsidR="00224755" w:rsidRPr="00C97934" w:rsidRDefault="00224755" w:rsidP="007955F7">
      <w:pPr>
        <w:pStyle w:val="ListParagraph"/>
        <w:numPr>
          <w:ilvl w:val="0"/>
          <w:numId w:val="11"/>
        </w:numPr>
        <w:rPr>
          <w:rFonts w:ascii="Arial" w:hAnsi="Arial" w:cs="Arial"/>
          <w:b/>
          <w:sz w:val="24"/>
          <w:szCs w:val="24"/>
        </w:rPr>
      </w:pPr>
      <w:r w:rsidRPr="00C97934">
        <w:rPr>
          <w:rFonts w:ascii="Arial" w:hAnsi="Arial" w:cs="Arial"/>
          <w:b/>
          <w:sz w:val="24"/>
          <w:szCs w:val="24"/>
        </w:rPr>
        <w:t>Number of Awards</w:t>
      </w:r>
      <w:bookmarkEnd w:id="15"/>
      <w:bookmarkEnd w:id="16"/>
    </w:p>
    <w:p w14:paraId="5FB3DAC3" w14:textId="77777777" w:rsidR="008F6D65" w:rsidRPr="00C97934" w:rsidRDefault="008F6D65" w:rsidP="004F0520">
      <w:pPr>
        <w:rPr>
          <w:rFonts w:ascii="Arial" w:hAnsi="Arial" w:cs="Arial"/>
          <w:sz w:val="24"/>
          <w:szCs w:val="24"/>
        </w:rPr>
      </w:pPr>
    </w:p>
    <w:p w14:paraId="11DC6281" w14:textId="063FA114" w:rsidR="008F6D65" w:rsidRPr="00C97934" w:rsidRDefault="008F6D65" w:rsidP="004F0520">
      <w:pPr>
        <w:rPr>
          <w:rFonts w:ascii="Arial" w:hAnsi="Arial" w:cs="Arial"/>
          <w:sz w:val="24"/>
          <w:szCs w:val="24"/>
        </w:rPr>
      </w:pPr>
      <w:r w:rsidRPr="00C97934">
        <w:rPr>
          <w:rFonts w:ascii="Arial" w:hAnsi="Arial" w:cs="Arial"/>
          <w:sz w:val="24"/>
          <w:szCs w:val="24"/>
        </w:rPr>
        <w:t xml:space="preserve">The Department anticipates making </w:t>
      </w:r>
      <w:r w:rsidR="007B78E8">
        <w:rPr>
          <w:rFonts w:ascii="Arial" w:hAnsi="Arial" w:cs="Arial"/>
          <w:sz w:val="24"/>
          <w:szCs w:val="24"/>
        </w:rPr>
        <w:t>one (</w:t>
      </w:r>
      <w:r w:rsidR="00D72CFE">
        <w:rPr>
          <w:rFonts w:ascii="Arial" w:hAnsi="Arial" w:cs="Arial"/>
          <w:sz w:val="24"/>
          <w:szCs w:val="24"/>
        </w:rPr>
        <w:t>1</w:t>
      </w:r>
      <w:r w:rsidR="007B78E8">
        <w:rPr>
          <w:rFonts w:ascii="Arial" w:hAnsi="Arial" w:cs="Arial"/>
          <w:sz w:val="24"/>
          <w:szCs w:val="24"/>
        </w:rPr>
        <w:t>)</w:t>
      </w:r>
      <w:r w:rsidR="007B78E8" w:rsidRPr="00C97934">
        <w:rPr>
          <w:rFonts w:ascii="Arial" w:hAnsi="Arial" w:cs="Arial"/>
          <w:sz w:val="24"/>
          <w:szCs w:val="24"/>
        </w:rPr>
        <w:t xml:space="preserve"> </w:t>
      </w:r>
      <w:r w:rsidRPr="00C97934">
        <w:rPr>
          <w:rFonts w:ascii="Arial" w:hAnsi="Arial" w:cs="Arial"/>
          <w:sz w:val="24"/>
          <w:szCs w:val="24"/>
        </w:rPr>
        <w:t>award</w:t>
      </w:r>
      <w:r w:rsidRPr="00C97934">
        <w:rPr>
          <w:rFonts w:ascii="Arial" w:hAnsi="Arial" w:cs="Arial"/>
          <w:color w:val="FF0000"/>
          <w:sz w:val="24"/>
          <w:szCs w:val="24"/>
        </w:rPr>
        <w:t xml:space="preserve"> </w:t>
      </w:r>
      <w:proofErr w:type="gramStart"/>
      <w:r w:rsidRPr="00C97934">
        <w:rPr>
          <w:rFonts w:ascii="Arial" w:hAnsi="Arial" w:cs="Arial"/>
          <w:sz w:val="24"/>
          <w:szCs w:val="24"/>
        </w:rPr>
        <w:t>as a result of</w:t>
      </w:r>
      <w:proofErr w:type="gramEnd"/>
      <w:r w:rsidRPr="00C97934">
        <w:rPr>
          <w:rFonts w:ascii="Arial" w:hAnsi="Arial" w:cs="Arial"/>
          <w:sz w:val="24"/>
          <w:szCs w:val="24"/>
        </w:rPr>
        <w:t xml:space="preserve"> th</w:t>
      </w:r>
      <w:r w:rsidR="00D514AB">
        <w:rPr>
          <w:rFonts w:ascii="Arial" w:hAnsi="Arial" w:cs="Arial"/>
          <w:sz w:val="24"/>
          <w:szCs w:val="24"/>
        </w:rPr>
        <w:t>is</w:t>
      </w:r>
      <w:r w:rsidRPr="00C97934">
        <w:rPr>
          <w:rFonts w:ascii="Arial" w:hAnsi="Arial" w:cs="Arial"/>
          <w:sz w:val="24"/>
          <w:szCs w:val="24"/>
        </w:rPr>
        <w:t xml:space="preserve"> RFP process.</w:t>
      </w:r>
    </w:p>
    <w:p w14:paraId="4EBBA569" w14:textId="77777777" w:rsidR="00273D85" w:rsidRPr="00C97934" w:rsidRDefault="00E82FB4" w:rsidP="004F0520">
      <w:pPr>
        <w:rPr>
          <w:rFonts w:ascii="Arial" w:hAnsi="Arial" w:cs="Arial"/>
          <w:sz w:val="24"/>
          <w:szCs w:val="24"/>
        </w:rPr>
      </w:pPr>
      <w:r w:rsidRPr="00C97934">
        <w:rPr>
          <w:rFonts w:ascii="Arial" w:hAnsi="Arial" w:cs="Arial"/>
          <w:sz w:val="24"/>
          <w:szCs w:val="24"/>
        </w:rPr>
        <w:br w:type="page"/>
      </w:r>
    </w:p>
    <w:p w14:paraId="0FC58FFA" w14:textId="6CD6872C" w:rsidR="00E82FB4" w:rsidRPr="00C97934" w:rsidRDefault="00F53B75" w:rsidP="004F0520">
      <w:pPr>
        <w:rPr>
          <w:rFonts w:ascii="Arial" w:hAnsi="Arial" w:cs="Arial"/>
          <w:b/>
          <w:sz w:val="24"/>
          <w:szCs w:val="24"/>
        </w:rPr>
      </w:pPr>
      <w:bookmarkStart w:id="17" w:name="_Toc367174728"/>
      <w:bookmarkStart w:id="18" w:name="_Toc397069196"/>
      <w:r w:rsidRPr="00C97934">
        <w:rPr>
          <w:rFonts w:ascii="Arial" w:hAnsi="Arial" w:cs="Arial"/>
          <w:b/>
          <w:sz w:val="24"/>
          <w:szCs w:val="24"/>
        </w:rPr>
        <w:lastRenderedPageBreak/>
        <w:t>PART II</w:t>
      </w:r>
      <w:r w:rsidRPr="00C97934">
        <w:rPr>
          <w:rFonts w:ascii="Arial" w:hAnsi="Arial" w:cs="Arial"/>
          <w:b/>
          <w:sz w:val="24"/>
          <w:szCs w:val="24"/>
        </w:rPr>
        <w:tab/>
      </w:r>
      <w:r w:rsidR="00F40973" w:rsidRPr="00C97934">
        <w:rPr>
          <w:rFonts w:ascii="Arial" w:hAnsi="Arial" w:cs="Arial"/>
          <w:b/>
          <w:sz w:val="24"/>
          <w:szCs w:val="24"/>
        </w:rPr>
        <w:t>SCOPE OF SERVICES</w:t>
      </w:r>
      <w:bookmarkEnd w:id="17"/>
      <w:r w:rsidR="00B14DB7" w:rsidRPr="00C97934">
        <w:rPr>
          <w:rFonts w:ascii="Arial" w:hAnsi="Arial" w:cs="Arial"/>
          <w:b/>
          <w:sz w:val="24"/>
          <w:szCs w:val="24"/>
        </w:rPr>
        <w:t xml:space="preserve"> TO BE PROVIDED</w:t>
      </w:r>
      <w:bookmarkEnd w:id="18"/>
      <w:r w:rsidR="00E82FB4" w:rsidRPr="00C97934">
        <w:rPr>
          <w:rFonts w:ascii="Arial" w:hAnsi="Arial" w:cs="Arial"/>
          <w:b/>
          <w:sz w:val="24"/>
          <w:szCs w:val="24"/>
        </w:rPr>
        <w:tab/>
      </w:r>
    </w:p>
    <w:p w14:paraId="72AED2FC" w14:textId="0B78A767" w:rsidR="00C249BB" w:rsidRPr="00F75CBC" w:rsidRDefault="00C249BB" w:rsidP="004F0520">
      <w:pPr>
        <w:rPr>
          <w:rFonts w:ascii="Arial" w:hAnsi="Arial" w:cs="Arial"/>
          <w:sz w:val="24"/>
          <w:szCs w:val="24"/>
        </w:rPr>
      </w:pPr>
      <w:bookmarkStart w:id="19" w:name="_Toc367174729"/>
      <w:bookmarkStart w:id="20" w:name="_Toc397069197"/>
    </w:p>
    <w:p w14:paraId="23DC17C7" w14:textId="28BBA8CE" w:rsidR="004B21D9" w:rsidRPr="00FA1571" w:rsidRDefault="004B21D9">
      <w:pPr>
        <w:widowControl/>
        <w:autoSpaceDE/>
        <w:autoSpaceDN/>
        <w:rPr>
          <w:rFonts w:ascii="Arial" w:hAnsi="Arial" w:cs="Arial"/>
          <w:bCs/>
          <w:i/>
          <w:iCs/>
          <w:color w:val="000000" w:themeColor="text1"/>
          <w:sz w:val="24"/>
          <w:szCs w:val="24"/>
        </w:rPr>
      </w:pPr>
      <w:r w:rsidRPr="00DB288F">
        <w:rPr>
          <w:rFonts w:ascii="Arial" w:hAnsi="Arial" w:cs="Arial"/>
          <w:bCs/>
          <w:i/>
          <w:iCs/>
          <w:color w:val="000000" w:themeColor="text1"/>
          <w:sz w:val="24"/>
          <w:szCs w:val="24"/>
        </w:rPr>
        <w:t xml:space="preserve">Services </w:t>
      </w:r>
      <w:r w:rsidR="002749E8">
        <w:rPr>
          <w:rFonts w:ascii="Arial" w:hAnsi="Arial" w:cs="Arial"/>
          <w:bCs/>
          <w:i/>
          <w:iCs/>
          <w:color w:val="000000" w:themeColor="text1"/>
          <w:sz w:val="24"/>
          <w:szCs w:val="24"/>
        </w:rPr>
        <w:t xml:space="preserve">to be </w:t>
      </w:r>
      <w:r w:rsidRPr="00DB288F">
        <w:rPr>
          <w:rFonts w:ascii="Arial" w:hAnsi="Arial" w:cs="Arial"/>
          <w:bCs/>
          <w:i/>
          <w:iCs/>
          <w:color w:val="000000" w:themeColor="text1"/>
          <w:sz w:val="24"/>
          <w:szCs w:val="24"/>
        </w:rPr>
        <w:t xml:space="preserve">provided by the </w:t>
      </w:r>
      <w:r w:rsidR="00E53FFA">
        <w:rPr>
          <w:rFonts w:ascii="Arial" w:hAnsi="Arial" w:cs="Arial"/>
          <w:bCs/>
          <w:i/>
          <w:iCs/>
          <w:color w:val="000000" w:themeColor="text1"/>
          <w:sz w:val="24"/>
          <w:szCs w:val="24"/>
        </w:rPr>
        <w:t>awarded</w:t>
      </w:r>
      <w:r w:rsidRPr="00DB288F">
        <w:rPr>
          <w:rFonts w:ascii="Arial" w:hAnsi="Arial" w:cs="Arial"/>
          <w:bCs/>
          <w:i/>
          <w:iCs/>
          <w:color w:val="000000" w:themeColor="text1"/>
          <w:sz w:val="24"/>
          <w:szCs w:val="24"/>
        </w:rPr>
        <w:t xml:space="preserve"> </w:t>
      </w:r>
      <w:r w:rsidR="00E53FFA">
        <w:rPr>
          <w:rFonts w:ascii="Arial" w:hAnsi="Arial" w:cs="Arial"/>
          <w:bCs/>
          <w:i/>
          <w:iCs/>
          <w:color w:val="000000" w:themeColor="text1"/>
          <w:sz w:val="24"/>
          <w:szCs w:val="24"/>
        </w:rPr>
        <w:t>B</w:t>
      </w:r>
      <w:r w:rsidRPr="00DB288F">
        <w:rPr>
          <w:rFonts w:ascii="Arial" w:hAnsi="Arial" w:cs="Arial"/>
          <w:bCs/>
          <w:i/>
          <w:iCs/>
          <w:color w:val="000000" w:themeColor="text1"/>
          <w:sz w:val="24"/>
          <w:szCs w:val="24"/>
        </w:rPr>
        <w:t>idder must include</w:t>
      </w:r>
      <w:r w:rsidR="00FA3537">
        <w:rPr>
          <w:rFonts w:ascii="Arial" w:hAnsi="Arial" w:cs="Arial"/>
          <w:bCs/>
          <w:i/>
          <w:iCs/>
          <w:color w:val="000000" w:themeColor="text1"/>
          <w:sz w:val="24"/>
          <w:szCs w:val="24"/>
        </w:rPr>
        <w:t>,</w:t>
      </w:r>
      <w:r w:rsidRPr="00DB288F">
        <w:rPr>
          <w:rFonts w:ascii="Arial" w:hAnsi="Arial" w:cs="Arial"/>
          <w:bCs/>
          <w:i/>
          <w:iCs/>
          <w:color w:val="000000" w:themeColor="text1"/>
          <w:sz w:val="24"/>
          <w:szCs w:val="24"/>
        </w:rPr>
        <w:t xml:space="preserve"> but are not limited to</w:t>
      </w:r>
      <w:r w:rsidR="00FA3537">
        <w:rPr>
          <w:rFonts w:ascii="Arial" w:hAnsi="Arial" w:cs="Arial"/>
          <w:bCs/>
          <w:i/>
          <w:iCs/>
          <w:color w:val="000000" w:themeColor="text1"/>
          <w:sz w:val="24"/>
          <w:szCs w:val="24"/>
        </w:rPr>
        <w:t>,</w:t>
      </w:r>
      <w:r w:rsidRPr="00DB288F">
        <w:rPr>
          <w:rFonts w:ascii="Arial" w:hAnsi="Arial" w:cs="Arial"/>
          <w:bCs/>
          <w:i/>
          <w:iCs/>
          <w:color w:val="000000" w:themeColor="text1"/>
          <w:sz w:val="24"/>
          <w:szCs w:val="24"/>
        </w:rPr>
        <w:t xml:space="preserve"> the following. </w:t>
      </w:r>
    </w:p>
    <w:p w14:paraId="4429DFE4" w14:textId="7DD3286D" w:rsidR="004B21D9" w:rsidRPr="004B21D9" w:rsidRDefault="004B21D9">
      <w:pPr>
        <w:widowControl/>
        <w:autoSpaceDE/>
        <w:autoSpaceDN/>
        <w:rPr>
          <w:rFonts w:ascii="Arial" w:hAnsi="Arial" w:cs="Arial"/>
          <w:bCs/>
          <w:sz w:val="24"/>
          <w:szCs w:val="24"/>
        </w:rPr>
      </w:pPr>
    </w:p>
    <w:p w14:paraId="0C0F089E" w14:textId="364F6C05" w:rsidR="004B21D9" w:rsidRPr="00E30CDD" w:rsidRDefault="004B21D9" w:rsidP="2B5BA93B">
      <w:pPr>
        <w:pStyle w:val="ListParagraph"/>
        <w:widowControl/>
        <w:numPr>
          <w:ilvl w:val="0"/>
          <w:numId w:val="46"/>
        </w:numPr>
        <w:autoSpaceDE/>
        <w:autoSpaceDN/>
        <w:rPr>
          <w:rFonts w:ascii="Arial" w:hAnsi="Arial" w:cs="Arial"/>
          <w:sz w:val="24"/>
          <w:szCs w:val="24"/>
        </w:rPr>
      </w:pPr>
      <w:r w:rsidRPr="200BF61D">
        <w:rPr>
          <w:rFonts w:ascii="Arial" w:hAnsi="Arial" w:cs="Arial"/>
          <w:sz w:val="24"/>
          <w:szCs w:val="24"/>
        </w:rPr>
        <w:t xml:space="preserve">Provide maintenance services to support the operational readiness and long-term performance of the Maine Forest Service’s Bell 407 and Bell Huey </w:t>
      </w:r>
      <w:r w:rsidR="00BA3F6B" w:rsidRPr="200BF61D">
        <w:rPr>
          <w:rFonts w:ascii="Arial" w:hAnsi="Arial" w:cs="Arial"/>
          <w:sz w:val="24"/>
          <w:szCs w:val="24"/>
        </w:rPr>
        <w:t xml:space="preserve">/ 204 /205 </w:t>
      </w:r>
      <w:r w:rsidRPr="200BF61D">
        <w:rPr>
          <w:rFonts w:ascii="Arial" w:hAnsi="Arial" w:cs="Arial"/>
          <w:sz w:val="24"/>
          <w:szCs w:val="24"/>
        </w:rPr>
        <w:t>series helicopters.</w:t>
      </w:r>
      <w:r w:rsidR="7B0153EB" w:rsidRPr="200BF61D">
        <w:rPr>
          <w:rFonts w:ascii="Arial" w:hAnsi="Arial" w:cs="Arial"/>
          <w:sz w:val="24"/>
          <w:szCs w:val="24"/>
        </w:rPr>
        <w:t xml:space="preserve"> </w:t>
      </w:r>
      <w:r w:rsidR="5288F821" w:rsidRPr="200BF61D">
        <w:rPr>
          <w:rFonts w:ascii="Arial" w:hAnsi="Arial" w:cs="Arial"/>
          <w:sz w:val="24"/>
          <w:szCs w:val="24"/>
        </w:rPr>
        <w:t xml:space="preserve">The work </w:t>
      </w:r>
      <w:r w:rsidR="009A2840" w:rsidRPr="200BF61D">
        <w:rPr>
          <w:rFonts w:ascii="Arial" w:hAnsi="Arial" w:cs="Arial"/>
          <w:sz w:val="24"/>
          <w:szCs w:val="24"/>
        </w:rPr>
        <w:t xml:space="preserve">will </w:t>
      </w:r>
      <w:r w:rsidR="5288F821" w:rsidRPr="200BF61D">
        <w:rPr>
          <w:rFonts w:ascii="Arial" w:hAnsi="Arial" w:cs="Arial"/>
          <w:sz w:val="24"/>
          <w:szCs w:val="24"/>
        </w:rPr>
        <w:t>include component overhauls, avionics installations, airframe structural repairs, scheduled inspection</w:t>
      </w:r>
      <w:r w:rsidR="40FEEFE6" w:rsidRPr="200BF61D">
        <w:rPr>
          <w:rFonts w:ascii="Arial" w:hAnsi="Arial" w:cs="Arial"/>
          <w:sz w:val="24"/>
          <w:szCs w:val="24"/>
        </w:rPr>
        <w:t>s, aircraft and component painting, and recovery of damaged or inoperable aircraft.</w:t>
      </w:r>
      <w:r w:rsidR="23C82CEE" w:rsidRPr="200BF61D">
        <w:rPr>
          <w:rFonts w:ascii="Arial" w:hAnsi="Arial" w:cs="Arial"/>
          <w:sz w:val="24"/>
          <w:szCs w:val="24"/>
        </w:rPr>
        <w:t xml:space="preserve"> Part sales </w:t>
      </w:r>
      <w:r w:rsidR="002F5D23" w:rsidRPr="200BF61D">
        <w:rPr>
          <w:rFonts w:ascii="Arial" w:hAnsi="Arial" w:cs="Arial"/>
          <w:sz w:val="24"/>
          <w:szCs w:val="24"/>
        </w:rPr>
        <w:t>must</w:t>
      </w:r>
      <w:r w:rsidR="009858D3" w:rsidRPr="200BF61D">
        <w:rPr>
          <w:rFonts w:ascii="Arial" w:hAnsi="Arial" w:cs="Arial"/>
          <w:sz w:val="24"/>
          <w:szCs w:val="24"/>
        </w:rPr>
        <w:t xml:space="preserve"> </w:t>
      </w:r>
      <w:r w:rsidR="23C82CEE" w:rsidRPr="200BF61D">
        <w:rPr>
          <w:rFonts w:ascii="Arial" w:hAnsi="Arial" w:cs="Arial"/>
          <w:sz w:val="24"/>
          <w:szCs w:val="24"/>
        </w:rPr>
        <w:t>consist of Bell OEM parts or aftermarket PMA approved parts from various other manufacturers.</w:t>
      </w:r>
      <w:r w:rsidR="0144BFDD" w:rsidRPr="200BF61D">
        <w:rPr>
          <w:rFonts w:ascii="Arial" w:hAnsi="Arial" w:cs="Arial"/>
          <w:sz w:val="24"/>
          <w:szCs w:val="24"/>
        </w:rPr>
        <w:t xml:space="preserve"> At times, parts sales will need to be shipped overnight, or drop shipped from </w:t>
      </w:r>
      <w:proofErr w:type="gramStart"/>
      <w:r w:rsidR="0144BFDD" w:rsidRPr="200BF61D">
        <w:rPr>
          <w:rFonts w:ascii="Arial" w:hAnsi="Arial" w:cs="Arial"/>
          <w:sz w:val="24"/>
          <w:szCs w:val="24"/>
        </w:rPr>
        <w:t>manufacturer</w:t>
      </w:r>
      <w:proofErr w:type="gramEnd"/>
      <w:r w:rsidR="0144BFDD" w:rsidRPr="200BF61D">
        <w:rPr>
          <w:rFonts w:ascii="Arial" w:hAnsi="Arial" w:cs="Arial"/>
          <w:sz w:val="24"/>
          <w:szCs w:val="24"/>
        </w:rPr>
        <w:t xml:space="preserve">, to </w:t>
      </w:r>
      <w:r w:rsidR="0D6644E5" w:rsidRPr="200BF61D">
        <w:rPr>
          <w:rFonts w:ascii="Arial" w:hAnsi="Arial" w:cs="Arial"/>
          <w:sz w:val="24"/>
          <w:szCs w:val="24"/>
        </w:rPr>
        <w:t xml:space="preserve">ensure aircraft availability. </w:t>
      </w:r>
      <w:r w:rsidR="23C82CEE" w:rsidRPr="200BF61D">
        <w:rPr>
          <w:rFonts w:ascii="Arial" w:hAnsi="Arial" w:cs="Arial"/>
          <w:sz w:val="24"/>
          <w:szCs w:val="24"/>
        </w:rPr>
        <w:t xml:space="preserve"> </w:t>
      </w:r>
    </w:p>
    <w:p w14:paraId="0FA10004" w14:textId="2E8A55EC" w:rsidR="004B21D9" w:rsidRPr="00E30CDD" w:rsidRDefault="004B21D9">
      <w:pPr>
        <w:widowControl/>
        <w:autoSpaceDE/>
        <w:autoSpaceDN/>
        <w:rPr>
          <w:rFonts w:ascii="Arial" w:hAnsi="Arial" w:cs="Arial"/>
          <w:bCs/>
          <w:sz w:val="24"/>
          <w:szCs w:val="24"/>
        </w:rPr>
      </w:pPr>
      <w:r w:rsidRPr="00E30CDD">
        <w:rPr>
          <w:rFonts w:ascii="Arial" w:hAnsi="Arial" w:cs="Arial"/>
          <w:bCs/>
          <w:sz w:val="24"/>
          <w:szCs w:val="24"/>
        </w:rPr>
        <w:t xml:space="preserve"> </w:t>
      </w:r>
    </w:p>
    <w:p w14:paraId="77A9772F" w14:textId="77777777" w:rsidR="00B5316E" w:rsidRDefault="00BA3F6B" w:rsidP="00A8737F">
      <w:pPr>
        <w:pStyle w:val="ListParagraph"/>
        <w:widowControl/>
        <w:numPr>
          <w:ilvl w:val="0"/>
          <w:numId w:val="46"/>
        </w:numPr>
        <w:autoSpaceDE/>
        <w:autoSpaceDN/>
        <w:rPr>
          <w:rFonts w:ascii="Arial" w:hAnsi="Arial" w:cs="Arial"/>
          <w:bCs/>
          <w:sz w:val="24"/>
          <w:szCs w:val="24"/>
        </w:rPr>
      </w:pPr>
      <w:r w:rsidRPr="00E30CDD">
        <w:rPr>
          <w:rFonts w:ascii="Arial" w:hAnsi="Arial" w:cs="Arial"/>
          <w:bCs/>
          <w:sz w:val="24"/>
          <w:szCs w:val="24"/>
        </w:rPr>
        <w:t>Provide</w:t>
      </w:r>
      <w:r w:rsidR="004B21D9" w:rsidRPr="00E30CDD">
        <w:rPr>
          <w:rFonts w:ascii="Arial" w:hAnsi="Arial" w:cs="Arial"/>
          <w:bCs/>
          <w:sz w:val="24"/>
          <w:szCs w:val="24"/>
        </w:rPr>
        <w:t xml:space="preserve"> comprehensive scheduled and unscheduled maintenance, detailed airframe and engine inspections, and full component overhaul and repair, </w:t>
      </w:r>
      <w:proofErr w:type="gramStart"/>
      <w:r w:rsidR="004B21D9" w:rsidRPr="00E30CDD">
        <w:rPr>
          <w:rFonts w:ascii="Arial" w:hAnsi="Arial" w:cs="Arial"/>
          <w:bCs/>
          <w:sz w:val="24"/>
          <w:szCs w:val="24"/>
        </w:rPr>
        <w:t>including</w:t>
      </w:r>
      <w:r w:rsidR="007636E7">
        <w:rPr>
          <w:rFonts w:ascii="Arial" w:hAnsi="Arial" w:cs="Arial"/>
          <w:bCs/>
          <w:sz w:val="24"/>
          <w:szCs w:val="24"/>
        </w:rPr>
        <w:t>;</w:t>
      </w:r>
      <w:proofErr w:type="gramEnd"/>
    </w:p>
    <w:p w14:paraId="4919301D" w14:textId="7B0E56DB" w:rsidR="00B5316E" w:rsidRDefault="00874D10" w:rsidP="00B5316E">
      <w:pPr>
        <w:pStyle w:val="ListParagraph"/>
        <w:widowControl/>
        <w:numPr>
          <w:ilvl w:val="1"/>
          <w:numId w:val="46"/>
        </w:numPr>
        <w:autoSpaceDE/>
        <w:autoSpaceDN/>
        <w:rPr>
          <w:rFonts w:ascii="Arial" w:hAnsi="Arial" w:cs="Arial"/>
          <w:bCs/>
          <w:sz w:val="24"/>
          <w:szCs w:val="24"/>
        </w:rPr>
      </w:pPr>
      <w:r>
        <w:rPr>
          <w:rFonts w:ascii="Arial" w:hAnsi="Arial" w:cs="Arial"/>
          <w:bCs/>
          <w:sz w:val="24"/>
          <w:szCs w:val="24"/>
        </w:rPr>
        <w:t>D</w:t>
      </w:r>
      <w:r w:rsidR="004B21D9" w:rsidRPr="00E30CDD">
        <w:rPr>
          <w:rFonts w:ascii="Arial" w:hAnsi="Arial" w:cs="Arial"/>
          <w:bCs/>
          <w:sz w:val="24"/>
          <w:szCs w:val="24"/>
        </w:rPr>
        <w:t xml:space="preserve">ynamic components, </w:t>
      </w:r>
    </w:p>
    <w:p w14:paraId="771BD3D5" w14:textId="62BC3F5C" w:rsidR="00B5316E" w:rsidRDefault="00874D10" w:rsidP="00B5316E">
      <w:pPr>
        <w:pStyle w:val="ListParagraph"/>
        <w:widowControl/>
        <w:numPr>
          <w:ilvl w:val="1"/>
          <w:numId w:val="46"/>
        </w:numPr>
        <w:autoSpaceDE/>
        <w:autoSpaceDN/>
        <w:rPr>
          <w:rFonts w:ascii="Arial" w:hAnsi="Arial" w:cs="Arial"/>
          <w:bCs/>
          <w:sz w:val="24"/>
          <w:szCs w:val="24"/>
        </w:rPr>
      </w:pPr>
      <w:r>
        <w:rPr>
          <w:rFonts w:ascii="Arial" w:hAnsi="Arial" w:cs="Arial"/>
          <w:bCs/>
          <w:sz w:val="24"/>
          <w:szCs w:val="24"/>
        </w:rPr>
        <w:t>T</w:t>
      </w:r>
      <w:r w:rsidR="004B21D9" w:rsidRPr="00E30CDD">
        <w:rPr>
          <w:rFonts w:ascii="Arial" w:hAnsi="Arial" w:cs="Arial"/>
          <w:bCs/>
          <w:sz w:val="24"/>
          <w:szCs w:val="24"/>
        </w:rPr>
        <w:t xml:space="preserve">ransmissions, </w:t>
      </w:r>
    </w:p>
    <w:p w14:paraId="11C08529" w14:textId="69AE1D09" w:rsidR="00B5316E" w:rsidRDefault="00874D10" w:rsidP="00B5316E">
      <w:pPr>
        <w:pStyle w:val="ListParagraph"/>
        <w:widowControl/>
        <w:numPr>
          <w:ilvl w:val="1"/>
          <w:numId w:val="46"/>
        </w:numPr>
        <w:autoSpaceDE/>
        <w:autoSpaceDN/>
        <w:rPr>
          <w:rFonts w:ascii="Arial" w:hAnsi="Arial" w:cs="Arial"/>
          <w:bCs/>
          <w:sz w:val="24"/>
          <w:szCs w:val="24"/>
        </w:rPr>
      </w:pPr>
      <w:r>
        <w:rPr>
          <w:rFonts w:ascii="Arial" w:hAnsi="Arial" w:cs="Arial"/>
          <w:bCs/>
          <w:sz w:val="24"/>
          <w:szCs w:val="24"/>
        </w:rPr>
        <w:t>R</w:t>
      </w:r>
      <w:r w:rsidR="004B21D9" w:rsidRPr="00E30CDD">
        <w:rPr>
          <w:rFonts w:ascii="Arial" w:hAnsi="Arial" w:cs="Arial"/>
          <w:bCs/>
          <w:sz w:val="24"/>
          <w:szCs w:val="24"/>
        </w:rPr>
        <w:t xml:space="preserve">otor systems, </w:t>
      </w:r>
    </w:p>
    <w:p w14:paraId="60C463A7" w14:textId="73A5C621" w:rsidR="003B0213" w:rsidRDefault="00874D10" w:rsidP="00B5316E">
      <w:pPr>
        <w:pStyle w:val="ListParagraph"/>
        <w:widowControl/>
        <w:numPr>
          <w:ilvl w:val="1"/>
          <w:numId w:val="46"/>
        </w:numPr>
        <w:autoSpaceDE/>
        <w:autoSpaceDN/>
        <w:rPr>
          <w:rFonts w:ascii="Arial" w:hAnsi="Arial" w:cs="Arial"/>
          <w:bCs/>
          <w:sz w:val="24"/>
          <w:szCs w:val="24"/>
        </w:rPr>
      </w:pPr>
      <w:r>
        <w:rPr>
          <w:rFonts w:ascii="Arial" w:hAnsi="Arial" w:cs="Arial"/>
          <w:bCs/>
          <w:sz w:val="24"/>
          <w:szCs w:val="24"/>
        </w:rPr>
        <w:t>H</w:t>
      </w:r>
      <w:r w:rsidR="004B21D9" w:rsidRPr="00E30CDD">
        <w:rPr>
          <w:rFonts w:ascii="Arial" w:hAnsi="Arial" w:cs="Arial"/>
          <w:bCs/>
          <w:sz w:val="24"/>
          <w:szCs w:val="24"/>
        </w:rPr>
        <w:t xml:space="preserve">ydraulics. </w:t>
      </w:r>
    </w:p>
    <w:p w14:paraId="24A21418" w14:textId="06009E45" w:rsidR="00A8737F" w:rsidRPr="00F74037" w:rsidRDefault="00BA3F6B" w:rsidP="00F74037">
      <w:pPr>
        <w:widowControl/>
        <w:autoSpaceDE/>
        <w:autoSpaceDN/>
        <w:ind w:left="720"/>
        <w:rPr>
          <w:rFonts w:ascii="Arial" w:hAnsi="Arial" w:cs="Arial"/>
          <w:bCs/>
          <w:sz w:val="24"/>
          <w:szCs w:val="24"/>
        </w:rPr>
      </w:pPr>
      <w:r w:rsidRPr="00F74037">
        <w:rPr>
          <w:rFonts w:ascii="Arial" w:hAnsi="Arial" w:cs="Arial"/>
          <w:bCs/>
          <w:sz w:val="24"/>
          <w:szCs w:val="24"/>
        </w:rPr>
        <w:t>P</w:t>
      </w:r>
      <w:r w:rsidR="004B21D9" w:rsidRPr="00F74037">
        <w:rPr>
          <w:rFonts w:ascii="Arial" w:hAnsi="Arial" w:cs="Arial"/>
          <w:bCs/>
          <w:sz w:val="24"/>
          <w:szCs w:val="24"/>
        </w:rPr>
        <w:t xml:space="preserve">erform structural repairs and modifications unique to both the Bell 407 and </w:t>
      </w:r>
      <w:r w:rsidR="00DB288F" w:rsidRPr="00F74037">
        <w:rPr>
          <w:rFonts w:ascii="Arial" w:hAnsi="Arial" w:cs="Arial"/>
          <w:bCs/>
          <w:sz w:val="24"/>
          <w:szCs w:val="24"/>
        </w:rPr>
        <w:t>Huey</w:t>
      </w:r>
      <w:r w:rsidR="004B21D9" w:rsidRPr="00F74037">
        <w:rPr>
          <w:rFonts w:ascii="Arial" w:hAnsi="Arial" w:cs="Arial"/>
          <w:bCs/>
          <w:sz w:val="24"/>
          <w:szCs w:val="24"/>
        </w:rPr>
        <w:t xml:space="preserve"> </w:t>
      </w:r>
      <w:r w:rsidR="00DB288F" w:rsidRPr="00F74037">
        <w:rPr>
          <w:rFonts w:ascii="Arial" w:hAnsi="Arial" w:cs="Arial"/>
          <w:bCs/>
          <w:sz w:val="24"/>
          <w:szCs w:val="24"/>
        </w:rPr>
        <w:t>airframes</w:t>
      </w:r>
      <w:r w:rsidR="004B21D9" w:rsidRPr="00F74037">
        <w:rPr>
          <w:rFonts w:ascii="Arial" w:hAnsi="Arial" w:cs="Arial"/>
          <w:bCs/>
          <w:sz w:val="24"/>
          <w:szCs w:val="24"/>
        </w:rPr>
        <w:t xml:space="preserve">. </w:t>
      </w:r>
    </w:p>
    <w:p w14:paraId="78E99EE1" w14:textId="77777777" w:rsidR="00A8737F" w:rsidRPr="00E30CDD" w:rsidRDefault="00A8737F" w:rsidP="00A8737F">
      <w:pPr>
        <w:pStyle w:val="ListParagraph"/>
        <w:rPr>
          <w:rFonts w:ascii="Arial" w:hAnsi="Arial" w:cs="Arial"/>
          <w:bCs/>
          <w:sz w:val="24"/>
          <w:szCs w:val="24"/>
        </w:rPr>
      </w:pPr>
    </w:p>
    <w:p w14:paraId="66EA4494" w14:textId="3EB18437" w:rsidR="004B21D9" w:rsidRPr="00E30CDD" w:rsidRDefault="11B00860" w:rsidP="00A810E3">
      <w:pPr>
        <w:pStyle w:val="ListParagraph"/>
        <w:widowControl/>
        <w:numPr>
          <w:ilvl w:val="0"/>
          <w:numId w:val="46"/>
        </w:numPr>
        <w:autoSpaceDE/>
        <w:autoSpaceDN/>
        <w:rPr>
          <w:rFonts w:ascii="Arial" w:hAnsi="Arial" w:cs="Arial"/>
          <w:sz w:val="24"/>
          <w:szCs w:val="24"/>
        </w:rPr>
      </w:pPr>
      <w:r w:rsidRPr="00A810E3">
        <w:rPr>
          <w:rFonts w:ascii="Arial" w:hAnsi="Arial" w:cs="Arial"/>
          <w:sz w:val="24"/>
          <w:szCs w:val="24"/>
        </w:rPr>
        <w:t>H</w:t>
      </w:r>
      <w:r w:rsidR="6C638AC3" w:rsidRPr="00A810E3">
        <w:rPr>
          <w:rFonts w:ascii="Arial" w:hAnsi="Arial" w:cs="Arial"/>
          <w:sz w:val="24"/>
          <w:szCs w:val="24"/>
        </w:rPr>
        <w:t xml:space="preserve">ave </w:t>
      </w:r>
      <w:r w:rsidR="3D8B86B4" w:rsidRPr="00A810E3">
        <w:rPr>
          <w:rFonts w:ascii="Arial" w:hAnsi="Arial" w:cs="Arial"/>
          <w:sz w:val="24"/>
          <w:szCs w:val="24"/>
        </w:rPr>
        <w:t xml:space="preserve">at </w:t>
      </w:r>
      <w:r w:rsidR="6C638AC3" w:rsidRPr="00A810E3">
        <w:rPr>
          <w:rFonts w:ascii="Arial" w:hAnsi="Arial" w:cs="Arial"/>
          <w:sz w:val="24"/>
          <w:szCs w:val="24"/>
        </w:rPr>
        <w:t xml:space="preserve">their </w:t>
      </w:r>
      <w:r w:rsidR="7724BD5D" w:rsidRPr="00A810E3">
        <w:rPr>
          <w:rFonts w:ascii="Arial" w:hAnsi="Arial" w:cs="Arial"/>
          <w:sz w:val="24"/>
          <w:szCs w:val="24"/>
        </w:rPr>
        <w:t>main location, a</w:t>
      </w:r>
      <w:r w:rsidR="6C638AC3" w:rsidRPr="00A810E3">
        <w:rPr>
          <w:rFonts w:ascii="Arial" w:hAnsi="Arial" w:cs="Arial"/>
          <w:sz w:val="24"/>
          <w:szCs w:val="24"/>
        </w:rPr>
        <w:t xml:space="preserve"> painting facility that will fit BHT medium helicopters or smaller</w:t>
      </w:r>
      <w:r w:rsidR="27BA613F" w:rsidRPr="00A810E3">
        <w:rPr>
          <w:rFonts w:ascii="Arial" w:hAnsi="Arial" w:cs="Arial"/>
          <w:sz w:val="24"/>
          <w:szCs w:val="24"/>
        </w:rPr>
        <w:t>,</w:t>
      </w:r>
      <w:r w:rsidR="0EE8063B" w:rsidRPr="00A810E3">
        <w:rPr>
          <w:rFonts w:ascii="Arial" w:hAnsi="Arial" w:cs="Arial"/>
          <w:sz w:val="24"/>
          <w:szCs w:val="24"/>
        </w:rPr>
        <w:t xml:space="preserve"> to </w:t>
      </w:r>
      <w:r w:rsidR="4D456A5B" w:rsidRPr="00A810E3">
        <w:rPr>
          <w:rFonts w:ascii="Arial" w:hAnsi="Arial" w:cs="Arial"/>
          <w:sz w:val="24"/>
          <w:szCs w:val="24"/>
        </w:rPr>
        <w:t>s</w:t>
      </w:r>
      <w:r w:rsidR="00DB288F" w:rsidRPr="00A810E3">
        <w:rPr>
          <w:rFonts w:ascii="Arial" w:hAnsi="Arial" w:cs="Arial"/>
          <w:sz w:val="24"/>
          <w:szCs w:val="24"/>
        </w:rPr>
        <w:t>trip existing paint, repair as necessary, and repaint the aircraft fuselage</w:t>
      </w:r>
      <w:r w:rsidR="00463AE7" w:rsidRPr="00A810E3">
        <w:rPr>
          <w:rFonts w:ascii="Arial" w:hAnsi="Arial" w:cs="Arial"/>
          <w:sz w:val="24"/>
          <w:szCs w:val="24"/>
        </w:rPr>
        <w:t xml:space="preserve"> and components</w:t>
      </w:r>
    </w:p>
    <w:p w14:paraId="3B5AE617" w14:textId="77777777" w:rsidR="00A8737F" w:rsidRPr="00E30CDD" w:rsidRDefault="00A8737F" w:rsidP="00A8737F">
      <w:pPr>
        <w:pStyle w:val="ListParagraph"/>
        <w:rPr>
          <w:rFonts w:ascii="Arial" w:hAnsi="Arial" w:cs="Arial"/>
          <w:bCs/>
          <w:sz w:val="24"/>
          <w:szCs w:val="24"/>
        </w:rPr>
      </w:pPr>
    </w:p>
    <w:p w14:paraId="581BBE28" w14:textId="16D39EF3" w:rsidR="00A8737F" w:rsidRPr="00E30CDD" w:rsidRDefault="00A8737F" w:rsidP="00A8737F">
      <w:pPr>
        <w:pStyle w:val="ListParagraph"/>
        <w:widowControl/>
        <w:numPr>
          <w:ilvl w:val="0"/>
          <w:numId w:val="46"/>
        </w:numPr>
        <w:autoSpaceDE/>
        <w:autoSpaceDN/>
        <w:rPr>
          <w:rFonts w:ascii="Arial" w:hAnsi="Arial" w:cs="Arial"/>
          <w:bCs/>
          <w:sz w:val="24"/>
          <w:szCs w:val="24"/>
        </w:rPr>
      </w:pPr>
      <w:r w:rsidRPr="00E30CDD">
        <w:rPr>
          <w:rFonts w:ascii="Arial" w:hAnsi="Arial" w:cs="Arial"/>
          <w:bCs/>
          <w:sz w:val="24"/>
          <w:szCs w:val="24"/>
        </w:rPr>
        <w:t xml:space="preserve">Install </w:t>
      </w:r>
      <w:r w:rsidR="00F51BAA" w:rsidRPr="00E30CDD">
        <w:rPr>
          <w:rFonts w:ascii="Arial" w:hAnsi="Arial" w:cs="Arial"/>
          <w:bCs/>
          <w:sz w:val="24"/>
          <w:szCs w:val="24"/>
        </w:rPr>
        <w:t>aircraft instruments, communication radios, and navigation instruments in accordance with the FAA and the applicable manufacturer’s instructions.</w:t>
      </w:r>
    </w:p>
    <w:p w14:paraId="55BA7918" w14:textId="77777777" w:rsidR="00BA3F6B" w:rsidRPr="00E30CDD" w:rsidRDefault="00BA3F6B">
      <w:pPr>
        <w:widowControl/>
        <w:autoSpaceDE/>
        <w:autoSpaceDN/>
        <w:rPr>
          <w:rFonts w:ascii="Arial" w:hAnsi="Arial" w:cs="Arial"/>
          <w:bCs/>
          <w:sz w:val="24"/>
          <w:szCs w:val="24"/>
        </w:rPr>
      </w:pPr>
    </w:p>
    <w:p w14:paraId="1A7AEFE1" w14:textId="4F5C3FDC" w:rsidR="004B21D9" w:rsidRPr="00E30CDD" w:rsidRDefault="00FA1571" w:rsidP="7D0F1D38">
      <w:pPr>
        <w:pStyle w:val="ListParagraph"/>
        <w:widowControl/>
        <w:numPr>
          <w:ilvl w:val="0"/>
          <w:numId w:val="46"/>
        </w:numPr>
        <w:autoSpaceDE/>
        <w:autoSpaceDN/>
        <w:rPr>
          <w:rFonts w:ascii="Arial" w:hAnsi="Arial" w:cs="Arial"/>
          <w:sz w:val="24"/>
          <w:szCs w:val="24"/>
        </w:rPr>
      </w:pPr>
      <w:r w:rsidRPr="00A810E3">
        <w:rPr>
          <w:rFonts w:ascii="Arial" w:hAnsi="Arial" w:cs="Arial"/>
          <w:sz w:val="24"/>
          <w:szCs w:val="24"/>
        </w:rPr>
        <w:t xml:space="preserve">With their own equipment and </w:t>
      </w:r>
      <w:r w:rsidR="00A8737F" w:rsidRPr="00A810E3">
        <w:rPr>
          <w:rFonts w:ascii="Arial" w:hAnsi="Arial" w:cs="Arial"/>
          <w:sz w:val="24"/>
          <w:szCs w:val="24"/>
        </w:rPr>
        <w:t>personnel</w:t>
      </w:r>
      <w:r w:rsidR="56A9C45A" w:rsidRPr="00A810E3">
        <w:rPr>
          <w:rFonts w:ascii="Arial" w:hAnsi="Arial" w:cs="Arial"/>
          <w:sz w:val="24"/>
          <w:szCs w:val="24"/>
        </w:rPr>
        <w:t xml:space="preserve"> to avoid third party shipping companies</w:t>
      </w:r>
      <w:r w:rsidRPr="00A810E3">
        <w:rPr>
          <w:rFonts w:ascii="Arial" w:hAnsi="Arial" w:cs="Arial"/>
          <w:sz w:val="24"/>
          <w:szCs w:val="24"/>
        </w:rPr>
        <w:t xml:space="preserve">, </w:t>
      </w:r>
      <w:r w:rsidR="00BA3F6B" w:rsidRPr="00A810E3">
        <w:rPr>
          <w:rFonts w:ascii="Arial" w:hAnsi="Arial" w:cs="Arial"/>
          <w:sz w:val="24"/>
          <w:szCs w:val="24"/>
        </w:rPr>
        <w:t>retrieve an aircraft that may have had a mechanical issue rendering the aircraft unairworthy. Deliver said aircraft to</w:t>
      </w:r>
      <w:r w:rsidR="003019E6" w:rsidRPr="00A810E3">
        <w:rPr>
          <w:rFonts w:ascii="Arial" w:hAnsi="Arial" w:cs="Arial"/>
          <w:sz w:val="24"/>
          <w:szCs w:val="24"/>
        </w:rPr>
        <w:t xml:space="preserve"> the Department’s</w:t>
      </w:r>
      <w:r w:rsidR="00BA3F6B" w:rsidRPr="00A810E3">
        <w:rPr>
          <w:rFonts w:ascii="Arial" w:hAnsi="Arial" w:cs="Arial"/>
          <w:sz w:val="24"/>
          <w:szCs w:val="24"/>
        </w:rPr>
        <w:t xml:space="preserve"> facility in Old Town</w:t>
      </w:r>
      <w:r w:rsidR="000070B6" w:rsidRPr="00A810E3">
        <w:rPr>
          <w:rFonts w:ascii="Arial" w:hAnsi="Arial" w:cs="Arial"/>
          <w:sz w:val="24"/>
          <w:szCs w:val="24"/>
        </w:rPr>
        <w:t>, Maine</w:t>
      </w:r>
      <w:r w:rsidR="00BA3F6B" w:rsidRPr="00A810E3">
        <w:rPr>
          <w:rFonts w:ascii="Arial" w:hAnsi="Arial" w:cs="Arial"/>
          <w:sz w:val="24"/>
          <w:szCs w:val="24"/>
        </w:rPr>
        <w:t xml:space="preserve"> or to the</w:t>
      </w:r>
      <w:r w:rsidR="00A8737F" w:rsidRPr="00A810E3">
        <w:rPr>
          <w:rFonts w:ascii="Arial" w:hAnsi="Arial" w:cs="Arial"/>
          <w:sz w:val="24"/>
          <w:szCs w:val="24"/>
        </w:rPr>
        <w:t xml:space="preserve"> </w:t>
      </w:r>
      <w:r w:rsidR="003019E6" w:rsidRPr="00A810E3">
        <w:rPr>
          <w:rFonts w:ascii="Arial" w:hAnsi="Arial" w:cs="Arial"/>
          <w:sz w:val="24"/>
          <w:szCs w:val="24"/>
        </w:rPr>
        <w:t>awarded B</w:t>
      </w:r>
      <w:r w:rsidR="00F51BAA" w:rsidRPr="00A810E3">
        <w:rPr>
          <w:rFonts w:ascii="Arial" w:hAnsi="Arial" w:cs="Arial"/>
          <w:sz w:val="24"/>
          <w:szCs w:val="24"/>
        </w:rPr>
        <w:t>idder’s</w:t>
      </w:r>
      <w:r w:rsidR="00BA3F6B" w:rsidRPr="00A810E3">
        <w:rPr>
          <w:rFonts w:ascii="Arial" w:hAnsi="Arial" w:cs="Arial"/>
          <w:sz w:val="24"/>
          <w:szCs w:val="24"/>
        </w:rPr>
        <w:t xml:space="preserve"> facility, whichever is closer, and perform any necessary repairs to ensure the airworthiness of the aircraft.</w:t>
      </w:r>
    </w:p>
    <w:p w14:paraId="08B2A06D" w14:textId="3144F7CF" w:rsidR="004B21D9" w:rsidRPr="00E30CDD" w:rsidRDefault="004B21D9" w:rsidP="007C533A">
      <w:pPr>
        <w:pStyle w:val="ListParagraph"/>
        <w:widowControl/>
        <w:autoSpaceDE/>
        <w:autoSpaceDN/>
        <w:rPr>
          <w:rFonts w:ascii="Arial" w:hAnsi="Arial" w:cs="Arial"/>
          <w:sz w:val="24"/>
          <w:szCs w:val="24"/>
        </w:rPr>
      </w:pPr>
    </w:p>
    <w:p w14:paraId="1DD0601A" w14:textId="41029587" w:rsidR="004B21D9" w:rsidRPr="00E30CDD" w:rsidRDefault="002A7E32" w:rsidP="00A810E3">
      <w:pPr>
        <w:pStyle w:val="ListParagraph"/>
        <w:widowControl/>
        <w:numPr>
          <w:ilvl w:val="0"/>
          <w:numId w:val="46"/>
        </w:numPr>
        <w:autoSpaceDE/>
        <w:autoSpaceDN/>
        <w:rPr>
          <w:rFonts w:ascii="Arial" w:hAnsi="Arial" w:cs="Arial"/>
          <w:sz w:val="24"/>
          <w:szCs w:val="24"/>
        </w:rPr>
      </w:pPr>
      <w:r>
        <w:rPr>
          <w:rFonts w:ascii="Arial" w:hAnsi="Arial" w:cs="Arial"/>
          <w:sz w:val="24"/>
          <w:szCs w:val="24"/>
        </w:rPr>
        <w:t xml:space="preserve">The awarded </w:t>
      </w:r>
      <w:r w:rsidR="05C94DC4" w:rsidRPr="00A810E3">
        <w:rPr>
          <w:rFonts w:ascii="Arial" w:hAnsi="Arial" w:cs="Arial"/>
          <w:sz w:val="24"/>
          <w:szCs w:val="24"/>
        </w:rPr>
        <w:t xml:space="preserve">Bidder must be capable of performing NDI portions of overhauls and inspections at </w:t>
      </w:r>
      <w:r w:rsidR="004640A1">
        <w:rPr>
          <w:rFonts w:ascii="Arial" w:hAnsi="Arial" w:cs="Arial"/>
          <w:sz w:val="24"/>
          <w:szCs w:val="24"/>
        </w:rPr>
        <w:t>the awarded B</w:t>
      </w:r>
      <w:r w:rsidR="05C94DC4" w:rsidRPr="00A810E3">
        <w:rPr>
          <w:rFonts w:ascii="Arial" w:hAnsi="Arial" w:cs="Arial"/>
          <w:sz w:val="24"/>
          <w:szCs w:val="24"/>
        </w:rPr>
        <w:t xml:space="preserve">idders </w:t>
      </w:r>
      <w:r w:rsidR="41120349" w:rsidRPr="00A810E3">
        <w:rPr>
          <w:rFonts w:ascii="Arial" w:hAnsi="Arial" w:cs="Arial"/>
          <w:sz w:val="24"/>
          <w:szCs w:val="24"/>
        </w:rPr>
        <w:t xml:space="preserve">main </w:t>
      </w:r>
      <w:r w:rsidR="05C94DC4" w:rsidRPr="00A810E3">
        <w:rPr>
          <w:rFonts w:ascii="Arial" w:hAnsi="Arial" w:cs="Arial"/>
          <w:sz w:val="24"/>
          <w:szCs w:val="24"/>
        </w:rPr>
        <w:t xml:space="preserve">location by personnel employed by the bidder.    </w:t>
      </w:r>
    </w:p>
    <w:p w14:paraId="2CD5651E" w14:textId="77777777" w:rsidR="00BA3F6B" w:rsidRPr="00E30CDD" w:rsidRDefault="00BA3F6B">
      <w:pPr>
        <w:widowControl/>
        <w:autoSpaceDE/>
        <w:autoSpaceDN/>
        <w:rPr>
          <w:rFonts w:ascii="Arial" w:hAnsi="Arial" w:cs="Arial"/>
          <w:bCs/>
          <w:sz w:val="24"/>
          <w:szCs w:val="24"/>
        </w:rPr>
      </w:pPr>
    </w:p>
    <w:p w14:paraId="54529988" w14:textId="08AFFF53" w:rsidR="00BA3F6B" w:rsidRPr="00E30CDD" w:rsidRDefault="00BA3F6B" w:rsidP="00A8737F">
      <w:pPr>
        <w:pStyle w:val="ListParagraph"/>
        <w:widowControl/>
        <w:numPr>
          <w:ilvl w:val="0"/>
          <w:numId w:val="46"/>
        </w:numPr>
        <w:autoSpaceDE/>
        <w:autoSpaceDN/>
        <w:rPr>
          <w:rFonts w:ascii="Arial" w:hAnsi="Arial" w:cs="Arial"/>
          <w:bCs/>
          <w:sz w:val="24"/>
          <w:szCs w:val="24"/>
        </w:rPr>
      </w:pPr>
      <w:r w:rsidRPr="00E30CDD">
        <w:rPr>
          <w:rFonts w:ascii="Arial" w:hAnsi="Arial" w:cs="Arial"/>
          <w:bCs/>
          <w:sz w:val="24"/>
          <w:szCs w:val="24"/>
        </w:rPr>
        <w:t>All work will be carried out by licensed airframe and powerplant technicians, when applicable, using OEM or PMA approved parts and tooling to ensure safety, reliability, and regulatory compliance.</w:t>
      </w:r>
    </w:p>
    <w:p w14:paraId="1D334E61" w14:textId="77777777" w:rsidR="00BA3F6B" w:rsidRPr="00E30CDD" w:rsidRDefault="00BA3F6B">
      <w:pPr>
        <w:widowControl/>
        <w:autoSpaceDE/>
        <w:autoSpaceDN/>
        <w:rPr>
          <w:rFonts w:ascii="Arial" w:hAnsi="Arial" w:cs="Arial"/>
          <w:bCs/>
          <w:sz w:val="24"/>
          <w:szCs w:val="24"/>
        </w:rPr>
      </w:pPr>
    </w:p>
    <w:p w14:paraId="514B87DE" w14:textId="77777777" w:rsidR="00507BD2" w:rsidRPr="00E30CDD" w:rsidRDefault="00BA3F6B" w:rsidP="00507BD2">
      <w:pPr>
        <w:pStyle w:val="ListParagraph"/>
        <w:widowControl/>
        <w:numPr>
          <w:ilvl w:val="0"/>
          <w:numId w:val="46"/>
        </w:numPr>
        <w:autoSpaceDE/>
        <w:autoSpaceDN/>
        <w:rPr>
          <w:rFonts w:ascii="Arial" w:hAnsi="Arial" w:cs="Arial"/>
          <w:bCs/>
          <w:sz w:val="24"/>
          <w:szCs w:val="24"/>
        </w:rPr>
      </w:pPr>
      <w:r w:rsidRPr="00E30CDD">
        <w:rPr>
          <w:rFonts w:ascii="Arial" w:hAnsi="Arial" w:cs="Arial"/>
          <w:bCs/>
          <w:sz w:val="24"/>
          <w:szCs w:val="24"/>
        </w:rPr>
        <w:t>Provide sales for OEM and PMA</w:t>
      </w:r>
      <w:r w:rsidR="00F51BAA" w:rsidRPr="00E30CDD">
        <w:rPr>
          <w:rFonts w:ascii="Arial" w:hAnsi="Arial" w:cs="Arial"/>
          <w:bCs/>
          <w:sz w:val="24"/>
          <w:szCs w:val="24"/>
        </w:rPr>
        <w:t>, new or serviceable,</w:t>
      </w:r>
      <w:r w:rsidRPr="00E30CDD">
        <w:rPr>
          <w:rFonts w:ascii="Arial" w:hAnsi="Arial" w:cs="Arial"/>
          <w:bCs/>
          <w:sz w:val="24"/>
          <w:szCs w:val="24"/>
        </w:rPr>
        <w:t xml:space="preserve"> parts</w:t>
      </w:r>
      <w:r w:rsidR="00F51BAA" w:rsidRPr="00E30CDD">
        <w:rPr>
          <w:rFonts w:ascii="Arial" w:hAnsi="Arial" w:cs="Arial"/>
          <w:bCs/>
          <w:sz w:val="24"/>
          <w:szCs w:val="24"/>
        </w:rPr>
        <w:t xml:space="preserve"> in a timely fashion to prevent AOG situations</w:t>
      </w:r>
      <w:r w:rsidRPr="00E30CDD">
        <w:rPr>
          <w:rFonts w:ascii="Arial" w:hAnsi="Arial" w:cs="Arial"/>
          <w:bCs/>
          <w:sz w:val="24"/>
          <w:szCs w:val="24"/>
        </w:rPr>
        <w:t xml:space="preserve">. </w:t>
      </w:r>
    </w:p>
    <w:p w14:paraId="59A823F1" w14:textId="77777777" w:rsidR="00507BD2" w:rsidRPr="00E30CDD" w:rsidRDefault="00507BD2" w:rsidP="00507BD2">
      <w:pPr>
        <w:pStyle w:val="ListParagraph"/>
        <w:rPr>
          <w:rFonts w:ascii="Arial" w:hAnsi="Arial" w:cs="Arial"/>
          <w:sz w:val="24"/>
          <w:szCs w:val="24"/>
        </w:rPr>
      </w:pPr>
    </w:p>
    <w:p w14:paraId="28511B86" w14:textId="2C52BEC5" w:rsidR="00507BD2" w:rsidRPr="00E30CDD" w:rsidRDefault="00507BD2" w:rsidP="00507BD2">
      <w:pPr>
        <w:pStyle w:val="ListParagraph"/>
        <w:widowControl/>
        <w:numPr>
          <w:ilvl w:val="0"/>
          <w:numId w:val="46"/>
        </w:numPr>
        <w:autoSpaceDE/>
        <w:autoSpaceDN/>
        <w:rPr>
          <w:rFonts w:ascii="Arial" w:hAnsi="Arial" w:cs="Arial"/>
          <w:bCs/>
          <w:sz w:val="24"/>
          <w:szCs w:val="24"/>
        </w:rPr>
      </w:pPr>
      <w:r w:rsidRPr="00E30CDD">
        <w:rPr>
          <w:rFonts w:ascii="Arial" w:hAnsi="Arial" w:cs="Arial"/>
          <w:sz w:val="24"/>
          <w:szCs w:val="24"/>
        </w:rPr>
        <w:t>Provide the MFS with an established discount, or markup, on new OEM and PMA parts.</w:t>
      </w:r>
    </w:p>
    <w:p w14:paraId="11E91558" w14:textId="77777777" w:rsidR="00507BD2" w:rsidRPr="00E30CDD" w:rsidRDefault="00507BD2" w:rsidP="00507BD2">
      <w:pPr>
        <w:pStyle w:val="ListParagraph"/>
        <w:rPr>
          <w:rFonts w:ascii="Arial" w:hAnsi="Arial" w:cs="Arial"/>
          <w:bCs/>
          <w:sz w:val="24"/>
          <w:szCs w:val="24"/>
        </w:rPr>
      </w:pPr>
    </w:p>
    <w:p w14:paraId="69483368" w14:textId="471B479A" w:rsidR="00507BD2" w:rsidRDefault="00582AEB" w:rsidP="00507BD2">
      <w:pPr>
        <w:pStyle w:val="ListParagraph"/>
        <w:widowControl/>
        <w:numPr>
          <w:ilvl w:val="0"/>
          <w:numId w:val="46"/>
        </w:numPr>
        <w:autoSpaceDE/>
        <w:autoSpaceDN/>
        <w:rPr>
          <w:rFonts w:ascii="Arial" w:hAnsi="Arial" w:cs="Arial"/>
          <w:bCs/>
          <w:sz w:val="24"/>
          <w:szCs w:val="24"/>
        </w:rPr>
      </w:pPr>
      <w:bookmarkStart w:id="21" w:name="_Hlk198890325"/>
      <w:r w:rsidRPr="00E30CDD">
        <w:rPr>
          <w:rFonts w:ascii="Arial" w:hAnsi="Arial" w:cs="Arial"/>
          <w:bCs/>
          <w:sz w:val="24"/>
          <w:szCs w:val="24"/>
        </w:rPr>
        <w:t xml:space="preserve">Provide one billing address for all invoices pertaining to this master agreement. The state of Maine cannot remit payment to more than one address for each vendor. The “remit </w:t>
      </w:r>
      <w:r w:rsidRPr="00E30CDD">
        <w:rPr>
          <w:rFonts w:ascii="Arial" w:hAnsi="Arial" w:cs="Arial"/>
          <w:bCs/>
          <w:sz w:val="24"/>
          <w:szCs w:val="24"/>
        </w:rPr>
        <w:lastRenderedPageBreak/>
        <w:t>payment to” information on all invoices MUST match what is on the completed ME W9 vendor form.</w:t>
      </w:r>
    </w:p>
    <w:p w14:paraId="5AFD467B" w14:textId="77777777" w:rsidR="00F6386B" w:rsidRPr="00F74037" w:rsidRDefault="00F6386B" w:rsidP="00F74037">
      <w:pPr>
        <w:pStyle w:val="ListParagraph"/>
        <w:rPr>
          <w:rFonts w:ascii="Arial" w:hAnsi="Arial" w:cs="Arial"/>
          <w:bCs/>
          <w:sz w:val="24"/>
          <w:szCs w:val="24"/>
        </w:rPr>
      </w:pPr>
    </w:p>
    <w:p w14:paraId="2A174D4D" w14:textId="4BDF6B85" w:rsidR="00F6386B" w:rsidRPr="00E30CDD" w:rsidRDefault="00F6386B" w:rsidP="00507BD2">
      <w:pPr>
        <w:pStyle w:val="ListParagraph"/>
        <w:widowControl/>
        <w:numPr>
          <w:ilvl w:val="0"/>
          <w:numId w:val="46"/>
        </w:numPr>
        <w:autoSpaceDE/>
        <w:autoSpaceDN/>
        <w:rPr>
          <w:rFonts w:ascii="Arial" w:hAnsi="Arial" w:cs="Arial"/>
          <w:bCs/>
          <w:sz w:val="24"/>
          <w:szCs w:val="24"/>
        </w:rPr>
      </w:pPr>
      <w:r>
        <w:rPr>
          <w:rFonts w:ascii="Arial" w:hAnsi="Arial" w:cs="Arial"/>
          <w:bCs/>
          <w:sz w:val="24"/>
          <w:szCs w:val="24"/>
        </w:rPr>
        <w:t>I</w:t>
      </w:r>
      <w:r w:rsidRPr="00E30CDD">
        <w:rPr>
          <w:rFonts w:ascii="Arial" w:hAnsi="Arial" w:cs="Arial"/>
          <w:bCs/>
          <w:sz w:val="24"/>
          <w:szCs w:val="24"/>
        </w:rPr>
        <w:t xml:space="preserve">nstall MFS supplied military surplus parts on </w:t>
      </w:r>
      <w:r>
        <w:rPr>
          <w:rFonts w:ascii="Arial" w:hAnsi="Arial" w:cs="Arial"/>
          <w:bCs/>
          <w:sz w:val="24"/>
          <w:szCs w:val="24"/>
        </w:rPr>
        <w:t>the Department’s</w:t>
      </w:r>
      <w:r w:rsidRPr="00E30CDD">
        <w:rPr>
          <w:rFonts w:ascii="Arial" w:hAnsi="Arial" w:cs="Arial"/>
          <w:bCs/>
          <w:sz w:val="24"/>
          <w:szCs w:val="24"/>
        </w:rPr>
        <w:t xml:space="preserve"> Huey / 205 airframes</w:t>
      </w:r>
      <w:r>
        <w:rPr>
          <w:rFonts w:ascii="Arial" w:hAnsi="Arial" w:cs="Arial"/>
          <w:bCs/>
          <w:sz w:val="24"/>
          <w:szCs w:val="24"/>
        </w:rPr>
        <w:t>, as needed.</w:t>
      </w:r>
    </w:p>
    <w:p w14:paraId="25CC3B98" w14:textId="77777777" w:rsidR="000C0504" w:rsidRPr="00E30CDD" w:rsidRDefault="000C0504" w:rsidP="000C0504">
      <w:pPr>
        <w:pStyle w:val="ListParagraph"/>
        <w:rPr>
          <w:rFonts w:ascii="Arial" w:hAnsi="Arial" w:cs="Arial"/>
          <w:bCs/>
          <w:sz w:val="24"/>
          <w:szCs w:val="24"/>
        </w:rPr>
      </w:pPr>
    </w:p>
    <w:bookmarkEnd w:id="21"/>
    <w:p w14:paraId="667E69DA" w14:textId="77777777" w:rsidR="00DC4632" w:rsidRDefault="00DC4632" w:rsidP="004F0520">
      <w:pPr>
        <w:rPr>
          <w:rFonts w:ascii="Arial" w:hAnsi="Arial" w:cs="Arial"/>
          <w:b/>
          <w:sz w:val="24"/>
          <w:szCs w:val="24"/>
        </w:rPr>
      </w:pPr>
    </w:p>
    <w:p w14:paraId="49967330" w14:textId="77777777" w:rsidR="00DC4632" w:rsidRDefault="00DC4632" w:rsidP="004F0520">
      <w:pPr>
        <w:rPr>
          <w:rFonts w:ascii="Arial" w:hAnsi="Arial" w:cs="Arial"/>
          <w:b/>
          <w:sz w:val="24"/>
          <w:szCs w:val="24"/>
        </w:rPr>
      </w:pPr>
    </w:p>
    <w:p w14:paraId="466385A6" w14:textId="77777777" w:rsidR="00DC4632" w:rsidRDefault="00DC4632" w:rsidP="004F0520">
      <w:pPr>
        <w:rPr>
          <w:rFonts w:ascii="Arial" w:hAnsi="Arial" w:cs="Arial"/>
          <w:b/>
          <w:sz w:val="24"/>
          <w:szCs w:val="24"/>
        </w:rPr>
      </w:pPr>
    </w:p>
    <w:p w14:paraId="07A9CFA7" w14:textId="77777777" w:rsidR="00DC4632" w:rsidRDefault="00DC4632" w:rsidP="004F0520">
      <w:pPr>
        <w:rPr>
          <w:rFonts w:ascii="Arial" w:hAnsi="Arial" w:cs="Arial"/>
          <w:b/>
          <w:sz w:val="24"/>
          <w:szCs w:val="24"/>
        </w:rPr>
      </w:pPr>
    </w:p>
    <w:p w14:paraId="25CA27E7" w14:textId="77777777" w:rsidR="00DC4632" w:rsidRDefault="00DC4632" w:rsidP="004F0520">
      <w:pPr>
        <w:rPr>
          <w:rFonts w:ascii="Arial" w:hAnsi="Arial" w:cs="Arial"/>
          <w:b/>
          <w:sz w:val="24"/>
          <w:szCs w:val="24"/>
        </w:rPr>
      </w:pPr>
    </w:p>
    <w:p w14:paraId="2470DF59" w14:textId="77777777" w:rsidR="00DC4632" w:rsidRDefault="00DC4632" w:rsidP="004F0520">
      <w:pPr>
        <w:rPr>
          <w:rFonts w:ascii="Arial" w:hAnsi="Arial" w:cs="Arial"/>
          <w:b/>
          <w:sz w:val="24"/>
          <w:szCs w:val="24"/>
        </w:rPr>
      </w:pPr>
    </w:p>
    <w:p w14:paraId="5D35DE9E" w14:textId="77777777" w:rsidR="00DC4632" w:rsidRDefault="00DC4632" w:rsidP="004F0520">
      <w:pPr>
        <w:rPr>
          <w:rFonts w:ascii="Arial" w:hAnsi="Arial" w:cs="Arial"/>
          <w:b/>
          <w:sz w:val="24"/>
          <w:szCs w:val="24"/>
        </w:rPr>
      </w:pPr>
    </w:p>
    <w:p w14:paraId="6D8D21A6" w14:textId="77777777" w:rsidR="00DC4632" w:rsidRDefault="00DC4632" w:rsidP="004F0520">
      <w:pPr>
        <w:rPr>
          <w:rFonts w:ascii="Arial" w:hAnsi="Arial" w:cs="Arial"/>
          <w:b/>
          <w:sz w:val="24"/>
          <w:szCs w:val="24"/>
        </w:rPr>
      </w:pPr>
    </w:p>
    <w:p w14:paraId="2F0697C6" w14:textId="77777777" w:rsidR="00DC4632" w:rsidRDefault="00DC4632" w:rsidP="004F0520">
      <w:pPr>
        <w:rPr>
          <w:rFonts w:ascii="Arial" w:hAnsi="Arial" w:cs="Arial"/>
          <w:b/>
          <w:sz w:val="24"/>
          <w:szCs w:val="24"/>
        </w:rPr>
      </w:pPr>
    </w:p>
    <w:p w14:paraId="7DD6A0D1" w14:textId="77777777" w:rsidR="00DC4632" w:rsidRDefault="00DC4632" w:rsidP="004F0520">
      <w:pPr>
        <w:rPr>
          <w:rFonts w:ascii="Arial" w:hAnsi="Arial" w:cs="Arial"/>
          <w:b/>
          <w:sz w:val="24"/>
          <w:szCs w:val="24"/>
        </w:rPr>
      </w:pPr>
    </w:p>
    <w:p w14:paraId="6F4ACD1A" w14:textId="77777777" w:rsidR="00DC4632" w:rsidRDefault="00DC4632" w:rsidP="004F0520">
      <w:pPr>
        <w:rPr>
          <w:rFonts w:ascii="Arial" w:hAnsi="Arial" w:cs="Arial"/>
          <w:b/>
          <w:sz w:val="24"/>
          <w:szCs w:val="24"/>
        </w:rPr>
      </w:pPr>
    </w:p>
    <w:p w14:paraId="7E32F0E1" w14:textId="77777777" w:rsidR="00DC4632" w:rsidRDefault="00DC4632" w:rsidP="004F0520">
      <w:pPr>
        <w:rPr>
          <w:rFonts w:ascii="Arial" w:hAnsi="Arial" w:cs="Arial"/>
          <w:b/>
          <w:sz w:val="24"/>
          <w:szCs w:val="24"/>
        </w:rPr>
      </w:pPr>
    </w:p>
    <w:p w14:paraId="409AFA95" w14:textId="77777777" w:rsidR="00DC4632" w:rsidRDefault="00DC4632" w:rsidP="004F0520">
      <w:pPr>
        <w:rPr>
          <w:rFonts w:ascii="Arial" w:hAnsi="Arial" w:cs="Arial"/>
          <w:b/>
          <w:sz w:val="24"/>
          <w:szCs w:val="24"/>
        </w:rPr>
      </w:pPr>
    </w:p>
    <w:p w14:paraId="50CF9640" w14:textId="77777777" w:rsidR="00DC4632" w:rsidRDefault="00DC4632" w:rsidP="004F0520">
      <w:pPr>
        <w:rPr>
          <w:rFonts w:ascii="Arial" w:hAnsi="Arial" w:cs="Arial"/>
          <w:b/>
          <w:sz w:val="24"/>
          <w:szCs w:val="24"/>
        </w:rPr>
      </w:pPr>
    </w:p>
    <w:p w14:paraId="65DD6E7B" w14:textId="77777777" w:rsidR="00DC4632" w:rsidRDefault="00DC4632" w:rsidP="004F0520">
      <w:pPr>
        <w:rPr>
          <w:rFonts w:ascii="Arial" w:hAnsi="Arial" w:cs="Arial"/>
          <w:b/>
          <w:sz w:val="24"/>
          <w:szCs w:val="24"/>
        </w:rPr>
      </w:pPr>
    </w:p>
    <w:p w14:paraId="7383BEAD" w14:textId="77777777" w:rsidR="00DC4632" w:rsidRDefault="00DC4632" w:rsidP="004F0520">
      <w:pPr>
        <w:rPr>
          <w:rFonts w:ascii="Arial" w:hAnsi="Arial" w:cs="Arial"/>
          <w:b/>
          <w:sz w:val="24"/>
          <w:szCs w:val="24"/>
        </w:rPr>
      </w:pPr>
    </w:p>
    <w:p w14:paraId="75A15C47" w14:textId="77777777" w:rsidR="00DC4632" w:rsidRDefault="00DC4632" w:rsidP="004F0520">
      <w:pPr>
        <w:rPr>
          <w:rFonts w:ascii="Arial" w:hAnsi="Arial" w:cs="Arial"/>
          <w:b/>
          <w:sz w:val="24"/>
          <w:szCs w:val="24"/>
        </w:rPr>
      </w:pPr>
    </w:p>
    <w:p w14:paraId="6987FF89" w14:textId="77777777" w:rsidR="00DC4632" w:rsidRDefault="00DC4632" w:rsidP="004F0520">
      <w:pPr>
        <w:rPr>
          <w:rFonts w:ascii="Arial" w:hAnsi="Arial" w:cs="Arial"/>
          <w:b/>
          <w:sz w:val="24"/>
          <w:szCs w:val="24"/>
        </w:rPr>
      </w:pPr>
    </w:p>
    <w:p w14:paraId="70B0A1ED" w14:textId="77777777" w:rsidR="00DC4632" w:rsidRDefault="00DC4632" w:rsidP="004F0520">
      <w:pPr>
        <w:rPr>
          <w:rFonts w:ascii="Arial" w:hAnsi="Arial" w:cs="Arial"/>
          <w:b/>
          <w:sz w:val="24"/>
          <w:szCs w:val="24"/>
        </w:rPr>
      </w:pPr>
    </w:p>
    <w:p w14:paraId="593A0E23" w14:textId="77777777" w:rsidR="00DC4632" w:rsidRDefault="00DC4632" w:rsidP="004F0520">
      <w:pPr>
        <w:rPr>
          <w:rFonts w:ascii="Arial" w:hAnsi="Arial" w:cs="Arial"/>
          <w:b/>
          <w:sz w:val="24"/>
          <w:szCs w:val="24"/>
        </w:rPr>
      </w:pPr>
    </w:p>
    <w:p w14:paraId="1A702120" w14:textId="77777777" w:rsidR="00DC4632" w:rsidRDefault="00DC4632" w:rsidP="004F0520">
      <w:pPr>
        <w:rPr>
          <w:rFonts w:ascii="Arial" w:hAnsi="Arial" w:cs="Arial"/>
          <w:b/>
          <w:sz w:val="24"/>
          <w:szCs w:val="24"/>
        </w:rPr>
      </w:pPr>
    </w:p>
    <w:p w14:paraId="4AA4A6B2" w14:textId="77777777" w:rsidR="00DC4632" w:rsidRDefault="00DC4632" w:rsidP="004F0520">
      <w:pPr>
        <w:rPr>
          <w:rFonts w:ascii="Arial" w:hAnsi="Arial" w:cs="Arial"/>
          <w:b/>
          <w:sz w:val="24"/>
          <w:szCs w:val="24"/>
        </w:rPr>
      </w:pPr>
    </w:p>
    <w:p w14:paraId="5116B3AB" w14:textId="77777777" w:rsidR="00DC4632" w:rsidRDefault="00DC4632" w:rsidP="004F0520">
      <w:pPr>
        <w:rPr>
          <w:rFonts w:ascii="Arial" w:hAnsi="Arial" w:cs="Arial"/>
          <w:b/>
          <w:sz w:val="24"/>
          <w:szCs w:val="24"/>
        </w:rPr>
      </w:pPr>
    </w:p>
    <w:p w14:paraId="0F1E4ED1" w14:textId="77777777" w:rsidR="00DC4632" w:rsidRDefault="00DC4632" w:rsidP="004F0520">
      <w:pPr>
        <w:rPr>
          <w:rFonts w:ascii="Arial" w:hAnsi="Arial" w:cs="Arial"/>
          <w:b/>
          <w:sz w:val="24"/>
          <w:szCs w:val="24"/>
        </w:rPr>
      </w:pPr>
    </w:p>
    <w:p w14:paraId="71E33F7A" w14:textId="77777777" w:rsidR="00DC4632" w:rsidRDefault="00DC4632" w:rsidP="004F0520">
      <w:pPr>
        <w:rPr>
          <w:rFonts w:ascii="Arial" w:hAnsi="Arial" w:cs="Arial"/>
          <w:b/>
          <w:sz w:val="24"/>
          <w:szCs w:val="24"/>
        </w:rPr>
      </w:pPr>
    </w:p>
    <w:p w14:paraId="1047259C" w14:textId="77777777" w:rsidR="00DC4632" w:rsidRDefault="00DC4632" w:rsidP="004F0520">
      <w:pPr>
        <w:rPr>
          <w:rFonts w:ascii="Arial" w:hAnsi="Arial" w:cs="Arial"/>
          <w:b/>
          <w:sz w:val="24"/>
          <w:szCs w:val="24"/>
        </w:rPr>
      </w:pPr>
    </w:p>
    <w:p w14:paraId="05AAFA95" w14:textId="77777777" w:rsidR="00DC4632" w:rsidRDefault="00DC4632" w:rsidP="004F0520">
      <w:pPr>
        <w:rPr>
          <w:rFonts w:ascii="Arial" w:hAnsi="Arial" w:cs="Arial"/>
          <w:b/>
          <w:sz w:val="24"/>
          <w:szCs w:val="24"/>
        </w:rPr>
      </w:pPr>
    </w:p>
    <w:p w14:paraId="2128F660" w14:textId="77777777" w:rsidR="00DC4632" w:rsidRDefault="00DC4632" w:rsidP="004F0520">
      <w:pPr>
        <w:rPr>
          <w:rFonts w:ascii="Arial" w:hAnsi="Arial" w:cs="Arial"/>
          <w:b/>
          <w:sz w:val="24"/>
          <w:szCs w:val="24"/>
        </w:rPr>
      </w:pPr>
    </w:p>
    <w:p w14:paraId="4DA86814" w14:textId="77777777" w:rsidR="00DC4632" w:rsidRDefault="00DC4632" w:rsidP="004F0520">
      <w:pPr>
        <w:rPr>
          <w:rFonts w:ascii="Arial" w:hAnsi="Arial" w:cs="Arial"/>
          <w:b/>
          <w:sz w:val="24"/>
          <w:szCs w:val="24"/>
        </w:rPr>
      </w:pPr>
    </w:p>
    <w:p w14:paraId="0830BD28" w14:textId="77777777" w:rsidR="00DC4632" w:rsidRDefault="00DC4632" w:rsidP="004F0520">
      <w:pPr>
        <w:rPr>
          <w:rFonts w:ascii="Arial" w:hAnsi="Arial" w:cs="Arial"/>
          <w:b/>
          <w:sz w:val="24"/>
          <w:szCs w:val="24"/>
        </w:rPr>
      </w:pPr>
    </w:p>
    <w:p w14:paraId="4A37F747" w14:textId="77777777" w:rsidR="00DC4632" w:rsidRDefault="00DC4632" w:rsidP="004F0520">
      <w:pPr>
        <w:rPr>
          <w:rFonts w:ascii="Arial" w:hAnsi="Arial" w:cs="Arial"/>
          <w:b/>
          <w:sz w:val="24"/>
          <w:szCs w:val="24"/>
        </w:rPr>
      </w:pPr>
    </w:p>
    <w:p w14:paraId="59EC89C7" w14:textId="77777777" w:rsidR="00DC4632" w:rsidRDefault="00DC4632" w:rsidP="004F0520">
      <w:pPr>
        <w:rPr>
          <w:rFonts w:ascii="Arial" w:hAnsi="Arial" w:cs="Arial"/>
          <w:b/>
          <w:sz w:val="24"/>
          <w:szCs w:val="24"/>
        </w:rPr>
      </w:pPr>
    </w:p>
    <w:p w14:paraId="43D9E14C" w14:textId="77777777" w:rsidR="00DC4632" w:rsidRDefault="00DC4632" w:rsidP="004F0520">
      <w:pPr>
        <w:rPr>
          <w:rFonts w:ascii="Arial" w:hAnsi="Arial" w:cs="Arial"/>
          <w:b/>
          <w:sz w:val="24"/>
          <w:szCs w:val="24"/>
        </w:rPr>
      </w:pPr>
    </w:p>
    <w:p w14:paraId="0BD2A355" w14:textId="77777777" w:rsidR="00DC4632" w:rsidRDefault="00DC4632" w:rsidP="004F0520">
      <w:pPr>
        <w:rPr>
          <w:rFonts w:ascii="Arial" w:hAnsi="Arial" w:cs="Arial"/>
          <w:b/>
          <w:sz w:val="24"/>
          <w:szCs w:val="24"/>
        </w:rPr>
      </w:pPr>
    </w:p>
    <w:p w14:paraId="1654E3F5" w14:textId="77777777" w:rsidR="00DC4632" w:rsidRDefault="00DC4632" w:rsidP="004F0520">
      <w:pPr>
        <w:rPr>
          <w:rFonts w:ascii="Arial" w:hAnsi="Arial" w:cs="Arial"/>
          <w:b/>
          <w:sz w:val="24"/>
          <w:szCs w:val="24"/>
        </w:rPr>
      </w:pPr>
    </w:p>
    <w:p w14:paraId="11399187" w14:textId="77777777" w:rsidR="00DC4632" w:rsidRDefault="00DC4632" w:rsidP="004F0520">
      <w:pPr>
        <w:rPr>
          <w:rFonts w:ascii="Arial" w:hAnsi="Arial" w:cs="Arial"/>
          <w:b/>
          <w:sz w:val="24"/>
          <w:szCs w:val="24"/>
        </w:rPr>
      </w:pPr>
    </w:p>
    <w:p w14:paraId="09BC6592" w14:textId="77777777" w:rsidR="00DC4632" w:rsidRDefault="00DC4632" w:rsidP="004F0520">
      <w:pPr>
        <w:rPr>
          <w:rFonts w:ascii="Arial" w:hAnsi="Arial" w:cs="Arial"/>
          <w:b/>
          <w:sz w:val="24"/>
          <w:szCs w:val="24"/>
        </w:rPr>
      </w:pPr>
    </w:p>
    <w:p w14:paraId="2DC446DA" w14:textId="77777777" w:rsidR="00DC4632" w:rsidRDefault="00DC4632" w:rsidP="004F0520">
      <w:pPr>
        <w:rPr>
          <w:rFonts w:ascii="Arial" w:hAnsi="Arial" w:cs="Arial"/>
          <w:b/>
          <w:sz w:val="24"/>
          <w:szCs w:val="24"/>
        </w:rPr>
      </w:pPr>
    </w:p>
    <w:p w14:paraId="6AE5F2EF" w14:textId="77777777" w:rsidR="00DC4632" w:rsidRDefault="00DC4632" w:rsidP="004F0520">
      <w:pPr>
        <w:rPr>
          <w:rFonts w:ascii="Arial" w:hAnsi="Arial" w:cs="Arial"/>
          <w:b/>
          <w:sz w:val="24"/>
          <w:szCs w:val="24"/>
        </w:rPr>
      </w:pPr>
    </w:p>
    <w:p w14:paraId="05ADF0BC" w14:textId="77777777" w:rsidR="00DC4632" w:rsidRDefault="00DC4632" w:rsidP="004F0520">
      <w:pPr>
        <w:rPr>
          <w:rFonts w:ascii="Arial" w:hAnsi="Arial" w:cs="Arial"/>
          <w:b/>
          <w:sz w:val="24"/>
          <w:szCs w:val="24"/>
        </w:rPr>
      </w:pPr>
    </w:p>
    <w:p w14:paraId="1BB8E3C4" w14:textId="77777777" w:rsidR="00DC4632" w:rsidRDefault="00DC4632" w:rsidP="004F0520">
      <w:pPr>
        <w:rPr>
          <w:rFonts w:ascii="Arial" w:hAnsi="Arial" w:cs="Arial"/>
          <w:b/>
          <w:sz w:val="24"/>
          <w:szCs w:val="24"/>
        </w:rPr>
      </w:pPr>
    </w:p>
    <w:p w14:paraId="508ED2C3" w14:textId="77777777" w:rsidR="00DC4632" w:rsidRDefault="00DC4632" w:rsidP="004F0520">
      <w:pPr>
        <w:rPr>
          <w:rFonts w:ascii="Arial" w:hAnsi="Arial" w:cs="Arial"/>
          <w:b/>
          <w:sz w:val="24"/>
          <w:szCs w:val="24"/>
        </w:rPr>
      </w:pPr>
    </w:p>
    <w:p w14:paraId="19E3B1E4" w14:textId="77777777" w:rsidR="00DC4632" w:rsidRDefault="00DC4632" w:rsidP="004F0520">
      <w:pPr>
        <w:rPr>
          <w:rFonts w:ascii="Arial" w:hAnsi="Arial" w:cs="Arial"/>
          <w:b/>
          <w:sz w:val="24"/>
          <w:szCs w:val="24"/>
        </w:rPr>
      </w:pPr>
    </w:p>
    <w:p w14:paraId="2E0D77CA" w14:textId="77777777" w:rsidR="00DC4632" w:rsidRDefault="00DC4632" w:rsidP="004F0520">
      <w:pPr>
        <w:rPr>
          <w:rFonts w:ascii="Arial" w:hAnsi="Arial" w:cs="Arial"/>
          <w:b/>
          <w:sz w:val="24"/>
          <w:szCs w:val="24"/>
        </w:rPr>
      </w:pPr>
    </w:p>
    <w:p w14:paraId="31925913" w14:textId="57C4A57C" w:rsidR="00E82FB4" w:rsidRPr="00C97934" w:rsidRDefault="00CD0477" w:rsidP="004F0520">
      <w:pPr>
        <w:rPr>
          <w:rFonts w:ascii="Arial" w:hAnsi="Arial" w:cs="Arial"/>
          <w:b/>
          <w:sz w:val="24"/>
          <w:szCs w:val="24"/>
        </w:rPr>
      </w:pPr>
      <w:r w:rsidRPr="00C97934">
        <w:rPr>
          <w:rFonts w:ascii="Arial" w:hAnsi="Arial" w:cs="Arial"/>
          <w:b/>
          <w:sz w:val="24"/>
          <w:szCs w:val="24"/>
        </w:rPr>
        <w:lastRenderedPageBreak/>
        <w:t xml:space="preserve">PART III </w:t>
      </w:r>
      <w:r w:rsidRPr="00C97934">
        <w:rPr>
          <w:rFonts w:ascii="Arial" w:hAnsi="Arial" w:cs="Arial"/>
          <w:b/>
          <w:sz w:val="24"/>
          <w:szCs w:val="24"/>
        </w:rPr>
        <w:tab/>
      </w:r>
      <w:r w:rsidR="007F77E0" w:rsidRPr="00C97934">
        <w:rPr>
          <w:rFonts w:ascii="Arial" w:hAnsi="Arial" w:cs="Arial"/>
          <w:b/>
          <w:sz w:val="24"/>
          <w:szCs w:val="24"/>
        </w:rPr>
        <w:t>KEY</w:t>
      </w:r>
      <w:r w:rsidR="0029027E" w:rsidRPr="00C97934">
        <w:rPr>
          <w:rFonts w:ascii="Arial" w:hAnsi="Arial" w:cs="Arial"/>
          <w:b/>
          <w:sz w:val="24"/>
          <w:szCs w:val="24"/>
        </w:rPr>
        <w:t xml:space="preserve"> RFP EVENTS</w:t>
      </w:r>
      <w:bookmarkEnd w:id="19"/>
      <w:bookmarkEnd w:id="20"/>
    </w:p>
    <w:p w14:paraId="04145CAE" w14:textId="77777777" w:rsidR="00C249BB" w:rsidRPr="00C97934" w:rsidRDefault="00C249BB" w:rsidP="004F0520">
      <w:pPr>
        <w:rPr>
          <w:rFonts w:ascii="Arial" w:hAnsi="Arial" w:cs="Arial"/>
          <w:sz w:val="24"/>
          <w:szCs w:val="24"/>
        </w:rPr>
      </w:pPr>
    </w:p>
    <w:p w14:paraId="59B67E4F" w14:textId="491884D9" w:rsidR="007557FA" w:rsidRPr="00C97934" w:rsidRDefault="00067916" w:rsidP="00B03502">
      <w:pPr>
        <w:pStyle w:val="ListParagraph"/>
        <w:numPr>
          <w:ilvl w:val="0"/>
          <w:numId w:val="13"/>
        </w:numPr>
        <w:rPr>
          <w:rFonts w:ascii="Arial" w:hAnsi="Arial" w:cs="Arial"/>
          <w:b/>
          <w:sz w:val="24"/>
          <w:szCs w:val="24"/>
        </w:rPr>
      </w:pPr>
      <w:bookmarkStart w:id="22" w:name="_Toc367174732"/>
      <w:bookmarkStart w:id="23" w:name="_Toc397069200"/>
      <w:r w:rsidRPr="00C97934">
        <w:rPr>
          <w:rFonts w:ascii="Arial" w:hAnsi="Arial" w:cs="Arial"/>
          <w:b/>
          <w:sz w:val="24"/>
          <w:szCs w:val="24"/>
        </w:rPr>
        <w:t>Questions</w:t>
      </w:r>
      <w:bookmarkEnd w:id="22"/>
      <w:bookmarkEnd w:id="23"/>
    </w:p>
    <w:p w14:paraId="4CAD651A" w14:textId="77777777" w:rsidR="007557FA" w:rsidRPr="00C97934" w:rsidRDefault="007557FA" w:rsidP="007557FA">
      <w:pPr>
        <w:pStyle w:val="ListParagraph"/>
        <w:ind w:left="360"/>
        <w:rPr>
          <w:rFonts w:ascii="Arial" w:hAnsi="Arial" w:cs="Arial"/>
          <w:sz w:val="24"/>
          <w:szCs w:val="24"/>
        </w:rPr>
      </w:pPr>
    </w:p>
    <w:p w14:paraId="33C6CFFD" w14:textId="1455169D" w:rsidR="007557FA" w:rsidRPr="00C97934" w:rsidRDefault="00067916" w:rsidP="00BA4F52">
      <w:pPr>
        <w:pStyle w:val="ListParagraph"/>
        <w:numPr>
          <w:ilvl w:val="1"/>
          <w:numId w:val="13"/>
        </w:numPr>
        <w:rPr>
          <w:rFonts w:ascii="Arial" w:hAnsi="Arial" w:cs="Arial"/>
          <w:b/>
          <w:sz w:val="24"/>
          <w:szCs w:val="24"/>
        </w:rPr>
      </w:pPr>
      <w:r w:rsidRPr="00C97934">
        <w:rPr>
          <w:rFonts w:ascii="Arial" w:hAnsi="Arial" w:cs="Arial"/>
          <w:b/>
          <w:sz w:val="24"/>
          <w:szCs w:val="24"/>
        </w:rPr>
        <w:t>General Instructions</w:t>
      </w:r>
      <w:r w:rsidR="00BA4F52" w:rsidRPr="00C97934">
        <w:rPr>
          <w:rFonts w:ascii="Arial" w:hAnsi="Arial" w:cs="Arial"/>
          <w:b/>
          <w:sz w:val="24"/>
          <w:szCs w:val="24"/>
        </w:rPr>
        <w:t xml:space="preserve">: </w:t>
      </w:r>
      <w:r w:rsidR="00015741" w:rsidRPr="00C97934">
        <w:rPr>
          <w:rFonts w:ascii="Arial" w:hAnsi="Arial" w:cs="Arial"/>
          <w:sz w:val="24"/>
          <w:szCs w:val="24"/>
        </w:rPr>
        <w:t xml:space="preserve">It is the responsibility of all </w:t>
      </w:r>
      <w:r w:rsidR="00FB0C26" w:rsidRPr="00C97934">
        <w:rPr>
          <w:rFonts w:ascii="Arial" w:hAnsi="Arial" w:cs="Arial"/>
          <w:sz w:val="24"/>
          <w:szCs w:val="24"/>
        </w:rPr>
        <w:t xml:space="preserve">Bidders and other </w:t>
      </w:r>
      <w:r w:rsidR="00015741" w:rsidRPr="00C97934">
        <w:rPr>
          <w:rFonts w:ascii="Arial" w:hAnsi="Arial" w:cs="Arial"/>
          <w:sz w:val="24"/>
          <w:szCs w:val="24"/>
        </w:rPr>
        <w:t xml:space="preserve">interested parties to examine the entire RFP and to seek clarification, in writing, </w:t>
      </w:r>
      <w:r w:rsidR="00FB0C26" w:rsidRPr="00C97934">
        <w:rPr>
          <w:rFonts w:ascii="Arial" w:hAnsi="Arial" w:cs="Arial"/>
          <w:sz w:val="24"/>
          <w:szCs w:val="24"/>
        </w:rPr>
        <w:t>if they do</w:t>
      </w:r>
      <w:r w:rsidR="00015741" w:rsidRPr="00C97934">
        <w:rPr>
          <w:rFonts w:ascii="Arial" w:hAnsi="Arial" w:cs="Arial"/>
          <w:sz w:val="24"/>
          <w:szCs w:val="24"/>
        </w:rPr>
        <w:t xml:space="preserve"> not understand any information or instructions.</w:t>
      </w:r>
    </w:p>
    <w:p w14:paraId="2CC58035" w14:textId="12DB55AA" w:rsidR="007557FA" w:rsidRPr="00C97934" w:rsidRDefault="00D061BE" w:rsidP="00B03502">
      <w:pPr>
        <w:pStyle w:val="ListParagraph"/>
        <w:numPr>
          <w:ilvl w:val="2"/>
          <w:numId w:val="13"/>
        </w:numPr>
        <w:rPr>
          <w:rFonts w:ascii="Arial" w:hAnsi="Arial" w:cs="Arial"/>
          <w:sz w:val="24"/>
          <w:szCs w:val="24"/>
        </w:rPr>
      </w:pPr>
      <w:r w:rsidRPr="00C97934">
        <w:rPr>
          <w:rFonts w:ascii="Arial" w:hAnsi="Arial" w:cs="Arial"/>
          <w:sz w:val="24"/>
          <w:szCs w:val="24"/>
        </w:rPr>
        <w:t>Bidders and other</w:t>
      </w:r>
      <w:r w:rsidR="00015741" w:rsidRPr="00C97934">
        <w:rPr>
          <w:rFonts w:ascii="Arial" w:hAnsi="Arial" w:cs="Arial"/>
          <w:sz w:val="24"/>
          <w:szCs w:val="24"/>
        </w:rPr>
        <w:t xml:space="preserve"> interested parties </w:t>
      </w:r>
      <w:r w:rsidR="00F273D7">
        <w:rPr>
          <w:rFonts w:ascii="Arial" w:hAnsi="Arial" w:cs="Arial"/>
          <w:sz w:val="24"/>
          <w:szCs w:val="24"/>
        </w:rPr>
        <w:t>should</w:t>
      </w:r>
      <w:r w:rsidR="00F910F5" w:rsidRPr="00C97934">
        <w:rPr>
          <w:rFonts w:ascii="Arial" w:hAnsi="Arial" w:cs="Arial"/>
          <w:sz w:val="24"/>
          <w:szCs w:val="24"/>
        </w:rPr>
        <w:t xml:space="preserve"> </w:t>
      </w:r>
      <w:r w:rsidR="00015741" w:rsidRPr="00C97934">
        <w:rPr>
          <w:rFonts w:ascii="Arial" w:hAnsi="Arial" w:cs="Arial"/>
          <w:sz w:val="24"/>
          <w:szCs w:val="24"/>
        </w:rPr>
        <w:t xml:space="preserve">use </w:t>
      </w:r>
      <w:r w:rsidR="00015741" w:rsidRPr="00C97934">
        <w:rPr>
          <w:rFonts w:ascii="Arial" w:hAnsi="Arial" w:cs="Arial"/>
          <w:b/>
          <w:sz w:val="24"/>
          <w:szCs w:val="24"/>
        </w:rPr>
        <w:t xml:space="preserve">Appendix </w:t>
      </w:r>
      <w:r w:rsidR="00CD5593" w:rsidRPr="00C97934">
        <w:rPr>
          <w:rFonts w:ascii="Arial" w:hAnsi="Arial" w:cs="Arial"/>
          <w:b/>
          <w:sz w:val="24"/>
          <w:szCs w:val="24"/>
        </w:rPr>
        <w:t>E</w:t>
      </w:r>
      <w:r w:rsidR="00015741" w:rsidRPr="00C97934">
        <w:rPr>
          <w:rFonts w:ascii="Arial" w:hAnsi="Arial" w:cs="Arial"/>
          <w:sz w:val="24"/>
          <w:szCs w:val="24"/>
        </w:rPr>
        <w:t xml:space="preserve"> </w:t>
      </w:r>
      <w:r w:rsidR="00F273D7">
        <w:rPr>
          <w:rFonts w:ascii="Arial" w:hAnsi="Arial" w:cs="Arial"/>
          <w:sz w:val="24"/>
          <w:szCs w:val="24"/>
        </w:rPr>
        <w:t>(</w:t>
      </w:r>
      <w:r w:rsidR="00015741" w:rsidRPr="00C97934">
        <w:rPr>
          <w:rFonts w:ascii="Arial" w:hAnsi="Arial" w:cs="Arial"/>
          <w:sz w:val="24"/>
          <w:szCs w:val="24"/>
        </w:rPr>
        <w:t>Submitted Questions Form</w:t>
      </w:r>
      <w:r w:rsidR="00F273D7">
        <w:rPr>
          <w:rFonts w:ascii="Arial" w:hAnsi="Arial" w:cs="Arial"/>
          <w:sz w:val="24"/>
          <w:szCs w:val="24"/>
        </w:rPr>
        <w:t>)</w:t>
      </w:r>
      <w:r w:rsidR="00015741" w:rsidRPr="00C97934">
        <w:rPr>
          <w:rFonts w:ascii="Arial" w:hAnsi="Arial" w:cs="Arial"/>
          <w:sz w:val="24"/>
          <w:szCs w:val="24"/>
        </w:rPr>
        <w:t xml:space="preserve"> for submission of questions.</w:t>
      </w:r>
      <w:r w:rsidR="007F2673" w:rsidRPr="00C97934">
        <w:rPr>
          <w:rFonts w:ascii="Arial" w:hAnsi="Arial" w:cs="Arial"/>
          <w:sz w:val="24"/>
          <w:szCs w:val="24"/>
        </w:rPr>
        <w:t xml:space="preserve"> </w:t>
      </w:r>
      <w:r w:rsidR="00920EB7">
        <w:rPr>
          <w:rFonts w:ascii="Arial" w:hAnsi="Arial" w:cs="Arial"/>
          <w:sz w:val="24"/>
          <w:szCs w:val="24"/>
        </w:rPr>
        <w:t xml:space="preserve">If used, </w:t>
      </w:r>
      <w:r w:rsidR="00623B25">
        <w:rPr>
          <w:rFonts w:ascii="Arial" w:hAnsi="Arial" w:cs="Arial"/>
          <w:sz w:val="24"/>
          <w:szCs w:val="24"/>
        </w:rPr>
        <w:t>t</w:t>
      </w:r>
      <w:r w:rsidR="007F2673" w:rsidRPr="00C97934">
        <w:rPr>
          <w:rFonts w:ascii="Arial" w:hAnsi="Arial" w:cs="Arial"/>
          <w:sz w:val="24"/>
          <w:szCs w:val="24"/>
        </w:rPr>
        <w:t>he form is to be submitted as a WORD document.</w:t>
      </w:r>
    </w:p>
    <w:p w14:paraId="6367413A" w14:textId="4B64D0C7"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Questions </w:t>
      </w:r>
      <w:r w:rsidR="00015741" w:rsidRPr="00C97934">
        <w:rPr>
          <w:rFonts w:ascii="Arial" w:hAnsi="Arial" w:cs="Arial"/>
          <w:sz w:val="24"/>
          <w:szCs w:val="24"/>
        </w:rPr>
        <w:t>must be submitted</w:t>
      </w:r>
      <w:r w:rsidR="007F2673" w:rsidRPr="00C97934">
        <w:rPr>
          <w:rFonts w:ascii="Arial" w:hAnsi="Arial" w:cs="Arial"/>
          <w:sz w:val="24"/>
          <w:szCs w:val="24"/>
        </w:rPr>
        <w:t>,</w:t>
      </w:r>
      <w:r w:rsidR="00015741" w:rsidRPr="00C97934">
        <w:rPr>
          <w:rFonts w:ascii="Arial" w:hAnsi="Arial" w:cs="Arial"/>
          <w:sz w:val="24"/>
          <w:szCs w:val="24"/>
        </w:rPr>
        <w:t xml:space="preserve"> by e-mail</w:t>
      </w:r>
      <w:r w:rsidR="007F2673" w:rsidRPr="00C97934">
        <w:rPr>
          <w:rFonts w:ascii="Arial" w:hAnsi="Arial" w:cs="Arial"/>
          <w:sz w:val="24"/>
          <w:szCs w:val="24"/>
        </w:rPr>
        <w:t>,</w:t>
      </w:r>
      <w:r w:rsidR="00015741" w:rsidRPr="00C97934">
        <w:rPr>
          <w:rFonts w:ascii="Arial" w:hAnsi="Arial" w:cs="Arial"/>
          <w:sz w:val="24"/>
          <w:szCs w:val="24"/>
        </w:rPr>
        <w:t xml:space="preserve"> and received by the RFP Coordinator identified on the cover page of th</w:t>
      </w:r>
      <w:r w:rsidR="008C346A" w:rsidRPr="00C97934">
        <w:rPr>
          <w:rFonts w:ascii="Arial" w:hAnsi="Arial" w:cs="Arial"/>
          <w:sz w:val="24"/>
          <w:szCs w:val="24"/>
        </w:rPr>
        <w:t>e</w:t>
      </w:r>
      <w:r w:rsidR="00015741" w:rsidRPr="00C97934">
        <w:rPr>
          <w:rFonts w:ascii="Arial" w:hAnsi="Arial" w:cs="Arial"/>
          <w:sz w:val="24"/>
          <w:szCs w:val="24"/>
        </w:rPr>
        <w:t xml:space="preserve"> RFP as soon as possible but no later than the date and time specified on the RFP cover page.</w:t>
      </w:r>
    </w:p>
    <w:p w14:paraId="737DDDC6" w14:textId="75AA347D" w:rsidR="007557FA" w:rsidRPr="00C97934" w:rsidRDefault="00920EB7" w:rsidP="00B03502">
      <w:pPr>
        <w:pStyle w:val="ListParagraph"/>
        <w:numPr>
          <w:ilvl w:val="2"/>
          <w:numId w:val="13"/>
        </w:numPr>
        <w:rPr>
          <w:rFonts w:ascii="Arial" w:hAnsi="Arial" w:cs="Arial"/>
          <w:sz w:val="24"/>
          <w:szCs w:val="24"/>
        </w:rPr>
      </w:pPr>
      <w:r>
        <w:rPr>
          <w:rFonts w:ascii="Arial" w:hAnsi="Arial" w:cs="Arial"/>
          <w:sz w:val="24"/>
          <w:szCs w:val="24"/>
        </w:rPr>
        <w:t xml:space="preserve">The </w:t>
      </w:r>
      <w:r w:rsidR="00015741" w:rsidRPr="00C97934">
        <w:rPr>
          <w:rFonts w:ascii="Arial" w:hAnsi="Arial" w:cs="Arial"/>
          <w:sz w:val="24"/>
          <w:szCs w:val="24"/>
        </w:rPr>
        <w:t>RFP Number and Title</w:t>
      </w:r>
      <w:r>
        <w:rPr>
          <w:rFonts w:ascii="Arial" w:hAnsi="Arial" w:cs="Arial"/>
          <w:sz w:val="24"/>
          <w:szCs w:val="24"/>
        </w:rPr>
        <w:t xml:space="preserve"> must be included</w:t>
      </w:r>
      <w:r w:rsidR="00015741" w:rsidRPr="00C97934">
        <w:rPr>
          <w:rFonts w:ascii="Arial" w:hAnsi="Arial" w:cs="Arial"/>
          <w:sz w:val="24"/>
          <w:szCs w:val="24"/>
        </w:rPr>
        <w:t xml:space="preserve"> in the subject line of the e-mail</w:t>
      </w:r>
      <w:r>
        <w:rPr>
          <w:rFonts w:ascii="Arial" w:hAnsi="Arial" w:cs="Arial"/>
          <w:sz w:val="24"/>
          <w:szCs w:val="24"/>
        </w:rPr>
        <w:t xml:space="preserve"> containing the submitted questions</w:t>
      </w:r>
      <w:r w:rsidR="00015741" w:rsidRPr="00C97934">
        <w:rPr>
          <w:rFonts w:ascii="Arial" w:hAnsi="Arial" w:cs="Arial"/>
          <w:sz w:val="24"/>
          <w:szCs w:val="24"/>
        </w:rPr>
        <w:t>.  The Department assumes no liability for assuring accurate/complete/on time e-mail transmission and receipt.</w:t>
      </w:r>
    </w:p>
    <w:p w14:paraId="4CA2C4B0" w14:textId="77777777" w:rsidR="007557FA" w:rsidRPr="00C97934" w:rsidRDefault="007557FA" w:rsidP="007557FA">
      <w:pPr>
        <w:pStyle w:val="ListParagraph"/>
        <w:ind w:left="1080"/>
        <w:rPr>
          <w:rFonts w:ascii="Arial" w:hAnsi="Arial" w:cs="Arial"/>
          <w:sz w:val="24"/>
          <w:szCs w:val="24"/>
        </w:rPr>
      </w:pPr>
    </w:p>
    <w:p w14:paraId="550B3AD2" w14:textId="1ED8F3CC" w:rsidR="007557FA" w:rsidRPr="00C97934" w:rsidRDefault="005B2EA7"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Question &amp; Answer Summary:</w:t>
      </w:r>
      <w:r w:rsidRPr="00C97934">
        <w:rPr>
          <w:rFonts w:ascii="Arial" w:hAnsi="Arial" w:cs="Arial"/>
          <w:sz w:val="24"/>
          <w:szCs w:val="24"/>
        </w:rPr>
        <w:t xml:space="preserve"> Responses to all questions will be compiled in writing and posted on the following website no later than seven (7) calendar days prior to the proposal due date: </w:t>
      </w:r>
      <w:hyperlink r:id="rId17"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RFP Page</w:t>
        </w:r>
      </w:hyperlink>
      <w:r w:rsidRPr="00C97934">
        <w:rPr>
          <w:rFonts w:ascii="Arial" w:hAnsi="Arial" w:cs="Arial"/>
          <w:sz w:val="24"/>
          <w:szCs w:val="24"/>
        </w:rPr>
        <w:t>.  It is the responsibility of all interested parties to go to this website to obtain a copy of the Question &amp; Answer Summary.  Only those answers issued in writing on this website will be considered binding.</w:t>
      </w:r>
      <w:bookmarkStart w:id="24" w:name="_Toc367174733"/>
      <w:bookmarkStart w:id="25" w:name="_Toc397069201"/>
    </w:p>
    <w:p w14:paraId="63DA7915" w14:textId="77777777" w:rsidR="007557FA" w:rsidRPr="00C97934" w:rsidRDefault="007557FA" w:rsidP="007557FA">
      <w:pPr>
        <w:pStyle w:val="ListParagraph"/>
        <w:rPr>
          <w:rFonts w:ascii="Arial" w:hAnsi="Arial" w:cs="Arial"/>
          <w:sz w:val="24"/>
          <w:szCs w:val="24"/>
        </w:rPr>
      </w:pPr>
    </w:p>
    <w:p w14:paraId="25A89094" w14:textId="2DD4BAB3" w:rsidR="00536424" w:rsidRPr="00C97934" w:rsidRDefault="00536424" w:rsidP="00B03502">
      <w:pPr>
        <w:pStyle w:val="ListParagraph"/>
        <w:numPr>
          <w:ilvl w:val="0"/>
          <w:numId w:val="13"/>
        </w:numPr>
        <w:rPr>
          <w:rFonts w:ascii="Arial" w:hAnsi="Arial" w:cs="Arial"/>
          <w:b/>
          <w:sz w:val="24"/>
          <w:szCs w:val="24"/>
        </w:rPr>
      </w:pPr>
      <w:r w:rsidRPr="00C97934">
        <w:rPr>
          <w:rFonts w:ascii="Arial" w:hAnsi="Arial" w:cs="Arial"/>
          <w:b/>
          <w:sz w:val="24"/>
          <w:szCs w:val="24"/>
        </w:rPr>
        <w:t>Amendments</w:t>
      </w:r>
    </w:p>
    <w:p w14:paraId="4EBF4253" w14:textId="77777777" w:rsidR="00E81EA0" w:rsidRPr="00C97934" w:rsidRDefault="00E81EA0" w:rsidP="004F0520">
      <w:pPr>
        <w:rPr>
          <w:rFonts w:ascii="Arial" w:hAnsi="Arial" w:cs="Arial"/>
          <w:sz w:val="24"/>
          <w:szCs w:val="24"/>
        </w:rPr>
      </w:pPr>
    </w:p>
    <w:p w14:paraId="1A604BB6" w14:textId="54100A19" w:rsidR="00536424" w:rsidRPr="00C97934" w:rsidRDefault="00536424" w:rsidP="004F0520">
      <w:pPr>
        <w:rPr>
          <w:rFonts w:ascii="Arial" w:hAnsi="Arial" w:cs="Arial"/>
          <w:sz w:val="24"/>
          <w:szCs w:val="24"/>
          <w:u w:val="single"/>
        </w:rPr>
      </w:pPr>
      <w:r w:rsidRPr="00C97934">
        <w:rPr>
          <w:rFonts w:ascii="Arial" w:hAnsi="Arial" w:cs="Arial"/>
          <w:sz w:val="24"/>
          <w:szCs w:val="24"/>
        </w:rPr>
        <w:t>All amendments released in regard to th</w:t>
      </w:r>
      <w:r w:rsidR="00AA460A" w:rsidRPr="00C97934">
        <w:rPr>
          <w:rFonts w:ascii="Arial" w:hAnsi="Arial" w:cs="Arial"/>
          <w:sz w:val="24"/>
          <w:szCs w:val="24"/>
        </w:rPr>
        <w:t>e</w:t>
      </w:r>
      <w:r w:rsidRPr="00C97934">
        <w:rPr>
          <w:rFonts w:ascii="Arial" w:hAnsi="Arial" w:cs="Arial"/>
          <w:sz w:val="24"/>
          <w:szCs w:val="24"/>
        </w:rPr>
        <w:t xml:space="preserve"> RFP will also be posted on the following website: </w:t>
      </w:r>
      <w:hyperlink r:id="rId18" w:history="1">
        <w:r w:rsidR="000F753F">
          <w:rPr>
            <w:rStyle w:val="Hyperlink"/>
            <w:rFonts w:ascii="Arial" w:hAnsi="Arial" w:cs="Arial"/>
            <w:sz w:val="24"/>
            <w:szCs w:val="24"/>
          </w:rPr>
          <w:t xml:space="preserve">Office of State </w:t>
        </w:r>
        <w:r w:rsidR="00B20D43" w:rsidRPr="00C97934">
          <w:rPr>
            <w:rStyle w:val="Hyperlink"/>
            <w:rFonts w:ascii="Arial" w:hAnsi="Arial" w:cs="Arial"/>
            <w:sz w:val="24"/>
            <w:szCs w:val="24"/>
          </w:rPr>
          <w:t>Procurement Services RFP Page</w:t>
        </w:r>
      </w:hyperlink>
      <w:r w:rsidRPr="00C97934">
        <w:rPr>
          <w:rFonts w:ascii="Arial" w:hAnsi="Arial" w:cs="Arial"/>
          <w:sz w:val="24"/>
          <w:szCs w:val="24"/>
        </w:rPr>
        <w:t>.  It is the responsibility of all interested parties to go to this website to obtain amendments.  Onl</w:t>
      </w:r>
      <w:r w:rsidR="00E34E8D" w:rsidRPr="00C97934">
        <w:rPr>
          <w:rFonts w:ascii="Arial" w:hAnsi="Arial" w:cs="Arial"/>
          <w:sz w:val="24"/>
          <w:szCs w:val="24"/>
        </w:rPr>
        <w:t>y those amendments</w:t>
      </w:r>
      <w:r w:rsidRPr="00C97934">
        <w:rPr>
          <w:rFonts w:ascii="Arial" w:hAnsi="Arial" w:cs="Arial"/>
          <w:sz w:val="24"/>
          <w:szCs w:val="24"/>
        </w:rPr>
        <w:t xml:space="preserve"> posted on this website are considered binding.</w:t>
      </w:r>
    </w:p>
    <w:p w14:paraId="7B454B9F" w14:textId="77777777" w:rsidR="00536424" w:rsidRPr="00C97934" w:rsidRDefault="00536424" w:rsidP="004F0520">
      <w:pPr>
        <w:rPr>
          <w:rFonts w:ascii="Arial" w:hAnsi="Arial" w:cs="Arial"/>
          <w:sz w:val="24"/>
          <w:szCs w:val="24"/>
        </w:rPr>
      </w:pPr>
    </w:p>
    <w:bookmarkEnd w:id="24"/>
    <w:bookmarkEnd w:id="25"/>
    <w:p w14:paraId="3D642A1C" w14:textId="1DAC8338" w:rsidR="007557FA" w:rsidRPr="00C97934" w:rsidRDefault="00920EB7" w:rsidP="00B03502">
      <w:pPr>
        <w:pStyle w:val="ListParagraph"/>
        <w:numPr>
          <w:ilvl w:val="0"/>
          <w:numId w:val="13"/>
        </w:numPr>
        <w:rPr>
          <w:rFonts w:ascii="Arial" w:hAnsi="Arial" w:cs="Arial"/>
          <w:b/>
          <w:sz w:val="24"/>
          <w:szCs w:val="24"/>
        </w:rPr>
      </w:pPr>
      <w:r>
        <w:rPr>
          <w:rFonts w:ascii="Arial" w:hAnsi="Arial" w:cs="Arial"/>
          <w:b/>
          <w:sz w:val="24"/>
          <w:szCs w:val="24"/>
        </w:rPr>
        <w:t>Proposal Submission</w:t>
      </w:r>
    </w:p>
    <w:p w14:paraId="75FDEBA1" w14:textId="77777777" w:rsidR="007557FA" w:rsidRPr="00C97934" w:rsidRDefault="007557FA" w:rsidP="007557FA">
      <w:pPr>
        <w:pStyle w:val="ListParagraph"/>
        <w:ind w:left="360"/>
        <w:rPr>
          <w:rFonts w:ascii="Arial" w:hAnsi="Arial" w:cs="Arial"/>
          <w:sz w:val="24"/>
          <w:szCs w:val="24"/>
        </w:rPr>
      </w:pPr>
    </w:p>
    <w:p w14:paraId="7B62AC63" w14:textId="77777777" w:rsidR="007B53AD" w:rsidRPr="007B53AD" w:rsidRDefault="003835A0" w:rsidP="00B03502">
      <w:pPr>
        <w:pStyle w:val="ListParagraph"/>
        <w:numPr>
          <w:ilvl w:val="1"/>
          <w:numId w:val="13"/>
        </w:numPr>
        <w:rPr>
          <w:rFonts w:ascii="Arial" w:hAnsi="Arial" w:cs="Arial"/>
          <w:sz w:val="24"/>
          <w:szCs w:val="24"/>
          <w:u w:val="single"/>
        </w:rPr>
      </w:pPr>
      <w:r w:rsidRPr="00C97934">
        <w:rPr>
          <w:rFonts w:ascii="Arial" w:hAnsi="Arial" w:cs="Arial"/>
          <w:b/>
          <w:sz w:val="24"/>
          <w:szCs w:val="24"/>
        </w:rPr>
        <w:t>Proposals D</w:t>
      </w:r>
      <w:r w:rsidR="00FC4764" w:rsidRPr="00C97934">
        <w:rPr>
          <w:rFonts w:ascii="Arial" w:hAnsi="Arial" w:cs="Arial"/>
          <w:b/>
          <w:sz w:val="24"/>
          <w:szCs w:val="24"/>
        </w:rPr>
        <w:t>ue</w:t>
      </w:r>
      <w:r w:rsidR="001406CC" w:rsidRPr="00C97934">
        <w:rPr>
          <w:rFonts w:ascii="Arial" w:hAnsi="Arial" w:cs="Arial"/>
          <w:b/>
          <w:sz w:val="24"/>
          <w:szCs w:val="24"/>
        </w:rPr>
        <w:t>:</w:t>
      </w:r>
      <w:r w:rsidR="001406CC" w:rsidRPr="00C97934">
        <w:rPr>
          <w:rFonts w:ascii="Arial" w:hAnsi="Arial" w:cs="Arial"/>
          <w:sz w:val="24"/>
          <w:szCs w:val="24"/>
        </w:rPr>
        <w:t xml:space="preserve"> </w:t>
      </w:r>
      <w:r w:rsidR="001270AA" w:rsidRPr="00C97934">
        <w:rPr>
          <w:rFonts w:ascii="Arial" w:hAnsi="Arial" w:cs="Arial"/>
          <w:sz w:val="24"/>
          <w:szCs w:val="24"/>
        </w:rPr>
        <w:t xml:space="preserve">Proposals must be </w:t>
      </w:r>
      <w:r w:rsidR="001270AA" w:rsidRPr="00C97934">
        <w:rPr>
          <w:rFonts w:ascii="Arial" w:hAnsi="Arial" w:cs="Arial"/>
          <w:sz w:val="24"/>
          <w:szCs w:val="24"/>
          <w:u w:val="single"/>
        </w:rPr>
        <w:t>received</w:t>
      </w:r>
      <w:r w:rsidR="001270AA" w:rsidRPr="00C97934">
        <w:rPr>
          <w:rFonts w:ascii="Arial" w:hAnsi="Arial" w:cs="Arial"/>
          <w:sz w:val="24"/>
          <w:szCs w:val="24"/>
        </w:rPr>
        <w:t xml:space="preserve"> no later than </w:t>
      </w:r>
      <w:r w:rsidR="00C34867" w:rsidRPr="00C97934">
        <w:rPr>
          <w:rFonts w:ascii="Arial" w:hAnsi="Arial" w:cs="Arial"/>
          <w:sz w:val="24"/>
          <w:szCs w:val="24"/>
        </w:rPr>
        <w:t>11:59</w:t>
      </w:r>
      <w:r w:rsidR="001270AA" w:rsidRPr="00C97934">
        <w:rPr>
          <w:rFonts w:ascii="Arial" w:hAnsi="Arial" w:cs="Arial"/>
          <w:sz w:val="24"/>
          <w:szCs w:val="24"/>
        </w:rPr>
        <w:t xml:space="preserve"> p.m. local time, on the date listed on the cover page of th</w:t>
      </w:r>
      <w:r w:rsidR="00AA460A" w:rsidRPr="00C97934">
        <w:rPr>
          <w:rFonts w:ascii="Arial" w:hAnsi="Arial" w:cs="Arial"/>
          <w:sz w:val="24"/>
          <w:szCs w:val="24"/>
        </w:rPr>
        <w:t>e</w:t>
      </w:r>
      <w:r w:rsidR="001270AA" w:rsidRPr="00C97934">
        <w:rPr>
          <w:rFonts w:ascii="Arial" w:hAnsi="Arial" w:cs="Arial"/>
          <w:sz w:val="24"/>
          <w:szCs w:val="24"/>
        </w:rPr>
        <w:t xml:space="preserve"> RFP.  </w:t>
      </w:r>
    </w:p>
    <w:p w14:paraId="51D8DA8D" w14:textId="59D92B65" w:rsidR="007557FA" w:rsidRPr="007B53AD" w:rsidRDefault="007B53AD" w:rsidP="007B53AD">
      <w:pPr>
        <w:pStyle w:val="ListParagraph"/>
        <w:numPr>
          <w:ilvl w:val="2"/>
          <w:numId w:val="13"/>
        </w:numPr>
        <w:rPr>
          <w:rFonts w:ascii="Arial" w:hAnsi="Arial" w:cs="Arial"/>
          <w:sz w:val="24"/>
          <w:szCs w:val="24"/>
        </w:rPr>
      </w:pPr>
      <w:r w:rsidRPr="007B53AD">
        <w:rPr>
          <w:rFonts w:ascii="Arial" w:hAnsi="Arial" w:cs="Arial"/>
          <w:sz w:val="24"/>
          <w:szCs w:val="24"/>
        </w:rPr>
        <w:t>Any e</w:t>
      </w:r>
      <w:r w:rsidR="007F2673" w:rsidRPr="007B53AD">
        <w:rPr>
          <w:rFonts w:ascii="Arial" w:hAnsi="Arial" w:cs="Arial"/>
          <w:sz w:val="24"/>
          <w:szCs w:val="24"/>
        </w:rPr>
        <w:t>-mails</w:t>
      </w:r>
      <w:r w:rsidR="000F3A64" w:rsidRPr="007B53AD">
        <w:rPr>
          <w:rFonts w:ascii="Arial" w:hAnsi="Arial" w:cs="Arial"/>
          <w:sz w:val="24"/>
          <w:szCs w:val="24"/>
        </w:rPr>
        <w:t xml:space="preserve"> containing original proposal submissions or any additional or revised proposal files,</w:t>
      </w:r>
      <w:r w:rsidR="001270AA" w:rsidRPr="007B53AD">
        <w:rPr>
          <w:rFonts w:ascii="Arial" w:hAnsi="Arial" w:cs="Arial"/>
          <w:sz w:val="24"/>
          <w:szCs w:val="24"/>
        </w:rPr>
        <w:t xml:space="preserve"> received after the </w:t>
      </w:r>
      <w:r w:rsidR="00C34867" w:rsidRPr="007B53AD">
        <w:rPr>
          <w:rFonts w:ascii="Arial" w:hAnsi="Arial" w:cs="Arial"/>
          <w:sz w:val="24"/>
          <w:szCs w:val="24"/>
        </w:rPr>
        <w:t>11:59</w:t>
      </w:r>
      <w:r w:rsidR="001270AA" w:rsidRPr="007B53AD">
        <w:rPr>
          <w:rFonts w:ascii="Arial" w:hAnsi="Arial" w:cs="Arial"/>
          <w:sz w:val="24"/>
          <w:szCs w:val="24"/>
        </w:rPr>
        <w:t xml:space="preserve"> p.m. deadline</w:t>
      </w:r>
      <w:r w:rsidRPr="007B53AD">
        <w:rPr>
          <w:rFonts w:ascii="Arial" w:hAnsi="Arial" w:cs="Arial"/>
          <w:sz w:val="24"/>
          <w:szCs w:val="24"/>
        </w:rPr>
        <w:t>,</w:t>
      </w:r>
      <w:r w:rsidR="001270AA" w:rsidRPr="007B53AD">
        <w:rPr>
          <w:rFonts w:ascii="Arial" w:hAnsi="Arial" w:cs="Arial"/>
          <w:sz w:val="24"/>
          <w:szCs w:val="24"/>
        </w:rPr>
        <w:t xml:space="preserve"> </w:t>
      </w:r>
      <w:r w:rsidR="001270AA" w:rsidRPr="007A3858">
        <w:rPr>
          <w:rFonts w:ascii="Arial" w:hAnsi="Arial" w:cs="Arial"/>
          <w:sz w:val="24"/>
          <w:szCs w:val="24"/>
          <w:u w:val="single"/>
        </w:rPr>
        <w:t>will be rejected without exception</w:t>
      </w:r>
      <w:r w:rsidR="001270AA" w:rsidRPr="007B53AD">
        <w:rPr>
          <w:rFonts w:ascii="Arial" w:hAnsi="Arial" w:cs="Arial"/>
          <w:sz w:val="24"/>
          <w:szCs w:val="24"/>
        </w:rPr>
        <w:t>.</w:t>
      </w:r>
    </w:p>
    <w:p w14:paraId="3B445240" w14:textId="77777777" w:rsidR="000F3A64" w:rsidRPr="00C97934" w:rsidRDefault="000F3A64" w:rsidP="007557FA">
      <w:pPr>
        <w:pStyle w:val="ListParagraph"/>
        <w:rPr>
          <w:rFonts w:ascii="Arial" w:hAnsi="Arial" w:cs="Arial"/>
          <w:sz w:val="24"/>
          <w:szCs w:val="24"/>
        </w:rPr>
      </w:pPr>
    </w:p>
    <w:p w14:paraId="33BC6E8C" w14:textId="7E32ACB8" w:rsidR="007557FA" w:rsidRPr="00C97934" w:rsidRDefault="000A64F0" w:rsidP="00B03502">
      <w:pPr>
        <w:pStyle w:val="ListParagraph"/>
        <w:numPr>
          <w:ilvl w:val="1"/>
          <w:numId w:val="13"/>
        </w:numPr>
        <w:rPr>
          <w:rFonts w:ascii="Arial" w:hAnsi="Arial" w:cs="Arial"/>
          <w:sz w:val="24"/>
          <w:szCs w:val="24"/>
        </w:rPr>
      </w:pPr>
      <w:r w:rsidRPr="00C97934">
        <w:rPr>
          <w:rFonts w:ascii="Arial" w:hAnsi="Arial" w:cs="Arial"/>
          <w:b/>
          <w:sz w:val="24"/>
          <w:szCs w:val="24"/>
        </w:rPr>
        <w:t>Delivery Instructions</w:t>
      </w:r>
      <w:r w:rsidR="00C332B2" w:rsidRPr="00C97934">
        <w:rPr>
          <w:rFonts w:ascii="Arial" w:hAnsi="Arial" w:cs="Arial"/>
          <w:b/>
          <w:sz w:val="24"/>
          <w:szCs w:val="24"/>
        </w:rPr>
        <w:t>:</w:t>
      </w:r>
      <w:r w:rsidR="00C332B2" w:rsidRPr="00C97934">
        <w:rPr>
          <w:rFonts w:ascii="Arial" w:hAnsi="Arial" w:cs="Arial"/>
          <w:sz w:val="24"/>
          <w:szCs w:val="24"/>
        </w:rPr>
        <w:t xml:space="preserve"> </w:t>
      </w:r>
      <w:r w:rsidR="00A11DC9" w:rsidRPr="00C97934">
        <w:rPr>
          <w:rFonts w:ascii="Arial" w:hAnsi="Arial" w:cs="Arial"/>
          <w:sz w:val="24"/>
          <w:szCs w:val="24"/>
        </w:rPr>
        <w:t>E</w:t>
      </w:r>
      <w:r w:rsidR="000E1A07" w:rsidRPr="00C97934">
        <w:rPr>
          <w:rFonts w:ascii="Arial" w:hAnsi="Arial" w:cs="Arial"/>
          <w:sz w:val="24"/>
          <w:szCs w:val="24"/>
        </w:rPr>
        <w:t>-</w:t>
      </w:r>
      <w:r w:rsidR="00A11DC9" w:rsidRPr="00C97934">
        <w:rPr>
          <w:rFonts w:ascii="Arial" w:hAnsi="Arial" w:cs="Arial"/>
          <w:sz w:val="24"/>
          <w:szCs w:val="24"/>
        </w:rPr>
        <w:t xml:space="preserve">mail </w:t>
      </w:r>
      <w:r w:rsidR="006B428A" w:rsidRPr="00C97934">
        <w:rPr>
          <w:rFonts w:ascii="Arial" w:hAnsi="Arial" w:cs="Arial"/>
          <w:sz w:val="24"/>
          <w:szCs w:val="24"/>
        </w:rPr>
        <w:t>p</w:t>
      </w:r>
      <w:r w:rsidR="00A11DC9" w:rsidRPr="00C97934">
        <w:rPr>
          <w:rFonts w:ascii="Arial" w:hAnsi="Arial" w:cs="Arial"/>
          <w:sz w:val="24"/>
          <w:szCs w:val="24"/>
        </w:rPr>
        <w:t xml:space="preserve">roposal submissions </w:t>
      </w:r>
      <w:r w:rsidR="00920EB7">
        <w:rPr>
          <w:rFonts w:ascii="Arial" w:hAnsi="Arial" w:cs="Arial"/>
          <w:sz w:val="24"/>
          <w:szCs w:val="24"/>
        </w:rPr>
        <w:t>must</w:t>
      </w:r>
      <w:r w:rsidR="00A11DC9" w:rsidRPr="00C97934">
        <w:rPr>
          <w:rFonts w:ascii="Arial" w:hAnsi="Arial" w:cs="Arial"/>
          <w:sz w:val="24"/>
          <w:szCs w:val="24"/>
        </w:rPr>
        <w:t xml:space="preserve"> be submitted to the </w:t>
      </w:r>
      <w:r w:rsidR="0027290D">
        <w:rPr>
          <w:rFonts w:ascii="Arial" w:hAnsi="Arial" w:cs="Arial"/>
          <w:sz w:val="24"/>
          <w:szCs w:val="24"/>
        </w:rPr>
        <w:t>Office of State</w:t>
      </w:r>
      <w:r w:rsidR="00A11DC9" w:rsidRPr="00C97934">
        <w:rPr>
          <w:rFonts w:ascii="Arial" w:hAnsi="Arial" w:cs="Arial"/>
          <w:sz w:val="24"/>
          <w:szCs w:val="24"/>
        </w:rPr>
        <w:t xml:space="preserve"> Procurement Services</w:t>
      </w:r>
      <w:r w:rsidR="000F3A64" w:rsidRPr="00C97934">
        <w:rPr>
          <w:rFonts w:ascii="Arial" w:hAnsi="Arial" w:cs="Arial"/>
          <w:sz w:val="24"/>
          <w:szCs w:val="24"/>
        </w:rPr>
        <w:t xml:space="preserve"> at </w:t>
      </w:r>
      <w:hyperlink r:id="rId19" w:history="1">
        <w:r w:rsidR="00CD5593" w:rsidRPr="00C97934">
          <w:rPr>
            <w:rStyle w:val="Hyperlink"/>
            <w:rFonts w:ascii="Arial" w:hAnsi="Arial" w:cs="Arial"/>
            <w:sz w:val="24"/>
            <w:szCs w:val="24"/>
          </w:rPr>
          <w:t>Proposals@maine.gov</w:t>
        </w:r>
      </w:hyperlink>
      <w:r w:rsidR="00CD5593" w:rsidRPr="00C97934">
        <w:rPr>
          <w:rFonts w:ascii="Arial" w:hAnsi="Arial" w:cs="Arial"/>
          <w:sz w:val="24"/>
          <w:szCs w:val="24"/>
        </w:rPr>
        <w:t>.</w:t>
      </w:r>
    </w:p>
    <w:p w14:paraId="21987DD3" w14:textId="3433262B" w:rsidR="007557FA" w:rsidRDefault="00A11DC9" w:rsidP="00B03502">
      <w:pPr>
        <w:pStyle w:val="ListParagraph"/>
        <w:numPr>
          <w:ilvl w:val="2"/>
          <w:numId w:val="13"/>
        </w:numPr>
        <w:rPr>
          <w:rFonts w:ascii="Arial" w:hAnsi="Arial" w:cs="Arial"/>
          <w:sz w:val="24"/>
          <w:szCs w:val="24"/>
        </w:rPr>
      </w:pPr>
      <w:r w:rsidRPr="00C97934">
        <w:rPr>
          <w:rFonts w:ascii="Arial" w:hAnsi="Arial" w:cs="Arial"/>
          <w:sz w:val="24"/>
          <w:szCs w:val="24"/>
          <w:u w:val="single"/>
        </w:rPr>
        <w:t>Only proposal</w:t>
      </w:r>
      <w:r w:rsidR="000F3A64" w:rsidRPr="00C97934">
        <w:rPr>
          <w:rFonts w:ascii="Arial" w:hAnsi="Arial" w:cs="Arial"/>
          <w:sz w:val="24"/>
          <w:szCs w:val="24"/>
          <w:u w:val="single"/>
        </w:rPr>
        <w:t xml:space="preserve"> submissions</w:t>
      </w:r>
      <w:r w:rsidRPr="00C97934">
        <w:rPr>
          <w:rFonts w:ascii="Arial" w:hAnsi="Arial" w:cs="Arial"/>
          <w:sz w:val="24"/>
          <w:szCs w:val="24"/>
          <w:u w:val="single"/>
        </w:rPr>
        <w:t xml:space="preserve"> received by e</w:t>
      </w:r>
      <w:r w:rsidR="000E1A07" w:rsidRPr="00C97934">
        <w:rPr>
          <w:rFonts w:ascii="Arial" w:hAnsi="Arial" w:cs="Arial"/>
          <w:sz w:val="24"/>
          <w:szCs w:val="24"/>
          <w:u w:val="single"/>
        </w:rPr>
        <w:t>-</w:t>
      </w:r>
      <w:r w:rsidRPr="00C97934">
        <w:rPr>
          <w:rFonts w:ascii="Arial" w:hAnsi="Arial" w:cs="Arial"/>
          <w:sz w:val="24"/>
          <w:szCs w:val="24"/>
          <w:u w:val="single"/>
        </w:rPr>
        <w:t>mail will be considered.</w:t>
      </w:r>
      <w:r w:rsidRPr="00C97934">
        <w:rPr>
          <w:rFonts w:ascii="Arial" w:hAnsi="Arial" w:cs="Arial"/>
          <w:sz w:val="24"/>
          <w:szCs w:val="24"/>
        </w:rPr>
        <w:t xml:space="preserve">  The Department assumes no liability for assuring accurate/complete e-mail transmission and receipt.</w:t>
      </w:r>
    </w:p>
    <w:p w14:paraId="294C0DA0" w14:textId="3B96EC6D" w:rsidR="007A3858" w:rsidRPr="00C97934" w:rsidRDefault="007A3858" w:rsidP="007A3858">
      <w:pPr>
        <w:pStyle w:val="ListParagraph"/>
        <w:numPr>
          <w:ilvl w:val="3"/>
          <w:numId w:val="13"/>
        </w:numPr>
        <w:rPr>
          <w:rFonts w:ascii="Arial" w:hAnsi="Arial" w:cs="Arial"/>
          <w:sz w:val="24"/>
          <w:szCs w:val="24"/>
        </w:rPr>
      </w:pPr>
      <w:bookmarkStart w:id="26" w:name="_Hlk159397533"/>
      <w:r w:rsidRPr="007A3858">
        <w:rPr>
          <w:rFonts w:ascii="Arial" w:hAnsi="Arial" w:cs="Arial"/>
          <w:sz w:val="24"/>
          <w:szCs w:val="24"/>
        </w:rPr>
        <w:t>Proposal submission e-</w:t>
      </w:r>
      <w:r>
        <w:rPr>
          <w:rFonts w:ascii="Arial" w:hAnsi="Arial" w:cs="Arial"/>
          <w:sz w:val="24"/>
          <w:szCs w:val="24"/>
        </w:rPr>
        <w:t xml:space="preserve">mails that are successfully received by the </w:t>
      </w:r>
      <w:hyperlink r:id="rId20" w:history="1">
        <w:r w:rsidRPr="00FE7D98">
          <w:rPr>
            <w:rStyle w:val="Hyperlink"/>
            <w:rFonts w:ascii="Arial" w:hAnsi="Arial" w:cs="Arial"/>
            <w:sz w:val="24"/>
            <w:szCs w:val="24"/>
          </w:rPr>
          <w:t>proposals@maine.gov</w:t>
        </w:r>
      </w:hyperlink>
      <w:r>
        <w:rPr>
          <w:rFonts w:ascii="Arial" w:hAnsi="Arial" w:cs="Arial"/>
          <w:sz w:val="24"/>
          <w:szCs w:val="24"/>
        </w:rPr>
        <w:t xml:space="preserve"> inbox will receive an automatic reply stating as such</w:t>
      </w:r>
      <w:bookmarkEnd w:id="26"/>
      <w:r>
        <w:rPr>
          <w:rFonts w:ascii="Arial" w:hAnsi="Arial" w:cs="Arial"/>
          <w:sz w:val="24"/>
          <w:szCs w:val="24"/>
        </w:rPr>
        <w:t xml:space="preserve">. </w:t>
      </w:r>
    </w:p>
    <w:p w14:paraId="43D7DD89" w14:textId="7E862334" w:rsidR="000E1A07" w:rsidRPr="00C97934" w:rsidRDefault="000E1A07" w:rsidP="000E1A07">
      <w:pPr>
        <w:pStyle w:val="ListParagraph"/>
        <w:numPr>
          <w:ilvl w:val="2"/>
          <w:numId w:val="13"/>
        </w:numPr>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sidR="000F3A64" w:rsidRPr="00C97934">
        <w:rPr>
          <w:rFonts w:ascii="Arial" w:hAnsi="Arial" w:cs="Arial"/>
          <w:sz w:val="24"/>
          <w:szCs w:val="24"/>
        </w:rPr>
        <w:t xml:space="preserve">proposal </w:t>
      </w:r>
      <w:r w:rsidRPr="00C97934">
        <w:rPr>
          <w:rFonts w:ascii="Arial" w:hAnsi="Arial" w:cs="Arial"/>
          <w:sz w:val="24"/>
          <w:szCs w:val="24"/>
        </w:rPr>
        <w:t>submissions that have the actual requested files attached will be accepted.</w:t>
      </w:r>
    </w:p>
    <w:p w14:paraId="214E99C0" w14:textId="77777777" w:rsidR="00623B25" w:rsidRDefault="0018241E" w:rsidP="00B712B7">
      <w:pPr>
        <w:pStyle w:val="ListParagraph"/>
        <w:numPr>
          <w:ilvl w:val="2"/>
          <w:numId w:val="13"/>
        </w:numPr>
        <w:rPr>
          <w:rFonts w:ascii="Arial" w:hAnsi="Arial" w:cs="Arial"/>
          <w:sz w:val="24"/>
          <w:szCs w:val="24"/>
        </w:rPr>
      </w:pPr>
      <w:bookmarkStart w:id="27" w:name="_Hlk62561509"/>
      <w:r w:rsidRPr="006F6F69">
        <w:rPr>
          <w:rFonts w:ascii="Arial" w:hAnsi="Arial" w:cs="Arial"/>
          <w:sz w:val="24"/>
          <w:szCs w:val="24"/>
          <w:u w:val="single"/>
        </w:rPr>
        <w:t>Encrypted e-mails received which require opening attachments and logging into a proprietary system will not be accepted as submissions</w:t>
      </w:r>
      <w:r w:rsidRPr="006F6F69">
        <w:rPr>
          <w:rFonts w:ascii="Arial" w:hAnsi="Arial" w:cs="Arial"/>
          <w:sz w:val="24"/>
          <w:szCs w:val="24"/>
        </w:rPr>
        <w:t xml:space="preserve">. </w:t>
      </w:r>
      <w:r w:rsidR="006F6F69">
        <w:rPr>
          <w:rFonts w:ascii="Arial" w:hAnsi="Arial" w:cs="Arial"/>
          <w:sz w:val="24"/>
          <w:szCs w:val="24"/>
        </w:rPr>
        <w:t xml:space="preserve">Bidders should work with their </w:t>
      </w:r>
      <w:r w:rsidR="006F6F69" w:rsidRPr="00C97934">
        <w:rPr>
          <w:rFonts w:ascii="Arial" w:hAnsi="Arial" w:cs="Arial"/>
          <w:sz w:val="24"/>
          <w:szCs w:val="24"/>
        </w:rPr>
        <w:lastRenderedPageBreak/>
        <w:t xml:space="preserve">Information Technology team to ensure </w:t>
      </w:r>
      <w:r w:rsidR="006F6F69">
        <w:rPr>
          <w:rFonts w:ascii="Arial" w:hAnsi="Arial" w:cs="Arial"/>
          <w:sz w:val="24"/>
          <w:szCs w:val="24"/>
        </w:rPr>
        <w:t>that the proposal submission will not be encrypted due to any security settings</w:t>
      </w:r>
      <w:r w:rsidR="006F6F69" w:rsidRPr="00C97934">
        <w:rPr>
          <w:rFonts w:ascii="Arial" w:hAnsi="Arial" w:cs="Arial"/>
          <w:sz w:val="24"/>
          <w:szCs w:val="24"/>
        </w:rPr>
        <w:t>.</w:t>
      </w:r>
    </w:p>
    <w:bookmarkEnd w:id="27"/>
    <w:p w14:paraId="659C842A" w14:textId="5F6D27DA" w:rsidR="00CA6A04" w:rsidRDefault="00CA6A04" w:rsidP="00B712B7">
      <w:pPr>
        <w:pStyle w:val="ListParagraph"/>
        <w:numPr>
          <w:ilvl w:val="2"/>
          <w:numId w:val="13"/>
        </w:numPr>
        <w:rPr>
          <w:rFonts w:ascii="Arial" w:hAnsi="Arial" w:cs="Arial"/>
          <w:sz w:val="24"/>
          <w:szCs w:val="24"/>
        </w:rPr>
      </w:pPr>
      <w:r w:rsidRPr="006F6F69">
        <w:rPr>
          <w:rFonts w:ascii="Arial" w:hAnsi="Arial" w:cs="Arial"/>
          <w:sz w:val="24"/>
          <w:szCs w:val="24"/>
        </w:rPr>
        <w:t>File size limits are 25MB per e-mail.  Bidders may submit files separately across multiple e-mails, as necessary, due to file size concerns. All e-mails and files must be received by the due date and time listed above.</w:t>
      </w:r>
    </w:p>
    <w:p w14:paraId="47F70067" w14:textId="574D0105" w:rsidR="00E913E9" w:rsidRDefault="00E913E9" w:rsidP="00623B25">
      <w:pPr>
        <w:pStyle w:val="ListParagraph"/>
        <w:ind w:left="1080"/>
        <w:rPr>
          <w:rFonts w:ascii="Arial" w:hAnsi="Arial" w:cs="Arial"/>
          <w:sz w:val="24"/>
          <w:szCs w:val="24"/>
        </w:rPr>
      </w:pPr>
    </w:p>
    <w:p w14:paraId="5D5E38A9" w14:textId="6E1FD918" w:rsidR="00E913E9" w:rsidRPr="00623B25" w:rsidRDefault="00E913E9" w:rsidP="00623B25">
      <w:pPr>
        <w:pStyle w:val="ListParagraph"/>
        <w:numPr>
          <w:ilvl w:val="1"/>
          <w:numId w:val="13"/>
        </w:numPr>
        <w:rPr>
          <w:rFonts w:ascii="Arial" w:hAnsi="Arial" w:cs="Arial"/>
          <w:b/>
          <w:bCs/>
          <w:sz w:val="24"/>
          <w:szCs w:val="24"/>
        </w:rPr>
      </w:pPr>
      <w:r w:rsidRPr="00623B25">
        <w:rPr>
          <w:rFonts w:ascii="Arial" w:hAnsi="Arial" w:cs="Arial"/>
          <w:b/>
          <w:bCs/>
          <w:sz w:val="24"/>
          <w:szCs w:val="24"/>
        </w:rPr>
        <w:t>Submission Format:</w:t>
      </w:r>
    </w:p>
    <w:p w14:paraId="171FD116" w14:textId="49D816FD" w:rsidR="000A6AFC" w:rsidRPr="00C97934" w:rsidRDefault="00112042" w:rsidP="00E913E9">
      <w:pPr>
        <w:pStyle w:val="ListParagraph"/>
        <w:numPr>
          <w:ilvl w:val="2"/>
          <w:numId w:val="13"/>
        </w:numPr>
        <w:rPr>
          <w:rFonts w:ascii="Arial" w:hAnsi="Arial" w:cs="Arial"/>
          <w:b/>
          <w:sz w:val="24"/>
          <w:szCs w:val="24"/>
        </w:rPr>
      </w:pPr>
      <w:r w:rsidRPr="00C97934">
        <w:rPr>
          <w:rFonts w:ascii="Arial" w:hAnsi="Arial" w:cs="Arial"/>
          <w:sz w:val="24"/>
          <w:szCs w:val="24"/>
        </w:rPr>
        <w:t>Bidder</w:t>
      </w:r>
      <w:r w:rsidR="00A11DC9" w:rsidRPr="00C97934">
        <w:rPr>
          <w:rFonts w:ascii="Arial" w:hAnsi="Arial" w:cs="Arial"/>
          <w:sz w:val="24"/>
          <w:szCs w:val="24"/>
        </w:rPr>
        <w:t>s are to insert the following into the subject line of their e</w:t>
      </w:r>
      <w:r w:rsidR="000E1A07" w:rsidRPr="00C97934">
        <w:rPr>
          <w:rFonts w:ascii="Arial" w:hAnsi="Arial" w:cs="Arial"/>
          <w:sz w:val="24"/>
          <w:szCs w:val="24"/>
        </w:rPr>
        <w:t>-</w:t>
      </w:r>
      <w:r w:rsidR="00A11DC9" w:rsidRPr="00C97934">
        <w:rPr>
          <w:rFonts w:ascii="Arial" w:hAnsi="Arial" w:cs="Arial"/>
          <w:sz w:val="24"/>
          <w:szCs w:val="24"/>
        </w:rPr>
        <w:t xml:space="preserve">mail </w:t>
      </w:r>
      <w:r w:rsidR="000F3A64" w:rsidRPr="00C97934">
        <w:rPr>
          <w:rFonts w:ascii="Arial" w:hAnsi="Arial" w:cs="Arial"/>
          <w:sz w:val="24"/>
          <w:szCs w:val="24"/>
        </w:rPr>
        <w:t xml:space="preserve">proposal </w:t>
      </w:r>
      <w:r w:rsidR="00A11DC9" w:rsidRPr="00C97934">
        <w:rPr>
          <w:rFonts w:ascii="Arial" w:hAnsi="Arial" w:cs="Arial"/>
          <w:sz w:val="24"/>
          <w:szCs w:val="24"/>
        </w:rPr>
        <w:t>submission:</w:t>
      </w:r>
      <w:r w:rsidR="00C249BB" w:rsidRPr="00C97934">
        <w:rPr>
          <w:rFonts w:ascii="Arial" w:hAnsi="Arial" w:cs="Arial"/>
          <w:sz w:val="24"/>
          <w:szCs w:val="24"/>
        </w:rPr>
        <w:t xml:space="preserve"> </w:t>
      </w:r>
      <w:r w:rsidR="00A11DC9" w:rsidRPr="00C97934">
        <w:rPr>
          <w:rFonts w:ascii="Arial" w:hAnsi="Arial" w:cs="Arial"/>
          <w:b/>
          <w:sz w:val="24"/>
          <w:szCs w:val="24"/>
        </w:rPr>
        <w:t>“RFP</w:t>
      </w:r>
      <w:r w:rsidR="00A11DC9" w:rsidRPr="002E4637">
        <w:rPr>
          <w:rFonts w:ascii="Arial" w:hAnsi="Arial" w:cs="Arial"/>
          <w:b/>
          <w:sz w:val="24"/>
          <w:szCs w:val="24"/>
        </w:rPr>
        <w:t xml:space="preserve"># </w:t>
      </w:r>
      <w:r w:rsidR="002E4637" w:rsidRPr="002E4637">
        <w:rPr>
          <w:rFonts w:ascii="Arial" w:hAnsi="Arial" w:cs="Arial"/>
          <w:b/>
          <w:bCs/>
          <w:sz w:val="24"/>
          <w:szCs w:val="24"/>
        </w:rPr>
        <w:t>202507099</w:t>
      </w:r>
      <w:r w:rsidR="00A11DC9" w:rsidRPr="002E4637">
        <w:rPr>
          <w:rFonts w:ascii="Arial" w:hAnsi="Arial" w:cs="Arial"/>
          <w:b/>
          <w:sz w:val="24"/>
          <w:szCs w:val="24"/>
        </w:rPr>
        <w:t xml:space="preserve"> </w:t>
      </w:r>
      <w:r w:rsidR="00A11DC9" w:rsidRPr="00C97934">
        <w:rPr>
          <w:rFonts w:ascii="Arial" w:hAnsi="Arial" w:cs="Arial"/>
          <w:b/>
          <w:sz w:val="24"/>
          <w:szCs w:val="24"/>
        </w:rPr>
        <w:t>Proposal Submission</w:t>
      </w:r>
      <w:r w:rsidR="009807E6" w:rsidRPr="00C97934">
        <w:rPr>
          <w:rFonts w:ascii="Arial" w:hAnsi="Arial" w:cs="Arial"/>
          <w:b/>
          <w:sz w:val="24"/>
          <w:szCs w:val="24"/>
        </w:rPr>
        <w:t xml:space="preserve"> – [Bidder</w:t>
      </w:r>
      <w:r w:rsidR="008C346A" w:rsidRPr="00C97934">
        <w:rPr>
          <w:rFonts w:ascii="Arial" w:hAnsi="Arial" w:cs="Arial"/>
          <w:b/>
          <w:sz w:val="24"/>
          <w:szCs w:val="24"/>
        </w:rPr>
        <w:t>’s</w:t>
      </w:r>
      <w:r w:rsidR="009807E6" w:rsidRPr="00C97934">
        <w:rPr>
          <w:rFonts w:ascii="Arial" w:hAnsi="Arial" w:cs="Arial"/>
          <w:b/>
          <w:sz w:val="24"/>
          <w:szCs w:val="24"/>
        </w:rPr>
        <w:t xml:space="preserve"> Name]</w:t>
      </w:r>
      <w:r w:rsidR="00A11DC9" w:rsidRPr="00C97934">
        <w:rPr>
          <w:rFonts w:ascii="Arial" w:hAnsi="Arial" w:cs="Arial"/>
          <w:b/>
          <w:sz w:val="24"/>
          <w:szCs w:val="24"/>
        </w:rPr>
        <w:t>”</w:t>
      </w:r>
    </w:p>
    <w:p w14:paraId="3DC120CC" w14:textId="17C0C390" w:rsidR="000A6AFC" w:rsidRPr="00C97934" w:rsidRDefault="00112042" w:rsidP="00E913E9">
      <w:pPr>
        <w:pStyle w:val="ListParagraph"/>
        <w:numPr>
          <w:ilvl w:val="2"/>
          <w:numId w:val="13"/>
        </w:numPr>
        <w:rPr>
          <w:rFonts w:ascii="Arial" w:hAnsi="Arial" w:cs="Arial"/>
          <w:sz w:val="24"/>
          <w:szCs w:val="24"/>
        </w:rPr>
      </w:pPr>
      <w:r w:rsidRPr="00C97934">
        <w:rPr>
          <w:rFonts w:ascii="Arial" w:hAnsi="Arial" w:cs="Arial"/>
          <w:sz w:val="24"/>
          <w:szCs w:val="24"/>
        </w:rPr>
        <w:t>Bidder</w:t>
      </w:r>
      <w:r w:rsidR="00A11DC9" w:rsidRPr="00C97934">
        <w:rPr>
          <w:rFonts w:ascii="Arial" w:hAnsi="Arial" w:cs="Arial"/>
          <w:sz w:val="24"/>
          <w:szCs w:val="24"/>
        </w:rPr>
        <w:t>’s</w:t>
      </w:r>
      <w:r w:rsidR="006B428A" w:rsidRPr="00C97934">
        <w:rPr>
          <w:rFonts w:ascii="Arial" w:hAnsi="Arial" w:cs="Arial"/>
          <w:sz w:val="24"/>
          <w:szCs w:val="24"/>
        </w:rPr>
        <w:t xml:space="preserve"> proposal</w:t>
      </w:r>
      <w:r w:rsidR="000F3A64" w:rsidRPr="00C97934">
        <w:rPr>
          <w:rFonts w:ascii="Arial" w:hAnsi="Arial" w:cs="Arial"/>
          <w:sz w:val="24"/>
          <w:szCs w:val="24"/>
        </w:rPr>
        <w:t xml:space="preserve"> submissions</w:t>
      </w:r>
      <w:r w:rsidR="006B428A" w:rsidRPr="00C97934">
        <w:rPr>
          <w:rFonts w:ascii="Arial" w:hAnsi="Arial" w:cs="Arial"/>
          <w:sz w:val="24"/>
          <w:szCs w:val="24"/>
        </w:rPr>
        <w:t xml:space="preserve"> are to be broken down into multiple files</w:t>
      </w:r>
      <w:r w:rsidR="00B24FC4" w:rsidRPr="00C97934">
        <w:rPr>
          <w:rFonts w:ascii="Arial" w:hAnsi="Arial" w:cs="Arial"/>
          <w:sz w:val="24"/>
          <w:szCs w:val="24"/>
        </w:rPr>
        <w:t>,</w:t>
      </w:r>
      <w:r w:rsidR="006B428A" w:rsidRPr="00C97934">
        <w:rPr>
          <w:rFonts w:ascii="Arial" w:hAnsi="Arial" w:cs="Arial"/>
          <w:sz w:val="24"/>
          <w:szCs w:val="24"/>
        </w:rPr>
        <w:t xml:space="preserve"> </w:t>
      </w:r>
      <w:r w:rsidR="0055724D" w:rsidRPr="00C97934">
        <w:rPr>
          <w:rFonts w:ascii="Arial" w:hAnsi="Arial" w:cs="Arial"/>
          <w:sz w:val="24"/>
          <w:szCs w:val="24"/>
        </w:rPr>
        <w:t xml:space="preserve">with each file named </w:t>
      </w:r>
      <w:r w:rsidR="006B428A" w:rsidRPr="00C97934">
        <w:rPr>
          <w:rFonts w:ascii="Arial" w:hAnsi="Arial" w:cs="Arial"/>
          <w:sz w:val="24"/>
          <w:szCs w:val="24"/>
        </w:rPr>
        <w:t>as</w:t>
      </w:r>
      <w:r w:rsidR="0055724D" w:rsidRPr="00C97934">
        <w:rPr>
          <w:rFonts w:ascii="Arial" w:hAnsi="Arial" w:cs="Arial"/>
          <w:sz w:val="24"/>
          <w:szCs w:val="24"/>
        </w:rPr>
        <w:t xml:space="preserve"> it is</w:t>
      </w:r>
      <w:r w:rsidR="006B428A" w:rsidRPr="00C97934">
        <w:rPr>
          <w:rFonts w:ascii="Arial" w:hAnsi="Arial" w:cs="Arial"/>
          <w:sz w:val="24"/>
          <w:szCs w:val="24"/>
        </w:rPr>
        <w:t xml:space="preserve"> </w:t>
      </w:r>
      <w:r w:rsidR="0001618E" w:rsidRPr="00C97934">
        <w:rPr>
          <w:rFonts w:ascii="Arial" w:hAnsi="Arial" w:cs="Arial"/>
          <w:sz w:val="24"/>
          <w:szCs w:val="24"/>
        </w:rPr>
        <w:t>titled in bold below</w:t>
      </w:r>
      <w:r w:rsidR="00117E93" w:rsidRPr="00C97934">
        <w:rPr>
          <w:rFonts w:ascii="Arial" w:hAnsi="Arial" w:cs="Arial"/>
          <w:sz w:val="24"/>
          <w:szCs w:val="24"/>
        </w:rPr>
        <w:t>,</w:t>
      </w:r>
      <w:r w:rsidR="006B428A" w:rsidRPr="00C97934">
        <w:rPr>
          <w:rFonts w:ascii="Arial" w:hAnsi="Arial" w:cs="Arial"/>
          <w:sz w:val="24"/>
          <w:szCs w:val="24"/>
        </w:rPr>
        <w:t xml:space="preserve"> and</w:t>
      </w:r>
      <w:r w:rsidR="0001618E" w:rsidRPr="00C97934">
        <w:rPr>
          <w:rFonts w:ascii="Arial" w:hAnsi="Arial" w:cs="Arial"/>
          <w:sz w:val="24"/>
          <w:szCs w:val="24"/>
        </w:rPr>
        <w:t xml:space="preserve"> </w:t>
      </w:r>
      <w:r w:rsidR="00A11DC9" w:rsidRPr="00C97934">
        <w:rPr>
          <w:rFonts w:ascii="Arial" w:hAnsi="Arial" w:cs="Arial"/>
          <w:sz w:val="24"/>
          <w:szCs w:val="24"/>
        </w:rPr>
        <w:t>include:</w:t>
      </w:r>
    </w:p>
    <w:p w14:paraId="3C7A4408" w14:textId="77777777" w:rsidR="000A6AFC" w:rsidRPr="00C97934" w:rsidRDefault="000A6AFC" w:rsidP="000A6AFC">
      <w:pPr>
        <w:pStyle w:val="ListParagraph"/>
        <w:ind w:left="1080"/>
        <w:rPr>
          <w:rFonts w:ascii="Arial" w:hAnsi="Arial" w:cs="Arial"/>
          <w:sz w:val="24"/>
          <w:szCs w:val="24"/>
        </w:rPr>
      </w:pPr>
    </w:p>
    <w:p w14:paraId="568F8F90" w14:textId="72764412" w:rsidR="001013A2" w:rsidRPr="00C97934" w:rsidRDefault="000A6AFC"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w:t>
      </w:r>
      <w:r w:rsidR="00B24FC4" w:rsidRPr="00C97934">
        <w:rPr>
          <w:rFonts w:ascii="Arial" w:hAnsi="Arial" w:cs="Arial"/>
          <w:b/>
          <w:sz w:val="24"/>
          <w:szCs w:val="24"/>
          <w:u w:val="single"/>
        </w:rPr>
        <w:t>ile 1</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17E93" w:rsidRPr="00C97934">
        <w:rPr>
          <w:rFonts w:ascii="Arial" w:hAnsi="Arial" w:cs="Arial"/>
          <w:b/>
          <w:sz w:val="24"/>
          <w:szCs w:val="24"/>
          <w:u w:val="single"/>
        </w:rPr>
        <w:t>–</w:t>
      </w:r>
      <w:r w:rsidR="001013A2" w:rsidRPr="00C97934">
        <w:rPr>
          <w:rFonts w:ascii="Arial" w:hAnsi="Arial" w:cs="Arial"/>
          <w:b/>
          <w:sz w:val="24"/>
          <w:szCs w:val="24"/>
          <w:u w:val="single"/>
        </w:rPr>
        <w:t xml:space="preserve"> </w:t>
      </w:r>
      <w:r w:rsidR="00190216" w:rsidRPr="00C97934">
        <w:rPr>
          <w:rFonts w:ascii="Arial" w:hAnsi="Arial" w:cs="Arial"/>
          <w:b/>
          <w:sz w:val="24"/>
          <w:szCs w:val="24"/>
          <w:u w:val="single"/>
        </w:rPr>
        <w:t>Preliminary Information</w:t>
      </w:r>
      <w:r w:rsidR="00B24FC4" w:rsidRPr="00C97934">
        <w:rPr>
          <w:rFonts w:ascii="Arial" w:hAnsi="Arial" w:cs="Arial"/>
          <w:b/>
          <w:sz w:val="24"/>
          <w:szCs w:val="24"/>
          <w:u w:val="single"/>
        </w:rPr>
        <w:t>:</w:t>
      </w:r>
      <w:r w:rsidR="00B24FC4" w:rsidRPr="00C97934">
        <w:rPr>
          <w:rFonts w:ascii="Arial" w:hAnsi="Arial" w:cs="Arial"/>
          <w:sz w:val="24"/>
          <w:szCs w:val="24"/>
        </w:rPr>
        <w:t xml:space="preserve"> </w:t>
      </w:r>
    </w:p>
    <w:p w14:paraId="1BF261CC" w14:textId="40E9708C" w:rsidR="009A5CE8" w:rsidRPr="00C97934" w:rsidRDefault="009A5CE8" w:rsidP="00404918">
      <w:pPr>
        <w:pStyle w:val="ListParagraph"/>
        <w:ind w:left="1440"/>
        <w:rPr>
          <w:rFonts w:ascii="Arial" w:hAnsi="Arial" w:cs="Arial"/>
          <w:sz w:val="24"/>
          <w:szCs w:val="24"/>
        </w:rPr>
      </w:pPr>
      <w:r w:rsidRPr="00C97934">
        <w:rPr>
          <w:rFonts w:ascii="Arial" w:hAnsi="Arial" w:cs="Arial"/>
          <w:i/>
          <w:sz w:val="24"/>
          <w:szCs w:val="24"/>
        </w:rPr>
        <w:t>PDF format preferred</w:t>
      </w:r>
    </w:p>
    <w:p w14:paraId="3C9EA2E1" w14:textId="71C94A86" w:rsidR="009A5CE8" w:rsidRPr="00C97934" w:rsidRDefault="001013A2" w:rsidP="001013A2">
      <w:pPr>
        <w:ind w:left="1440"/>
        <w:rPr>
          <w:rFonts w:ascii="Arial" w:hAnsi="Arial" w:cs="Arial"/>
          <w:sz w:val="24"/>
          <w:szCs w:val="24"/>
        </w:rPr>
      </w:pPr>
      <w:r w:rsidRPr="00C97934">
        <w:rPr>
          <w:rFonts w:ascii="Arial" w:hAnsi="Arial" w:cs="Arial"/>
          <w:b/>
          <w:sz w:val="24"/>
          <w:szCs w:val="24"/>
        </w:rPr>
        <w:t>Appendix A</w:t>
      </w:r>
      <w:r w:rsidRPr="00C97934">
        <w:rPr>
          <w:rFonts w:ascii="Arial" w:hAnsi="Arial" w:cs="Arial"/>
          <w:sz w:val="24"/>
          <w:szCs w:val="24"/>
        </w:rPr>
        <w:t xml:space="preserve"> (</w:t>
      </w:r>
      <w:r w:rsidR="00A11DC9" w:rsidRPr="00C97934">
        <w:rPr>
          <w:rFonts w:ascii="Arial" w:hAnsi="Arial" w:cs="Arial"/>
          <w:sz w:val="24"/>
          <w:szCs w:val="24"/>
        </w:rPr>
        <w:t>Proposal Cover Page</w:t>
      </w:r>
      <w:r w:rsidRPr="00C97934">
        <w:rPr>
          <w:rFonts w:ascii="Arial" w:hAnsi="Arial" w:cs="Arial"/>
          <w:sz w:val="24"/>
          <w:szCs w:val="24"/>
        </w:rPr>
        <w:t>)</w:t>
      </w:r>
    </w:p>
    <w:p w14:paraId="2CDB6E6D" w14:textId="62639809" w:rsidR="009A5CE8" w:rsidRPr="00C97934" w:rsidRDefault="001013A2" w:rsidP="001013A2">
      <w:pPr>
        <w:ind w:left="1440"/>
        <w:rPr>
          <w:rFonts w:ascii="Arial" w:hAnsi="Arial" w:cs="Arial"/>
          <w:sz w:val="24"/>
          <w:szCs w:val="24"/>
        </w:rPr>
      </w:pPr>
      <w:r w:rsidRPr="2222360A">
        <w:rPr>
          <w:rFonts w:ascii="Arial" w:hAnsi="Arial" w:cs="Arial"/>
          <w:b/>
          <w:bCs/>
          <w:sz w:val="24"/>
          <w:szCs w:val="24"/>
        </w:rPr>
        <w:t>Appendix B</w:t>
      </w:r>
      <w:r w:rsidRPr="2222360A">
        <w:rPr>
          <w:rFonts w:ascii="Arial" w:hAnsi="Arial" w:cs="Arial"/>
          <w:sz w:val="24"/>
          <w:szCs w:val="24"/>
        </w:rPr>
        <w:t xml:space="preserve"> (</w:t>
      </w:r>
      <w:r w:rsidR="643174CE" w:rsidRPr="2222360A">
        <w:rPr>
          <w:rFonts w:ascii="Arial" w:hAnsi="Arial" w:cs="Arial"/>
          <w:sz w:val="24"/>
          <w:szCs w:val="24"/>
        </w:rPr>
        <w:t>Responsible Bidder</w:t>
      </w:r>
      <w:r w:rsidR="00B24FC4" w:rsidRPr="2222360A">
        <w:rPr>
          <w:rFonts w:ascii="Arial" w:hAnsi="Arial" w:cs="Arial"/>
          <w:sz w:val="24"/>
          <w:szCs w:val="24"/>
        </w:rPr>
        <w:t xml:space="preserve"> Certification</w:t>
      </w:r>
      <w:r w:rsidRPr="2222360A">
        <w:rPr>
          <w:rFonts w:ascii="Arial" w:hAnsi="Arial" w:cs="Arial"/>
          <w:sz w:val="24"/>
          <w:szCs w:val="24"/>
        </w:rPr>
        <w:t>)</w:t>
      </w:r>
    </w:p>
    <w:p w14:paraId="3F728284" w14:textId="27F8D556" w:rsidR="00963F3B" w:rsidRPr="00C97934" w:rsidRDefault="00963F3B" w:rsidP="001013A2">
      <w:pPr>
        <w:ind w:left="1440"/>
        <w:rPr>
          <w:rFonts w:ascii="Arial" w:hAnsi="Arial" w:cs="Arial"/>
          <w:sz w:val="24"/>
          <w:szCs w:val="24"/>
        </w:rPr>
      </w:pPr>
      <w:r w:rsidRPr="00C97934">
        <w:rPr>
          <w:rFonts w:ascii="Arial" w:hAnsi="Arial" w:cs="Arial"/>
          <w:sz w:val="24"/>
          <w:szCs w:val="24"/>
        </w:rPr>
        <w:t xml:space="preserve">All </w:t>
      </w:r>
      <w:r w:rsidR="00E652C3" w:rsidRPr="00C97934">
        <w:rPr>
          <w:rFonts w:ascii="Arial" w:hAnsi="Arial" w:cs="Arial"/>
          <w:sz w:val="24"/>
          <w:szCs w:val="24"/>
        </w:rPr>
        <w:t xml:space="preserve">required </w:t>
      </w:r>
      <w:r w:rsidRPr="00C97934">
        <w:rPr>
          <w:rFonts w:ascii="Arial" w:hAnsi="Arial" w:cs="Arial"/>
          <w:sz w:val="24"/>
          <w:szCs w:val="24"/>
        </w:rPr>
        <w:t xml:space="preserve">eligibility documentation </w:t>
      </w:r>
      <w:r w:rsidR="0055472F" w:rsidRPr="00C97934">
        <w:rPr>
          <w:rFonts w:ascii="Arial" w:hAnsi="Arial" w:cs="Arial"/>
          <w:sz w:val="24"/>
          <w:szCs w:val="24"/>
        </w:rPr>
        <w:t>stated in PART IV, Section I</w:t>
      </w:r>
      <w:r w:rsidR="007A3858">
        <w:rPr>
          <w:rFonts w:ascii="Arial" w:hAnsi="Arial" w:cs="Arial"/>
          <w:sz w:val="24"/>
          <w:szCs w:val="24"/>
        </w:rPr>
        <w:t>.</w:t>
      </w:r>
    </w:p>
    <w:p w14:paraId="79281985" w14:textId="77777777" w:rsidR="009A5CE8" w:rsidRPr="00C97934" w:rsidRDefault="009A5CE8" w:rsidP="001013A2">
      <w:pPr>
        <w:ind w:left="1440"/>
        <w:rPr>
          <w:rFonts w:ascii="Arial" w:hAnsi="Arial" w:cs="Arial"/>
          <w:sz w:val="24"/>
          <w:szCs w:val="24"/>
        </w:rPr>
      </w:pPr>
    </w:p>
    <w:p w14:paraId="3A0BC4C8" w14:textId="0D0AA190"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2</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w:t>
      </w:r>
      <w:r w:rsidR="001F44D6" w:rsidRPr="00C97934">
        <w:rPr>
          <w:rFonts w:ascii="Arial" w:hAnsi="Arial" w:cs="Arial"/>
          <w:b/>
          <w:sz w:val="24"/>
          <w:szCs w:val="24"/>
          <w:u w:val="single"/>
        </w:rPr>
        <w:t xml:space="preserve">– </w:t>
      </w:r>
      <w:r w:rsidR="001013A2" w:rsidRPr="00C97934">
        <w:rPr>
          <w:rFonts w:ascii="Arial" w:hAnsi="Arial" w:cs="Arial"/>
          <w:b/>
          <w:sz w:val="24"/>
          <w:szCs w:val="24"/>
          <w:u w:val="single"/>
        </w:rPr>
        <w:t>Organization Qualifications and Experience</w:t>
      </w:r>
      <w:r w:rsidRPr="00C97934">
        <w:rPr>
          <w:rFonts w:ascii="Arial" w:hAnsi="Arial" w:cs="Arial"/>
          <w:b/>
          <w:sz w:val="24"/>
          <w:szCs w:val="24"/>
          <w:u w:val="single"/>
        </w:rPr>
        <w:t>:</w:t>
      </w:r>
    </w:p>
    <w:p w14:paraId="1267FFED" w14:textId="1AC95D44" w:rsidR="00AC25CE" w:rsidRPr="00C97934" w:rsidRDefault="00AC25CE" w:rsidP="001013A2">
      <w:pPr>
        <w:pStyle w:val="ListParagraph"/>
        <w:ind w:left="1440"/>
        <w:rPr>
          <w:rFonts w:ascii="Arial" w:hAnsi="Arial" w:cs="Arial"/>
          <w:sz w:val="24"/>
          <w:szCs w:val="24"/>
        </w:rPr>
      </w:pPr>
      <w:r w:rsidRPr="00C97934">
        <w:rPr>
          <w:rFonts w:ascii="Arial" w:hAnsi="Arial" w:cs="Arial"/>
          <w:i/>
          <w:sz w:val="24"/>
          <w:szCs w:val="24"/>
        </w:rPr>
        <w:t>PDF format preferred</w:t>
      </w:r>
    </w:p>
    <w:p w14:paraId="3AD1DD45" w14:textId="6840AE91" w:rsidR="00A11DC9" w:rsidRPr="00C97934" w:rsidRDefault="00A11DC9" w:rsidP="001013A2">
      <w:pPr>
        <w:ind w:left="144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w:t>
      </w:r>
      <w:r w:rsidR="001013A2" w:rsidRPr="00C97934">
        <w:rPr>
          <w:rFonts w:ascii="Arial" w:hAnsi="Arial" w:cs="Arial"/>
          <w:sz w:val="24"/>
          <w:szCs w:val="24"/>
        </w:rPr>
        <w:t xml:space="preserve">(Organization Qualifications and Experience Form) </w:t>
      </w:r>
      <w:r w:rsidRPr="00C97934">
        <w:rPr>
          <w:rFonts w:ascii="Arial" w:hAnsi="Arial" w:cs="Arial"/>
          <w:sz w:val="24"/>
          <w:szCs w:val="24"/>
        </w:rPr>
        <w:t>and all</w:t>
      </w:r>
      <w:r w:rsidR="000A6AFC" w:rsidRPr="00C97934">
        <w:rPr>
          <w:rFonts w:ascii="Arial" w:hAnsi="Arial" w:cs="Arial"/>
          <w:sz w:val="24"/>
          <w:szCs w:val="24"/>
        </w:rPr>
        <w:t xml:space="preserve"> </w:t>
      </w:r>
      <w:r w:rsidRPr="00C97934">
        <w:rPr>
          <w:rFonts w:ascii="Arial" w:hAnsi="Arial" w:cs="Arial"/>
          <w:sz w:val="24"/>
          <w:szCs w:val="24"/>
        </w:rPr>
        <w:t xml:space="preserve">required </w:t>
      </w:r>
      <w:r w:rsidR="001013A2" w:rsidRPr="00C97934">
        <w:rPr>
          <w:rFonts w:ascii="Arial" w:hAnsi="Arial" w:cs="Arial"/>
          <w:sz w:val="24"/>
          <w:szCs w:val="24"/>
        </w:rPr>
        <w:t xml:space="preserve">information and </w:t>
      </w:r>
      <w:r w:rsidRPr="00C97934">
        <w:rPr>
          <w:rFonts w:ascii="Arial" w:hAnsi="Arial" w:cs="Arial"/>
          <w:sz w:val="24"/>
          <w:szCs w:val="24"/>
        </w:rPr>
        <w:t>attachments</w:t>
      </w:r>
      <w:r w:rsidR="00FB1397" w:rsidRPr="00C97934">
        <w:rPr>
          <w:rFonts w:ascii="Arial" w:hAnsi="Arial" w:cs="Arial"/>
          <w:sz w:val="24"/>
          <w:szCs w:val="24"/>
        </w:rPr>
        <w:t xml:space="preserve"> stated in PART IV, Section I</w:t>
      </w:r>
      <w:r w:rsidR="0055472F" w:rsidRPr="00C97934">
        <w:rPr>
          <w:rFonts w:ascii="Arial" w:hAnsi="Arial" w:cs="Arial"/>
          <w:sz w:val="24"/>
          <w:szCs w:val="24"/>
        </w:rPr>
        <w:t>I</w:t>
      </w:r>
      <w:r w:rsidR="00FB1397" w:rsidRPr="00C97934">
        <w:rPr>
          <w:rFonts w:ascii="Arial" w:hAnsi="Arial" w:cs="Arial"/>
          <w:sz w:val="24"/>
          <w:szCs w:val="24"/>
        </w:rPr>
        <w:t>.</w:t>
      </w:r>
    </w:p>
    <w:p w14:paraId="2022866C" w14:textId="77777777" w:rsidR="009A5CE8" w:rsidRPr="00C97934" w:rsidRDefault="009A5CE8" w:rsidP="001013A2">
      <w:pPr>
        <w:ind w:left="1440"/>
        <w:rPr>
          <w:rFonts w:ascii="Arial" w:hAnsi="Arial" w:cs="Arial"/>
          <w:sz w:val="24"/>
          <w:szCs w:val="24"/>
        </w:rPr>
      </w:pPr>
    </w:p>
    <w:p w14:paraId="0C432828" w14:textId="2D55CFD9"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3</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1013A2" w:rsidRPr="00C97934">
        <w:rPr>
          <w:rFonts w:ascii="Arial" w:hAnsi="Arial" w:cs="Arial"/>
          <w:b/>
          <w:sz w:val="24"/>
          <w:szCs w:val="24"/>
          <w:u w:val="single"/>
        </w:rPr>
        <w:t xml:space="preserve"> – Proposed Services</w:t>
      </w:r>
      <w:r w:rsidRPr="00C97934">
        <w:rPr>
          <w:rFonts w:ascii="Arial" w:hAnsi="Arial" w:cs="Arial"/>
          <w:b/>
          <w:sz w:val="24"/>
          <w:szCs w:val="24"/>
          <w:u w:val="single"/>
        </w:rPr>
        <w:t>:</w:t>
      </w:r>
      <w:r w:rsidRPr="00C97934">
        <w:rPr>
          <w:rFonts w:ascii="Arial" w:hAnsi="Arial" w:cs="Arial"/>
          <w:b/>
          <w:sz w:val="24"/>
          <w:szCs w:val="24"/>
        </w:rPr>
        <w:t xml:space="preserve"> </w:t>
      </w:r>
    </w:p>
    <w:p w14:paraId="678B955B" w14:textId="02DDA658" w:rsidR="00AC25CE" w:rsidRPr="00C97934" w:rsidRDefault="00AC25CE" w:rsidP="00D15916">
      <w:pPr>
        <w:pStyle w:val="ListParagraph"/>
        <w:ind w:left="1440"/>
        <w:rPr>
          <w:rFonts w:ascii="Arial" w:hAnsi="Arial" w:cs="Arial"/>
          <w:sz w:val="24"/>
          <w:szCs w:val="24"/>
        </w:rPr>
      </w:pPr>
      <w:r w:rsidRPr="00C97934">
        <w:rPr>
          <w:rFonts w:ascii="Arial" w:hAnsi="Arial" w:cs="Arial"/>
          <w:i/>
          <w:sz w:val="24"/>
          <w:szCs w:val="24"/>
        </w:rPr>
        <w:t>PDF format preferred</w:t>
      </w:r>
    </w:p>
    <w:p w14:paraId="70ED9FC5" w14:textId="020E88FE" w:rsidR="00B24FC4" w:rsidRPr="00C97934" w:rsidRDefault="001013A2" w:rsidP="001013A2">
      <w:pPr>
        <w:ind w:left="1440"/>
        <w:rPr>
          <w:rFonts w:ascii="Arial" w:hAnsi="Arial" w:cs="Arial"/>
          <w:sz w:val="24"/>
          <w:szCs w:val="24"/>
        </w:rPr>
      </w:pPr>
      <w:r w:rsidRPr="00C97934">
        <w:rPr>
          <w:rFonts w:ascii="Arial" w:hAnsi="Arial" w:cs="Arial"/>
          <w:sz w:val="24"/>
          <w:szCs w:val="24"/>
        </w:rPr>
        <w:t>A</w:t>
      </w:r>
      <w:r w:rsidR="00526145" w:rsidRPr="00C97934">
        <w:rPr>
          <w:rFonts w:ascii="Arial" w:hAnsi="Arial" w:cs="Arial"/>
          <w:sz w:val="24"/>
          <w:szCs w:val="24"/>
        </w:rPr>
        <w:t xml:space="preserve">ll required </w:t>
      </w:r>
      <w:r w:rsidR="00346DBE" w:rsidRPr="00C97934">
        <w:rPr>
          <w:rFonts w:ascii="Arial" w:hAnsi="Arial" w:cs="Arial"/>
          <w:sz w:val="24"/>
          <w:szCs w:val="24"/>
        </w:rPr>
        <w:t xml:space="preserve">information and </w:t>
      </w:r>
      <w:r w:rsidR="00526145" w:rsidRPr="00C97934">
        <w:rPr>
          <w:rFonts w:ascii="Arial" w:hAnsi="Arial" w:cs="Arial"/>
          <w:sz w:val="24"/>
          <w:szCs w:val="24"/>
        </w:rPr>
        <w:t>attachments</w:t>
      </w:r>
      <w:r w:rsidR="00611901" w:rsidRPr="00C97934">
        <w:rPr>
          <w:rFonts w:ascii="Arial" w:hAnsi="Arial" w:cs="Arial"/>
          <w:sz w:val="24"/>
          <w:szCs w:val="24"/>
        </w:rPr>
        <w:t xml:space="preserve"> stated in PART IV, Section II</w:t>
      </w:r>
      <w:r w:rsidR="0055472F" w:rsidRPr="00C97934">
        <w:rPr>
          <w:rFonts w:ascii="Arial" w:hAnsi="Arial" w:cs="Arial"/>
          <w:sz w:val="24"/>
          <w:szCs w:val="24"/>
        </w:rPr>
        <w:t>I</w:t>
      </w:r>
      <w:r w:rsidR="00611901" w:rsidRPr="00C97934">
        <w:rPr>
          <w:rFonts w:ascii="Arial" w:hAnsi="Arial" w:cs="Arial"/>
          <w:sz w:val="24"/>
          <w:szCs w:val="24"/>
        </w:rPr>
        <w:t>.</w:t>
      </w:r>
    </w:p>
    <w:p w14:paraId="67172EFE" w14:textId="77777777" w:rsidR="009A5CE8" w:rsidRPr="00C97934" w:rsidRDefault="009A5CE8" w:rsidP="001013A2">
      <w:pPr>
        <w:ind w:left="1440"/>
        <w:rPr>
          <w:rFonts w:ascii="Arial" w:hAnsi="Arial" w:cs="Arial"/>
          <w:sz w:val="24"/>
          <w:szCs w:val="24"/>
        </w:rPr>
      </w:pPr>
    </w:p>
    <w:p w14:paraId="460A55EF" w14:textId="15479905" w:rsidR="001013A2" w:rsidRPr="00C97934" w:rsidRDefault="00B24FC4" w:rsidP="001013A2">
      <w:pPr>
        <w:pStyle w:val="ListParagraph"/>
        <w:numPr>
          <w:ilvl w:val="0"/>
          <w:numId w:val="14"/>
        </w:numPr>
        <w:ind w:left="1440"/>
        <w:rPr>
          <w:rFonts w:ascii="Arial" w:hAnsi="Arial" w:cs="Arial"/>
          <w:sz w:val="24"/>
          <w:szCs w:val="24"/>
        </w:rPr>
      </w:pPr>
      <w:r w:rsidRPr="00C97934">
        <w:rPr>
          <w:rFonts w:ascii="Arial" w:hAnsi="Arial" w:cs="Arial"/>
          <w:b/>
          <w:sz w:val="24"/>
          <w:szCs w:val="24"/>
          <w:u w:val="single"/>
        </w:rPr>
        <w:t>File 4</w:t>
      </w:r>
      <w:r w:rsidR="009807E6" w:rsidRPr="00C97934">
        <w:rPr>
          <w:rFonts w:ascii="Arial" w:hAnsi="Arial" w:cs="Arial"/>
          <w:b/>
          <w:sz w:val="24"/>
          <w:szCs w:val="24"/>
          <w:u w:val="single"/>
        </w:rPr>
        <w:t xml:space="preserve"> [Bidder</w:t>
      </w:r>
      <w:r w:rsidR="001013A2" w:rsidRPr="00C97934">
        <w:rPr>
          <w:rFonts w:ascii="Arial" w:hAnsi="Arial" w:cs="Arial"/>
          <w:b/>
          <w:sz w:val="24"/>
          <w:szCs w:val="24"/>
          <w:u w:val="single"/>
        </w:rPr>
        <w:t>’s</w:t>
      </w:r>
      <w:r w:rsidR="009807E6" w:rsidRPr="00C97934">
        <w:rPr>
          <w:rFonts w:ascii="Arial" w:hAnsi="Arial" w:cs="Arial"/>
          <w:b/>
          <w:sz w:val="24"/>
          <w:szCs w:val="24"/>
          <w:u w:val="single"/>
        </w:rPr>
        <w:t xml:space="preserve"> Name]</w:t>
      </w:r>
      <w:r w:rsidR="00346DBE" w:rsidRPr="00C97934">
        <w:rPr>
          <w:rFonts w:ascii="Arial" w:hAnsi="Arial" w:cs="Arial"/>
          <w:b/>
          <w:sz w:val="24"/>
          <w:szCs w:val="24"/>
          <w:u w:val="single"/>
        </w:rPr>
        <w:t xml:space="preserve"> – Cost Proposal</w:t>
      </w:r>
      <w:r w:rsidRPr="00C97934">
        <w:rPr>
          <w:rFonts w:ascii="Arial" w:hAnsi="Arial" w:cs="Arial"/>
          <w:b/>
          <w:sz w:val="24"/>
          <w:szCs w:val="24"/>
          <w:u w:val="single"/>
        </w:rPr>
        <w:t>:</w:t>
      </w:r>
    </w:p>
    <w:p w14:paraId="7F72ABCC" w14:textId="648AD121" w:rsidR="00AC25CE" w:rsidRPr="00C97934" w:rsidRDefault="00B51518" w:rsidP="00D15916">
      <w:pPr>
        <w:pStyle w:val="ListParagraph"/>
        <w:ind w:left="1440"/>
        <w:rPr>
          <w:rFonts w:ascii="Arial" w:hAnsi="Arial" w:cs="Arial"/>
          <w:sz w:val="24"/>
          <w:szCs w:val="24"/>
        </w:rPr>
      </w:pPr>
      <w:r w:rsidRPr="2B5BA93B">
        <w:rPr>
          <w:rFonts w:ascii="Arial" w:hAnsi="Arial" w:cs="Arial"/>
          <w:i/>
          <w:iCs/>
          <w:color w:val="FF0000"/>
          <w:sz w:val="24"/>
          <w:szCs w:val="24"/>
        </w:rPr>
        <w:t>PDF</w:t>
      </w:r>
      <w:r w:rsidR="00AC25CE" w:rsidRPr="2B5BA93B">
        <w:rPr>
          <w:rFonts w:ascii="Arial" w:hAnsi="Arial" w:cs="Arial"/>
          <w:i/>
          <w:iCs/>
          <w:color w:val="FF0000"/>
          <w:sz w:val="24"/>
          <w:szCs w:val="24"/>
        </w:rPr>
        <w:t xml:space="preserve"> </w:t>
      </w:r>
      <w:r w:rsidR="00AC25CE" w:rsidRPr="2B5BA93B">
        <w:rPr>
          <w:rFonts w:ascii="Arial" w:hAnsi="Arial" w:cs="Arial"/>
          <w:i/>
          <w:iCs/>
          <w:sz w:val="24"/>
          <w:szCs w:val="24"/>
        </w:rPr>
        <w:t>format preferred</w:t>
      </w:r>
    </w:p>
    <w:p w14:paraId="6D35B608" w14:textId="375CACD8" w:rsidR="00527EF4" w:rsidRPr="00C97934" w:rsidRDefault="001013A2" w:rsidP="001013A2">
      <w:pPr>
        <w:ind w:left="1440"/>
        <w:rPr>
          <w:rFonts w:ascii="Arial" w:hAnsi="Arial" w:cs="Arial"/>
          <w:sz w:val="24"/>
          <w:szCs w:val="24"/>
        </w:rPr>
      </w:pPr>
      <w:r w:rsidRPr="00C97934">
        <w:rPr>
          <w:rFonts w:ascii="Arial" w:hAnsi="Arial" w:cs="Arial"/>
          <w:b/>
          <w:sz w:val="24"/>
          <w:szCs w:val="24"/>
        </w:rPr>
        <w:t>Appendix D</w:t>
      </w:r>
      <w:r w:rsidRPr="00C97934">
        <w:rPr>
          <w:rFonts w:ascii="Arial" w:hAnsi="Arial" w:cs="Arial"/>
          <w:sz w:val="24"/>
          <w:szCs w:val="24"/>
        </w:rPr>
        <w:t xml:space="preserve"> (</w:t>
      </w:r>
      <w:r w:rsidR="00A11DC9" w:rsidRPr="00C97934">
        <w:rPr>
          <w:rFonts w:ascii="Arial" w:hAnsi="Arial" w:cs="Arial"/>
          <w:sz w:val="24"/>
          <w:szCs w:val="24"/>
        </w:rPr>
        <w:t>Cost Proposal</w:t>
      </w:r>
      <w:r w:rsidR="00963F3B" w:rsidRPr="00C97934">
        <w:rPr>
          <w:rFonts w:ascii="Arial" w:hAnsi="Arial" w:cs="Arial"/>
          <w:sz w:val="24"/>
          <w:szCs w:val="24"/>
        </w:rPr>
        <w:t xml:space="preserve"> Form</w:t>
      </w:r>
      <w:r w:rsidRPr="00C97934">
        <w:rPr>
          <w:rFonts w:ascii="Arial" w:hAnsi="Arial" w:cs="Arial"/>
          <w:sz w:val="24"/>
          <w:szCs w:val="24"/>
        </w:rPr>
        <w:t>)</w:t>
      </w:r>
      <w:r w:rsidR="00A11DC9" w:rsidRPr="00C97934">
        <w:rPr>
          <w:rFonts w:ascii="Arial" w:hAnsi="Arial" w:cs="Arial"/>
          <w:sz w:val="24"/>
          <w:szCs w:val="24"/>
        </w:rPr>
        <w:t xml:space="preserve"> </w:t>
      </w:r>
      <w:r w:rsidR="00716F23" w:rsidRPr="00C97934">
        <w:rPr>
          <w:rFonts w:ascii="Arial" w:hAnsi="Arial" w:cs="Arial"/>
          <w:sz w:val="24"/>
          <w:szCs w:val="24"/>
        </w:rPr>
        <w:t xml:space="preserve">and all required </w:t>
      </w:r>
      <w:r w:rsidR="00346DBE" w:rsidRPr="00C97934">
        <w:rPr>
          <w:rFonts w:ascii="Arial" w:hAnsi="Arial" w:cs="Arial"/>
          <w:sz w:val="24"/>
          <w:szCs w:val="24"/>
        </w:rPr>
        <w:t xml:space="preserve">information and </w:t>
      </w:r>
      <w:r w:rsidR="00716F23" w:rsidRPr="00C97934">
        <w:rPr>
          <w:rFonts w:ascii="Arial" w:hAnsi="Arial" w:cs="Arial"/>
          <w:sz w:val="24"/>
          <w:szCs w:val="24"/>
        </w:rPr>
        <w:t>attachments</w:t>
      </w:r>
      <w:r w:rsidR="00611901" w:rsidRPr="00C97934">
        <w:rPr>
          <w:rFonts w:ascii="Arial" w:hAnsi="Arial" w:cs="Arial"/>
          <w:sz w:val="24"/>
          <w:szCs w:val="24"/>
        </w:rPr>
        <w:t xml:space="preserve"> stated in PART IV, Section I</w:t>
      </w:r>
      <w:r w:rsidR="0055472F" w:rsidRPr="00C97934">
        <w:rPr>
          <w:rFonts w:ascii="Arial" w:hAnsi="Arial" w:cs="Arial"/>
          <w:sz w:val="24"/>
          <w:szCs w:val="24"/>
        </w:rPr>
        <w:t>V</w:t>
      </w:r>
      <w:r w:rsidR="00611901" w:rsidRPr="00C97934">
        <w:rPr>
          <w:rFonts w:ascii="Arial" w:hAnsi="Arial" w:cs="Arial"/>
          <w:sz w:val="24"/>
          <w:szCs w:val="24"/>
        </w:rPr>
        <w:t>.</w:t>
      </w:r>
    </w:p>
    <w:p w14:paraId="4BF54B8E" w14:textId="712D3098"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28" w:name="_Toc367174734"/>
      <w:bookmarkStart w:id="29" w:name="_Toc397069202"/>
      <w:r w:rsidR="00D74331" w:rsidRPr="00C97934">
        <w:rPr>
          <w:rFonts w:ascii="Arial" w:hAnsi="Arial" w:cs="Arial"/>
          <w:b/>
          <w:sz w:val="24"/>
          <w:szCs w:val="24"/>
        </w:rPr>
        <w:lastRenderedPageBreak/>
        <w:t xml:space="preserve">PART IV </w:t>
      </w:r>
      <w:r w:rsidR="00D74331" w:rsidRPr="00C97934">
        <w:rPr>
          <w:rFonts w:ascii="Arial" w:hAnsi="Arial" w:cs="Arial"/>
          <w:b/>
          <w:sz w:val="24"/>
          <w:szCs w:val="24"/>
        </w:rPr>
        <w:tab/>
      </w:r>
      <w:r w:rsidR="0029027E" w:rsidRPr="00C97934">
        <w:rPr>
          <w:rFonts w:ascii="Arial" w:hAnsi="Arial" w:cs="Arial"/>
          <w:b/>
          <w:sz w:val="24"/>
          <w:szCs w:val="24"/>
        </w:rPr>
        <w:t>PROPOSAL SUBMISSION REQUIREMENTS</w:t>
      </w:r>
      <w:bookmarkEnd w:id="28"/>
      <w:bookmarkEnd w:id="29"/>
    </w:p>
    <w:p w14:paraId="1C605231" w14:textId="77777777" w:rsidR="00670E78" w:rsidRPr="00C97934" w:rsidRDefault="00670E78" w:rsidP="004F0520">
      <w:pPr>
        <w:rPr>
          <w:rFonts w:ascii="Arial" w:hAnsi="Arial" w:cs="Arial"/>
          <w:sz w:val="24"/>
          <w:szCs w:val="24"/>
        </w:rPr>
      </w:pPr>
    </w:p>
    <w:p w14:paraId="5A97AD8A" w14:textId="59B213E8" w:rsidR="00942CF6" w:rsidRPr="00C97934" w:rsidRDefault="00E9067E" w:rsidP="004F0520">
      <w:pPr>
        <w:rPr>
          <w:rFonts w:ascii="Arial" w:hAnsi="Arial" w:cs="Arial"/>
          <w:sz w:val="24"/>
          <w:szCs w:val="24"/>
        </w:rPr>
      </w:pPr>
      <w:r w:rsidRPr="00C97934">
        <w:rPr>
          <w:rFonts w:ascii="Arial" w:hAnsi="Arial" w:cs="Arial"/>
          <w:sz w:val="24"/>
          <w:szCs w:val="24"/>
        </w:rPr>
        <w:t xml:space="preserve">This section contains instructions for Bidders to use in preparing their proposals. </w:t>
      </w:r>
      <w:r w:rsidR="00942CF6" w:rsidRPr="00C97934">
        <w:rPr>
          <w:rFonts w:ascii="Arial" w:hAnsi="Arial" w:cs="Arial"/>
          <w:sz w:val="24"/>
          <w:szCs w:val="24"/>
        </w:rPr>
        <w:t xml:space="preserve">The Department seeks </w:t>
      </w:r>
      <w:r w:rsidR="00942CF6" w:rsidRPr="00C97934">
        <w:rPr>
          <w:rFonts w:ascii="Arial" w:hAnsi="Arial" w:cs="Arial"/>
          <w:sz w:val="24"/>
          <w:szCs w:val="24"/>
          <w:u w:val="single"/>
        </w:rPr>
        <w:t>detailed yet succinct</w:t>
      </w:r>
      <w:r w:rsidR="00942CF6" w:rsidRPr="00C97934">
        <w:rPr>
          <w:rFonts w:ascii="Arial" w:hAnsi="Arial" w:cs="Arial"/>
          <w:sz w:val="24"/>
          <w:szCs w:val="24"/>
        </w:rPr>
        <w:t xml:space="preserve"> responses that demonstrate the Bidder’s qualifications, experience, and ability to perform the requirements specified throughout the RFP.</w:t>
      </w:r>
    </w:p>
    <w:p w14:paraId="22E0381A" w14:textId="77777777" w:rsidR="00942CF6" w:rsidRPr="00C97934" w:rsidRDefault="00942CF6" w:rsidP="004F0520">
      <w:pPr>
        <w:rPr>
          <w:rFonts w:ascii="Arial" w:hAnsi="Arial" w:cs="Arial"/>
          <w:sz w:val="24"/>
          <w:szCs w:val="24"/>
        </w:rPr>
      </w:pPr>
    </w:p>
    <w:p w14:paraId="363DDFD8" w14:textId="402CF828" w:rsidR="00E9067E" w:rsidRPr="00C97934" w:rsidRDefault="006F6F69" w:rsidP="004F0520">
      <w:pPr>
        <w:rPr>
          <w:rFonts w:ascii="Arial" w:hAnsi="Arial" w:cs="Arial"/>
          <w:sz w:val="24"/>
          <w:szCs w:val="24"/>
        </w:rPr>
      </w:pPr>
      <w:r>
        <w:rPr>
          <w:rFonts w:ascii="Arial" w:hAnsi="Arial" w:cs="Arial"/>
          <w:sz w:val="24"/>
          <w:szCs w:val="24"/>
        </w:rPr>
        <w:t>Bidders’ proposals</w:t>
      </w:r>
      <w:r w:rsidR="00E9067E" w:rsidRPr="00C97934">
        <w:rPr>
          <w:rFonts w:ascii="Arial" w:hAnsi="Arial" w:cs="Arial"/>
          <w:sz w:val="24"/>
          <w:szCs w:val="24"/>
        </w:rPr>
        <w:t xml:space="preserve"> must follow the outline used below, including the numbering</w:t>
      </w:r>
      <w:r w:rsidR="00942CF6" w:rsidRPr="00C97934">
        <w:rPr>
          <w:rFonts w:ascii="Arial" w:hAnsi="Arial" w:cs="Arial"/>
          <w:sz w:val="24"/>
          <w:szCs w:val="24"/>
        </w:rPr>
        <w:t>,</w:t>
      </w:r>
      <w:r w:rsidR="00E9067E" w:rsidRPr="00C97934">
        <w:rPr>
          <w:rFonts w:ascii="Arial" w:hAnsi="Arial" w:cs="Arial"/>
          <w:sz w:val="24"/>
          <w:szCs w:val="24"/>
        </w:rPr>
        <w:t xml:space="preserve"> section</w:t>
      </w:r>
      <w:r w:rsidR="00942CF6" w:rsidRPr="00C97934">
        <w:rPr>
          <w:rFonts w:ascii="Arial" w:hAnsi="Arial" w:cs="Arial"/>
          <w:sz w:val="24"/>
          <w:szCs w:val="24"/>
        </w:rPr>
        <w:t>,</w:t>
      </w:r>
      <w:r w:rsidR="00E9067E" w:rsidRPr="00C97934">
        <w:rPr>
          <w:rFonts w:ascii="Arial" w:hAnsi="Arial" w:cs="Arial"/>
          <w:sz w:val="24"/>
          <w:szCs w:val="24"/>
        </w:rPr>
        <w:t xml:space="preserve"> and sub-section headings.  Failure to use the outline specified in </w:t>
      </w:r>
      <w:r w:rsidR="007D3784" w:rsidRPr="00C97934">
        <w:rPr>
          <w:rFonts w:ascii="Arial" w:hAnsi="Arial" w:cs="Arial"/>
          <w:sz w:val="24"/>
          <w:szCs w:val="24"/>
        </w:rPr>
        <w:t>PART IV</w:t>
      </w:r>
      <w:r w:rsidR="00844E2E" w:rsidRPr="00C97934">
        <w:rPr>
          <w:rFonts w:ascii="Arial" w:hAnsi="Arial" w:cs="Arial"/>
          <w:sz w:val="24"/>
          <w:szCs w:val="24"/>
        </w:rPr>
        <w:t>,</w:t>
      </w:r>
      <w:r w:rsidR="00E9067E" w:rsidRPr="00C97934">
        <w:rPr>
          <w:rFonts w:ascii="Arial" w:hAnsi="Arial" w:cs="Arial"/>
          <w:sz w:val="24"/>
          <w:szCs w:val="24"/>
        </w:rPr>
        <w:t xml:space="preserve"> or </w:t>
      </w:r>
      <w:r w:rsidR="00117E93" w:rsidRPr="00C97934">
        <w:rPr>
          <w:rFonts w:ascii="Arial" w:hAnsi="Arial" w:cs="Arial"/>
          <w:sz w:val="24"/>
          <w:szCs w:val="24"/>
        </w:rPr>
        <w:t xml:space="preserve">failure </w:t>
      </w:r>
      <w:r w:rsidR="00E9067E" w:rsidRPr="00C97934">
        <w:rPr>
          <w:rFonts w:ascii="Arial" w:hAnsi="Arial" w:cs="Arial"/>
          <w:sz w:val="24"/>
          <w:szCs w:val="24"/>
        </w:rPr>
        <w:t xml:space="preserve">to respond to all questions and instructions throughout </w:t>
      </w:r>
      <w:r w:rsidR="00AA460A" w:rsidRPr="00C97934">
        <w:rPr>
          <w:rFonts w:ascii="Arial" w:hAnsi="Arial" w:cs="Arial"/>
          <w:sz w:val="24"/>
          <w:szCs w:val="24"/>
        </w:rPr>
        <w:t>the RFP</w:t>
      </w:r>
      <w:r w:rsidR="00844E2E" w:rsidRPr="00C97934">
        <w:rPr>
          <w:rFonts w:ascii="Arial" w:hAnsi="Arial" w:cs="Arial"/>
          <w:sz w:val="24"/>
          <w:szCs w:val="24"/>
        </w:rPr>
        <w:t>,</w:t>
      </w:r>
      <w:r w:rsidR="00E9067E" w:rsidRPr="00C97934">
        <w:rPr>
          <w:rFonts w:ascii="Arial" w:hAnsi="Arial" w:cs="Arial"/>
          <w:sz w:val="24"/>
          <w:szCs w:val="24"/>
        </w:rPr>
        <w:t xml:space="preserve"> may result in the proposal being disqualified as non-responsive or receiving a reduced score.  The Department</w:t>
      </w:r>
      <w:r w:rsidR="00844E2E" w:rsidRPr="00C97934">
        <w:rPr>
          <w:rFonts w:ascii="Arial" w:hAnsi="Arial" w:cs="Arial"/>
          <w:sz w:val="24"/>
          <w:szCs w:val="24"/>
        </w:rPr>
        <w:t>,</w:t>
      </w:r>
      <w:r w:rsidR="00E9067E" w:rsidRPr="00C97934">
        <w:rPr>
          <w:rFonts w:ascii="Arial" w:hAnsi="Arial" w:cs="Arial"/>
          <w:sz w:val="24"/>
          <w:szCs w:val="24"/>
        </w:rPr>
        <w:t xml:space="preserve"> and its evaluation team</w:t>
      </w:r>
      <w:r w:rsidR="00844E2E" w:rsidRPr="00C97934">
        <w:rPr>
          <w:rFonts w:ascii="Arial" w:hAnsi="Arial" w:cs="Arial"/>
          <w:sz w:val="24"/>
          <w:szCs w:val="24"/>
        </w:rPr>
        <w:t>, has</w:t>
      </w:r>
      <w:r w:rsidR="00E9067E" w:rsidRPr="00C97934">
        <w:rPr>
          <w:rFonts w:ascii="Arial" w:hAnsi="Arial" w:cs="Arial"/>
          <w:sz w:val="24"/>
          <w:szCs w:val="24"/>
        </w:rPr>
        <w:t xml:space="preserve"> sole discretion to determine whether a variance from the RFP specifications </w:t>
      </w:r>
      <w:r w:rsidR="00F910F5" w:rsidRPr="00C97934">
        <w:rPr>
          <w:rFonts w:ascii="Arial" w:hAnsi="Arial" w:cs="Arial"/>
          <w:sz w:val="24"/>
          <w:szCs w:val="24"/>
        </w:rPr>
        <w:t xml:space="preserve">will </w:t>
      </w:r>
      <w:r w:rsidR="00E9067E" w:rsidRPr="00C97934">
        <w:rPr>
          <w:rFonts w:ascii="Arial" w:hAnsi="Arial" w:cs="Arial"/>
          <w:sz w:val="24"/>
          <w:szCs w:val="24"/>
        </w:rPr>
        <w:t xml:space="preserve">result either </w:t>
      </w:r>
      <w:r w:rsidR="00AA460A" w:rsidRPr="00C97934">
        <w:rPr>
          <w:rFonts w:ascii="Arial" w:hAnsi="Arial" w:cs="Arial"/>
          <w:sz w:val="24"/>
          <w:szCs w:val="24"/>
        </w:rPr>
        <w:t xml:space="preserve">in </w:t>
      </w:r>
      <w:r w:rsidR="00E9067E" w:rsidRPr="00C97934">
        <w:rPr>
          <w:rFonts w:ascii="Arial" w:hAnsi="Arial" w:cs="Arial"/>
          <w:sz w:val="24"/>
          <w:szCs w:val="24"/>
        </w:rPr>
        <w:t xml:space="preserve">disqualification or reduction in scoring of a proposal.  </w:t>
      </w:r>
      <w:proofErr w:type="gramStart"/>
      <w:r w:rsidR="00E9067E" w:rsidRPr="00C97934">
        <w:rPr>
          <w:rFonts w:ascii="Arial" w:hAnsi="Arial" w:cs="Arial"/>
          <w:sz w:val="24"/>
          <w:szCs w:val="24"/>
        </w:rPr>
        <w:t>Rephrasing of</w:t>
      </w:r>
      <w:proofErr w:type="gramEnd"/>
      <w:r w:rsidR="00E9067E" w:rsidRPr="00C97934">
        <w:rPr>
          <w:rFonts w:ascii="Arial" w:hAnsi="Arial" w:cs="Arial"/>
          <w:sz w:val="24"/>
          <w:szCs w:val="24"/>
        </w:rPr>
        <w:t xml:space="preserve"> the content provided in th</w:t>
      </w:r>
      <w:r w:rsidR="00AA460A" w:rsidRPr="00C97934">
        <w:rPr>
          <w:rFonts w:ascii="Arial" w:hAnsi="Arial" w:cs="Arial"/>
          <w:sz w:val="24"/>
          <w:szCs w:val="24"/>
        </w:rPr>
        <w:t>e</w:t>
      </w:r>
      <w:r w:rsidR="00E9067E" w:rsidRPr="00C97934">
        <w:rPr>
          <w:rFonts w:ascii="Arial" w:hAnsi="Arial" w:cs="Arial"/>
          <w:sz w:val="24"/>
          <w:szCs w:val="24"/>
        </w:rPr>
        <w:t xml:space="preserve"> RFP will, at best, be considered minimally responsive.</w:t>
      </w:r>
    </w:p>
    <w:p w14:paraId="2C780D20" w14:textId="77777777" w:rsidR="007D3784" w:rsidRPr="00C97934" w:rsidRDefault="007D3784" w:rsidP="007D3784">
      <w:pPr>
        <w:pStyle w:val="ListParagraph"/>
        <w:ind w:left="360"/>
        <w:rPr>
          <w:rFonts w:ascii="Arial" w:hAnsi="Arial" w:cs="Arial"/>
          <w:b/>
          <w:sz w:val="24"/>
          <w:szCs w:val="24"/>
        </w:rPr>
      </w:pPr>
      <w:bookmarkStart w:id="30" w:name="_Hlk32488622"/>
    </w:p>
    <w:p w14:paraId="2F380B8B" w14:textId="1838DA1F" w:rsidR="00EA18AB" w:rsidRPr="00C97934" w:rsidRDefault="00EE7EE0" w:rsidP="00B90357">
      <w:pPr>
        <w:rPr>
          <w:rFonts w:ascii="Arial" w:hAnsi="Arial" w:cs="Arial"/>
          <w:sz w:val="24"/>
          <w:szCs w:val="24"/>
        </w:rPr>
      </w:pPr>
      <w:r w:rsidRPr="00C97934">
        <w:rPr>
          <w:rFonts w:ascii="Arial" w:hAnsi="Arial" w:cs="Arial"/>
          <w:sz w:val="24"/>
          <w:szCs w:val="24"/>
        </w:rPr>
        <w:t>Bidders</w:t>
      </w:r>
      <w:r w:rsidR="00351845" w:rsidRPr="00C97934">
        <w:rPr>
          <w:rFonts w:ascii="Arial" w:hAnsi="Arial" w:cs="Arial"/>
          <w:sz w:val="24"/>
          <w:szCs w:val="24"/>
        </w:rPr>
        <w:t xml:space="preserve"> </w:t>
      </w:r>
      <w:r w:rsidR="007D3784" w:rsidRPr="00C97934">
        <w:rPr>
          <w:rFonts w:ascii="Arial" w:hAnsi="Arial" w:cs="Arial"/>
          <w:sz w:val="24"/>
          <w:szCs w:val="24"/>
        </w:rPr>
        <w:t>are</w:t>
      </w:r>
      <w:r w:rsidR="00351845" w:rsidRPr="00C97934">
        <w:rPr>
          <w:rFonts w:ascii="Arial" w:hAnsi="Arial" w:cs="Arial"/>
          <w:sz w:val="24"/>
          <w:szCs w:val="24"/>
        </w:rPr>
        <w:t xml:space="preserve"> not </w:t>
      </w:r>
      <w:r w:rsidR="007D3784" w:rsidRPr="00C97934">
        <w:rPr>
          <w:rFonts w:ascii="Arial" w:hAnsi="Arial" w:cs="Arial"/>
          <w:sz w:val="24"/>
          <w:szCs w:val="24"/>
        </w:rPr>
        <w:t xml:space="preserve">to </w:t>
      </w:r>
      <w:r w:rsidR="00252FFC" w:rsidRPr="00C97934">
        <w:rPr>
          <w:rFonts w:ascii="Arial" w:hAnsi="Arial" w:cs="Arial"/>
          <w:sz w:val="24"/>
          <w:szCs w:val="24"/>
        </w:rPr>
        <w:t>provide</w:t>
      </w:r>
      <w:r w:rsidR="00351845" w:rsidRPr="00C97934">
        <w:rPr>
          <w:rFonts w:ascii="Arial" w:hAnsi="Arial" w:cs="Arial"/>
          <w:sz w:val="24"/>
          <w:szCs w:val="24"/>
        </w:rPr>
        <w:t xml:space="preserve"> additional attachments beyond those specified in the RFP for the purpose of extending their response.</w:t>
      </w:r>
      <w:r w:rsidR="000D4179" w:rsidRPr="00C97934">
        <w:rPr>
          <w:rFonts w:ascii="Arial" w:hAnsi="Arial" w:cs="Arial"/>
          <w:sz w:val="24"/>
          <w:szCs w:val="24"/>
        </w:rPr>
        <w:t xml:space="preserve">  </w:t>
      </w:r>
      <w:r w:rsidR="008A7C6B" w:rsidRPr="00C97934">
        <w:rPr>
          <w:rFonts w:ascii="Arial" w:hAnsi="Arial" w:cs="Arial"/>
          <w:sz w:val="24"/>
          <w:szCs w:val="24"/>
        </w:rPr>
        <w:t xml:space="preserve">Additional materials </w:t>
      </w:r>
      <w:r w:rsidR="000D4179" w:rsidRPr="00C97934">
        <w:rPr>
          <w:rFonts w:ascii="Arial" w:hAnsi="Arial" w:cs="Arial"/>
          <w:sz w:val="24"/>
          <w:szCs w:val="24"/>
        </w:rPr>
        <w:t xml:space="preserve">not requested </w:t>
      </w:r>
      <w:r w:rsidR="008A7C6B" w:rsidRPr="00C97934">
        <w:rPr>
          <w:rFonts w:ascii="Arial" w:hAnsi="Arial" w:cs="Arial"/>
          <w:sz w:val="24"/>
          <w:szCs w:val="24"/>
        </w:rPr>
        <w:t>will not be considered part of the proposal and will not be evaluated</w:t>
      </w:r>
      <w:r w:rsidR="00351845" w:rsidRPr="00C97934">
        <w:rPr>
          <w:rFonts w:ascii="Arial" w:hAnsi="Arial" w:cs="Arial"/>
          <w:sz w:val="24"/>
          <w:szCs w:val="24"/>
        </w:rPr>
        <w:t>.</w:t>
      </w:r>
      <w:r w:rsidR="00B90357" w:rsidRPr="00C97934">
        <w:rPr>
          <w:rFonts w:ascii="Arial" w:hAnsi="Arial" w:cs="Arial"/>
          <w:sz w:val="24"/>
          <w:szCs w:val="24"/>
        </w:rPr>
        <w:t xml:space="preserve"> </w:t>
      </w:r>
      <w:r w:rsidR="006F6F69">
        <w:rPr>
          <w:rFonts w:ascii="Arial" w:hAnsi="Arial" w:cs="Arial"/>
          <w:sz w:val="24"/>
          <w:szCs w:val="24"/>
        </w:rPr>
        <w:t>Bidders must i</w:t>
      </w:r>
      <w:r w:rsidR="00351845" w:rsidRPr="00C97934">
        <w:rPr>
          <w:rFonts w:ascii="Arial" w:hAnsi="Arial" w:cs="Arial"/>
          <w:sz w:val="24"/>
          <w:szCs w:val="24"/>
        </w:rPr>
        <w:t>nclude any forms pro</w:t>
      </w:r>
      <w:r w:rsidR="00032ABA" w:rsidRPr="00C97934">
        <w:rPr>
          <w:rFonts w:ascii="Arial" w:hAnsi="Arial" w:cs="Arial"/>
          <w:sz w:val="24"/>
          <w:szCs w:val="24"/>
        </w:rPr>
        <w:t>vided in the submission</w:t>
      </w:r>
      <w:r w:rsidR="00351845" w:rsidRPr="00C97934">
        <w:rPr>
          <w:rFonts w:ascii="Arial" w:hAnsi="Arial" w:cs="Arial"/>
          <w:sz w:val="24"/>
          <w:szCs w:val="24"/>
        </w:rPr>
        <w:t xml:space="preserve"> package or reproduce those forms as closely as</w:t>
      </w:r>
      <w:r w:rsidR="0004203E" w:rsidRPr="00C97934">
        <w:rPr>
          <w:rFonts w:ascii="Arial" w:hAnsi="Arial" w:cs="Arial"/>
          <w:sz w:val="24"/>
          <w:szCs w:val="24"/>
        </w:rPr>
        <w:t xml:space="preserve"> possible.  All information </w:t>
      </w:r>
      <w:r w:rsidR="00F910F5" w:rsidRPr="00C97934">
        <w:rPr>
          <w:rFonts w:ascii="Arial" w:hAnsi="Arial" w:cs="Arial"/>
          <w:sz w:val="24"/>
          <w:szCs w:val="24"/>
        </w:rPr>
        <w:t xml:space="preserve">must </w:t>
      </w:r>
      <w:r w:rsidR="00351845" w:rsidRPr="00C97934">
        <w:rPr>
          <w:rFonts w:ascii="Arial" w:hAnsi="Arial" w:cs="Arial"/>
          <w:sz w:val="24"/>
          <w:szCs w:val="24"/>
        </w:rPr>
        <w:t>be presente</w:t>
      </w:r>
      <w:r w:rsidR="0004203E" w:rsidRPr="00C97934">
        <w:rPr>
          <w:rFonts w:ascii="Arial" w:hAnsi="Arial" w:cs="Arial"/>
          <w:sz w:val="24"/>
          <w:szCs w:val="24"/>
        </w:rPr>
        <w:t>d in the same order and</w:t>
      </w:r>
      <w:r w:rsidR="00FE5FB2" w:rsidRPr="00C97934">
        <w:rPr>
          <w:rFonts w:ascii="Arial" w:hAnsi="Arial" w:cs="Arial"/>
          <w:sz w:val="24"/>
          <w:szCs w:val="24"/>
        </w:rPr>
        <w:t xml:space="preserve"> format as described in the RFP.</w:t>
      </w:r>
    </w:p>
    <w:p w14:paraId="511BEC32" w14:textId="77777777" w:rsidR="00EA18AB" w:rsidRPr="00C97934" w:rsidRDefault="00EA18AB" w:rsidP="00EA18AB">
      <w:pPr>
        <w:pStyle w:val="ListParagraph"/>
        <w:rPr>
          <w:rFonts w:ascii="Arial" w:hAnsi="Arial" w:cs="Arial"/>
          <w:sz w:val="24"/>
          <w:szCs w:val="24"/>
        </w:rPr>
      </w:pPr>
      <w:bookmarkStart w:id="31" w:name="_Toc367174736"/>
      <w:bookmarkStart w:id="32" w:name="_Toc397069205"/>
      <w:bookmarkEnd w:id="30"/>
    </w:p>
    <w:p w14:paraId="34FE300F" w14:textId="0658842A" w:rsidR="00273D85" w:rsidRPr="00C97934" w:rsidRDefault="00C56860" w:rsidP="00B90357">
      <w:pPr>
        <w:rPr>
          <w:rFonts w:ascii="Arial" w:hAnsi="Arial" w:cs="Arial"/>
          <w:b/>
          <w:sz w:val="24"/>
          <w:szCs w:val="24"/>
        </w:rPr>
      </w:pPr>
      <w:r w:rsidRPr="00C97934">
        <w:rPr>
          <w:rFonts w:ascii="Arial" w:hAnsi="Arial" w:cs="Arial"/>
          <w:b/>
          <w:sz w:val="24"/>
          <w:szCs w:val="24"/>
        </w:rPr>
        <w:t xml:space="preserve">Proposal </w:t>
      </w:r>
      <w:r w:rsidR="00117E93" w:rsidRPr="00C97934">
        <w:rPr>
          <w:rFonts w:ascii="Arial" w:hAnsi="Arial" w:cs="Arial"/>
          <w:b/>
          <w:sz w:val="24"/>
          <w:szCs w:val="24"/>
        </w:rPr>
        <w:t xml:space="preserve">Format and </w:t>
      </w:r>
      <w:r w:rsidRPr="00C97934">
        <w:rPr>
          <w:rFonts w:ascii="Arial" w:hAnsi="Arial" w:cs="Arial"/>
          <w:b/>
          <w:sz w:val="24"/>
          <w:szCs w:val="24"/>
        </w:rPr>
        <w:t>Contents</w:t>
      </w:r>
      <w:bookmarkEnd w:id="31"/>
      <w:bookmarkEnd w:id="32"/>
      <w:r w:rsidR="00DE6455" w:rsidRPr="00C97934">
        <w:rPr>
          <w:rFonts w:ascii="Arial" w:hAnsi="Arial" w:cs="Arial"/>
          <w:b/>
          <w:sz w:val="24"/>
          <w:szCs w:val="24"/>
        </w:rPr>
        <w:t xml:space="preserve"> </w:t>
      </w:r>
    </w:p>
    <w:p w14:paraId="16868E50" w14:textId="693A4330" w:rsidR="00724810" w:rsidRPr="00C97934" w:rsidRDefault="00724810" w:rsidP="004F0520">
      <w:pPr>
        <w:rPr>
          <w:rFonts w:ascii="Arial" w:hAnsi="Arial" w:cs="Arial"/>
          <w:sz w:val="24"/>
          <w:szCs w:val="24"/>
        </w:rPr>
      </w:pPr>
    </w:p>
    <w:p w14:paraId="7B308A6F" w14:textId="09493D1F" w:rsidR="0055472F" w:rsidRPr="00C97934" w:rsidRDefault="0055472F" w:rsidP="004F0520">
      <w:pPr>
        <w:rPr>
          <w:rFonts w:ascii="Arial" w:hAnsi="Arial" w:cs="Arial"/>
          <w:sz w:val="24"/>
          <w:szCs w:val="24"/>
        </w:rPr>
      </w:pPr>
      <w:r w:rsidRPr="00C97934">
        <w:rPr>
          <w:rFonts w:ascii="Arial" w:hAnsi="Arial" w:cs="Arial"/>
          <w:b/>
          <w:sz w:val="24"/>
          <w:szCs w:val="24"/>
        </w:rPr>
        <w:t xml:space="preserve">Section I </w:t>
      </w:r>
      <w:r w:rsidRPr="00C97934">
        <w:rPr>
          <w:rFonts w:ascii="Arial" w:hAnsi="Arial" w:cs="Arial"/>
          <w:b/>
          <w:sz w:val="24"/>
          <w:szCs w:val="24"/>
        </w:rPr>
        <w:tab/>
      </w:r>
      <w:r w:rsidR="00190216" w:rsidRPr="00C97934">
        <w:rPr>
          <w:rFonts w:ascii="Arial" w:hAnsi="Arial" w:cs="Arial"/>
          <w:b/>
          <w:sz w:val="24"/>
          <w:szCs w:val="24"/>
        </w:rPr>
        <w:t>Preliminary Information</w:t>
      </w:r>
      <w:r w:rsidR="00C43A42" w:rsidRPr="00C97934">
        <w:rPr>
          <w:rFonts w:ascii="Arial" w:hAnsi="Arial" w:cs="Arial"/>
          <w:b/>
          <w:sz w:val="24"/>
          <w:szCs w:val="24"/>
        </w:rPr>
        <w:t xml:space="preserve"> </w:t>
      </w:r>
      <w:r w:rsidR="00C43A42" w:rsidRPr="00C97934">
        <w:rPr>
          <w:rFonts w:ascii="Arial" w:hAnsi="Arial" w:cs="Arial"/>
          <w:sz w:val="24"/>
          <w:szCs w:val="24"/>
        </w:rPr>
        <w:t>(File #1)</w:t>
      </w:r>
    </w:p>
    <w:p w14:paraId="665E39E8" w14:textId="742F072E" w:rsidR="0055472F" w:rsidRPr="00C97934" w:rsidRDefault="0055472F" w:rsidP="004F0520">
      <w:pPr>
        <w:rPr>
          <w:rFonts w:ascii="Arial" w:hAnsi="Arial" w:cs="Arial"/>
          <w:b/>
          <w:sz w:val="24"/>
          <w:szCs w:val="24"/>
        </w:rPr>
      </w:pPr>
    </w:p>
    <w:p w14:paraId="4B3374C9" w14:textId="15A3E4E5" w:rsidR="0055472F" w:rsidRPr="00C97934" w:rsidRDefault="0055472F" w:rsidP="0055472F">
      <w:pPr>
        <w:pStyle w:val="ListParagraph"/>
        <w:numPr>
          <w:ilvl w:val="1"/>
          <w:numId w:val="16"/>
        </w:numPr>
        <w:rPr>
          <w:rFonts w:ascii="Arial" w:hAnsi="Arial" w:cs="Arial"/>
          <w:b/>
          <w:sz w:val="24"/>
          <w:szCs w:val="24"/>
        </w:rPr>
      </w:pPr>
      <w:r w:rsidRPr="00C97934">
        <w:rPr>
          <w:rFonts w:ascii="Arial" w:hAnsi="Arial" w:cs="Arial"/>
          <w:b/>
          <w:sz w:val="24"/>
          <w:szCs w:val="24"/>
        </w:rPr>
        <w:t>Proposal Cover Page</w:t>
      </w:r>
    </w:p>
    <w:p w14:paraId="4B90EFAB" w14:textId="2E1F05F4" w:rsidR="0055472F" w:rsidRPr="00C97934" w:rsidRDefault="0055472F" w:rsidP="0055472F">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A</w:t>
      </w:r>
      <w:r w:rsidRPr="00C97934">
        <w:rPr>
          <w:rFonts w:ascii="Arial" w:hAnsi="Arial" w:cs="Arial"/>
          <w:sz w:val="24"/>
          <w:szCs w:val="24"/>
        </w:rPr>
        <w:t xml:space="preserve"> </w:t>
      </w:r>
      <w:r w:rsidR="008E1466" w:rsidRPr="00C97934">
        <w:rPr>
          <w:rFonts w:ascii="Arial" w:hAnsi="Arial" w:cs="Arial"/>
          <w:sz w:val="24"/>
          <w:szCs w:val="24"/>
        </w:rPr>
        <w:t>(Proposal Cover Page)</w:t>
      </w:r>
      <w:r w:rsidRPr="00C97934">
        <w:rPr>
          <w:rFonts w:ascii="Arial" w:hAnsi="Arial" w:cs="Arial"/>
          <w:sz w:val="24"/>
          <w:szCs w:val="24"/>
        </w:rPr>
        <w:t xml:space="preserve">.  It is </w:t>
      </w:r>
      <w:r w:rsidR="00F47027" w:rsidRPr="00C97934">
        <w:rPr>
          <w:rFonts w:ascii="Arial" w:hAnsi="Arial" w:cs="Arial"/>
          <w:sz w:val="24"/>
          <w:szCs w:val="24"/>
        </w:rPr>
        <w:t>critical</w:t>
      </w:r>
      <w:r w:rsidRPr="00C97934">
        <w:rPr>
          <w:rFonts w:ascii="Arial" w:hAnsi="Arial" w:cs="Arial"/>
          <w:sz w:val="24"/>
          <w:szCs w:val="24"/>
        </w:rPr>
        <w:t xml:space="preserve"> that the cover page </w:t>
      </w:r>
      <w:proofErr w:type="gramStart"/>
      <w:r w:rsidRPr="00C97934">
        <w:rPr>
          <w:rFonts w:ascii="Arial" w:hAnsi="Arial" w:cs="Arial"/>
          <w:sz w:val="24"/>
          <w:szCs w:val="24"/>
        </w:rPr>
        <w:t>show</w:t>
      </w:r>
      <w:proofErr w:type="gramEnd"/>
      <w:r w:rsidRPr="00C97934">
        <w:rPr>
          <w:rFonts w:ascii="Arial" w:hAnsi="Arial" w:cs="Arial"/>
          <w:sz w:val="24"/>
          <w:szCs w:val="24"/>
        </w:rPr>
        <w:t xml:space="preserve"> the specific information requested, including Bidder address(es) and other details listed.  The </w:t>
      </w:r>
      <w:r w:rsidR="007D3784" w:rsidRPr="00C97934">
        <w:rPr>
          <w:rFonts w:ascii="Arial" w:hAnsi="Arial" w:cs="Arial"/>
          <w:sz w:val="24"/>
          <w:szCs w:val="24"/>
        </w:rPr>
        <w:t>P</w:t>
      </w:r>
      <w:r w:rsidRPr="00C97934">
        <w:rPr>
          <w:rFonts w:ascii="Arial" w:hAnsi="Arial" w:cs="Arial"/>
          <w:sz w:val="24"/>
          <w:szCs w:val="24"/>
        </w:rPr>
        <w:t xml:space="preserve">roposal </w:t>
      </w:r>
      <w:r w:rsidR="007D3784" w:rsidRPr="00C97934">
        <w:rPr>
          <w:rFonts w:ascii="Arial" w:hAnsi="Arial" w:cs="Arial"/>
          <w:sz w:val="24"/>
          <w:szCs w:val="24"/>
        </w:rPr>
        <w:t>C</w:t>
      </w:r>
      <w:r w:rsidRPr="00C97934">
        <w:rPr>
          <w:rFonts w:ascii="Arial" w:hAnsi="Arial" w:cs="Arial"/>
          <w:sz w:val="24"/>
          <w:szCs w:val="24"/>
        </w:rPr>
        <w:t xml:space="preserve">over </w:t>
      </w:r>
      <w:r w:rsidR="007D3784" w:rsidRPr="00C97934">
        <w:rPr>
          <w:rFonts w:ascii="Arial" w:hAnsi="Arial" w:cs="Arial"/>
          <w:sz w:val="24"/>
          <w:szCs w:val="24"/>
        </w:rPr>
        <w:t>P</w:t>
      </w:r>
      <w:r w:rsidRPr="00C97934">
        <w:rPr>
          <w:rFonts w:ascii="Arial" w:hAnsi="Arial" w:cs="Arial"/>
          <w:sz w:val="24"/>
          <w:szCs w:val="24"/>
        </w:rPr>
        <w:t xml:space="preserve">age must be dated and signed by a person authorized to </w:t>
      </w:r>
      <w:proofErr w:type="gramStart"/>
      <w:r w:rsidRPr="00C97934">
        <w:rPr>
          <w:rFonts w:ascii="Arial" w:hAnsi="Arial" w:cs="Arial"/>
          <w:sz w:val="24"/>
          <w:szCs w:val="24"/>
        </w:rPr>
        <w:t>enter into</w:t>
      </w:r>
      <w:proofErr w:type="gramEnd"/>
      <w:r w:rsidRPr="00C97934">
        <w:rPr>
          <w:rFonts w:ascii="Arial" w:hAnsi="Arial" w:cs="Arial"/>
          <w:sz w:val="24"/>
          <w:szCs w:val="24"/>
        </w:rPr>
        <w:t xml:space="preserve"> contracts on behalf of the Bidder.</w:t>
      </w:r>
    </w:p>
    <w:p w14:paraId="69CFA349" w14:textId="77777777" w:rsidR="0055472F" w:rsidRPr="00C97934" w:rsidRDefault="0055472F" w:rsidP="0055472F">
      <w:pPr>
        <w:pStyle w:val="ListParagraph"/>
        <w:rPr>
          <w:rFonts w:ascii="Arial" w:hAnsi="Arial" w:cs="Arial"/>
          <w:sz w:val="24"/>
          <w:szCs w:val="24"/>
        </w:rPr>
      </w:pPr>
    </w:p>
    <w:p w14:paraId="48AC50C8" w14:textId="2219FBA7" w:rsidR="0055472F" w:rsidRPr="00C97934" w:rsidRDefault="2B40F88A" w:rsidP="2222360A">
      <w:pPr>
        <w:pStyle w:val="ListParagraph"/>
        <w:numPr>
          <w:ilvl w:val="1"/>
          <w:numId w:val="16"/>
        </w:numPr>
        <w:rPr>
          <w:rFonts w:ascii="Arial" w:hAnsi="Arial" w:cs="Arial"/>
          <w:b/>
          <w:bCs/>
          <w:sz w:val="24"/>
          <w:szCs w:val="24"/>
        </w:rPr>
      </w:pPr>
      <w:r w:rsidRPr="2222360A">
        <w:rPr>
          <w:rFonts w:ascii="Arial" w:hAnsi="Arial" w:cs="Arial"/>
          <w:b/>
          <w:bCs/>
          <w:sz w:val="24"/>
          <w:szCs w:val="24"/>
        </w:rPr>
        <w:t>Responsible Bidder</w:t>
      </w:r>
      <w:r w:rsidR="0055472F" w:rsidRPr="2222360A">
        <w:rPr>
          <w:rFonts w:ascii="Arial" w:hAnsi="Arial" w:cs="Arial"/>
          <w:b/>
          <w:bCs/>
          <w:sz w:val="24"/>
          <w:szCs w:val="24"/>
        </w:rPr>
        <w:t xml:space="preserve"> Certification</w:t>
      </w:r>
    </w:p>
    <w:p w14:paraId="2215779A" w14:textId="09D8193D" w:rsidR="007D3784" w:rsidRPr="00C97934" w:rsidRDefault="0055472F" w:rsidP="007D3784">
      <w:pPr>
        <w:pStyle w:val="ListParagraph"/>
        <w:rPr>
          <w:rFonts w:ascii="Arial" w:hAnsi="Arial" w:cs="Arial"/>
          <w:sz w:val="24"/>
          <w:szCs w:val="24"/>
        </w:rPr>
      </w:pPr>
      <w:r w:rsidRPr="00C97934">
        <w:rPr>
          <w:rFonts w:ascii="Arial" w:hAnsi="Arial" w:cs="Arial"/>
          <w:sz w:val="24"/>
          <w:szCs w:val="24"/>
        </w:rPr>
        <w:t xml:space="preserve">Bidders must complete </w:t>
      </w:r>
      <w:r w:rsidRPr="00C97934">
        <w:rPr>
          <w:rFonts w:ascii="Arial" w:hAnsi="Arial" w:cs="Arial"/>
          <w:b/>
          <w:sz w:val="24"/>
          <w:szCs w:val="24"/>
        </w:rPr>
        <w:t>Appendix B</w:t>
      </w:r>
      <w:r w:rsidR="008E1466" w:rsidRPr="00C97934">
        <w:rPr>
          <w:rFonts w:ascii="Arial" w:hAnsi="Arial" w:cs="Arial"/>
          <w:b/>
          <w:sz w:val="24"/>
          <w:szCs w:val="24"/>
        </w:rPr>
        <w:t xml:space="preserve"> </w:t>
      </w:r>
      <w:r w:rsidR="008E1466" w:rsidRPr="00C97934">
        <w:rPr>
          <w:rFonts w:ascii="Arial" w:hAnsi="Arial" w:cs="Arial"/>
          <w:bCs/>
          <w:sz w:val="24"/>
          <w:szCs w:val="24"/>
        </w:rPr>
        <w:t>(</w:t>
      </w:r>
      <w:r w:rsidR="00E913E9">
        <w:rPr>
          <w:rFonts w:ascii="Arial" w:hAnsi="Arial" w:cs="Arial"/>
          <w:sz w:val="24"/>
          <w:szCs w:val="24"/>
        </w:rPr>
        <w:t>Responsible Bidder Certification</w:t>
      </w:r>
      <w:r w:rsidR="008E1466" w:rsidRPr="00C97934">
        <w:rPr>
          <w:rFonts w:ascii="Arial" w:hAnsi="Arial" w:cs="Arial"/>
          <w:sz w:val="24"/>
          <w:szCs w:val="24"/>
        </w:rPr>
        <w:t>)</w:t>
      </w:r>
      <w:r w:rsidRPr="00C97934">
        <w:rPr>
          <w:rFonts w:ascii="Arial" w:hAnsi="Arial" w:cs="Arial"/>
          <w:sz w:val="24"/>
          <w:szCs w:val="24"/>
        </w:rPr>
        <w:t>.</w:t>
      </w:r>
      <w:r w:rsidR="007D3784" w:rsidRPr="00C97934">
        <w:rPr>
          <w:rFonts w:ascii="Arial" w:hAnsi="Arial" w:cs="Arial"/>
          <w:sz w:val="24"/>
          <w:szCs w:val="24"/>
        </w:rPr>
        <w:t xml:space="preserve"> The </w:t>
      </w:r>
      <w:r w:rsidR="00E913E9">
        <w:rPr>
          <w:rFonts w:ascii="Arial" w:hAnsi="Arial" w:cs="Arial"/>
          <w:sz w:val="24"/>
          <w:szCs w:val="24"/>
        </w:rPr>
        <w:t>Responsible Bidder</w:t>
      </w:r>
      <w:r w:rsidR="007D3784" w:rsidRPr="00C97934">
        <w:rPr>
          <w:rFonts w:ascii="Arial" w:hAnsi="Arial" w:cs="Arial"/>
          <w:sz w:val="24"/>
          <w:szCs w:val="24"/>
        </w:rPr>
        <w:t xml:space="preserve"> </w:t>
      </w:r>
      <w:r w:rsidR="00E913E9">
        <w:rPr>
          <w:rFonts w:ascii="Arial" w:hAnsi="Arial" w:cs="Arial"/>
          <w:sz w:val="24"/>
          <w:szCs w:val="24"/>
        </w:rPr>
        <w:t>Certification</w:t>
      </w:r>
      <w:r w:rsidR="00E913E9" w:rsidRPr="00C97934">
        <w:rPr>
          <w:rFonts w:ascii="Arial" w:hAnsi="Arial" w:cs="Arial"/>
          <w:sz w:val="24"/>
          <w:szCs w:val="24"/>
        </w:rPr>
        <w:t xml:space="preserve"> </w:t>
      </w:r>
      <w:r w:rsidR="007D3784" w:rsidRPr="00C97934">
        <w:rPr>
          <w:rFonts w:ascii="Arial" w:hAnsi="Arial" w:cs="Arial"/>
          <w:sz w:val="24"/>
          <w:szCs w:val="24"/>
        </w:rPr>
        <w:t xml:space="preserve">must be dated and signed by a person authorized to </w:t>
      </w:r>
      <w:proofErr w:type="gramStart"/>
      <w:r w:rsidR="007D3784" w:rsidRPr="00C97934">
        <w:rPr>
          <w:rFonts w:ascii="Arial" w:hAnsi="Arial" w:cs="Arial"/>
          <w:sz w:val="24"/>
          <w:szCs w:val="24"/>
        </w:rPr>
        <w:t>enter into</w:t>
      </w:r>
      <w:proofErr w:type="gramEnd"/>
      <w:r w:rsidR="007D3784" w:rsidRPr="00C97934">
        <w:rPr>
          <w:rFonts w:ascii="Arial" w:hAnsi="Arial" w:cs="Arial"/>
          <w:sz w:val="24"/>
          <w:szCs w:val="24"/>
        </w:rPr>
        <w:t xml:space="preserve"> contracts on behalf of the Bidder.</w:t>
      </w:r>
    </w:p>
    <w:p w14:paraId="7B7CE586" w14:textId="77777777" w:rsidR="0055472F" w:rsidRPr="00C97934" w:rsidRDefault="0055472F" w:rsidP="0055472F">
      <w:pPr>
        <w:pStyle w:val="ListParagraph"/>
        <w:rPr>
          <w:rFonts w:ascii="Arial" w:hAnsi="Arial" w:cs="Arial"/>
          <w:sz w:val="24"/>
          <w:szCs w:val="24"/>
        </w:rPr>
      </w:pPr>
    </w:p>
    <w:p w14:paraId="4B34B879" w14:textId="1E0EFC9C" w:rsidR="0055472F" w:rsidRPr="00C97934" w:rsidRDefault="0055472F" w:rsidP="0055472F">
      <w:pPr>
        <w:pStyle w:val="ListParagraph"/>
        <w:numPr>
          <w:ilvl w:val="1"/>
          <w:numId w:val="16"/>
        </w:numPr>
        <w:rPr>
          <w:rFonts w:ascii="Arial" w:hAnsi="Arial" w:cs="Arial"/>
          <w:b/>
          <w:sz w:val="24"/>
          <w:szCs w:val="24"/>
        </w:rPr>
      </w:pPr>
      <w:r w:rsidRPr="2B5BA93B">
        <w:rPr>
          <w:rFonts w:ascii="Arial" w:hAnsi="Arial" w:cs="Arial"/>
          <w:b/>
          <w:bCs/>
          <w:sz w:val="24"/>
          <w:szCs w:val="24"/>
        </w:rPr>
        <w:t>Eligibility Requirements</w:t>
      </w:r>
    </w:p>
    <w:p w14:paraId="550049FD" w14:textId="77777777" w:rsidR="00362031" w:rsidRPr="007B71BF" w:rsidRDefault="00B727E2" w:rsidP="00362031">
      <w:pPr>
        <w:ind w:left="720"/>
        <w:rPr>
          <w:rFonts w:ascii="Arial" w:hAnsi="Arial" w:cs="Arial"/>
          <w:sz w:val="24"/>
          <w:szCs w:val="24"/>
        </w:rPr>
      </w:pPr>
      <w:r w:rsidRPr="00C97934">
        <w:rPr>
          <w:rFonts w:ascii="Arial" w:hAnsi="Arial" w:cs="Arial"/>
          <w:sz w:val="24"/>
          <w:szCs w:val="24"/>
        </w:rPr>
        <w:t xml:space="preserve">Bidders must provide </w:t>
      </w:r>
      <w:r w:rsidR="00362031" w:rsidRPr="00C97934">
        <w:rPr>
          <w:rFonts w:ascii="Arial" w:hAnsi="Arial" w:cs="Arial"/>
          <w:sz w:val="24"/>
          <w:szCs w:val="24"/>
        </w:rPr>
        <w:t>documentation</w:t>
      </w:r>
      <w:r w:rsidRPr="00C97934">
        <w:rPr>
          <w:rFonts w:ascii="Arial" w:hAnsi="Arial" w:cs="Arial"/>
          <w:sz w:val="24"/>
          <w:szCs w:val="24"/>
        </w:rPr>
        <w:t xml:space="preserve"> </w:t>
      </w:r>
      <w:r w:rsidR="00362031" w:rsidRPr="00C97934">
        <w:rPr>
          <w:rFonts w:ascii="Arial" w:hAnsi="Arial" w:cs="Arial"/>
          <w:sz w:val="24"/>
          <w:szCs w:val="24"/>
        </w:rPr>
        <w:t xml:space="preserve">to demonstrate meeting eligibility requirements </w:t>
      </w:r>
      <w:r w:rsidR="00362031" w:rsidRPr="007B71BF">
        <w:rPr>
          <w:rFonts w:ascii="Arial" w:hAnsi="Arial" w:cs="Arial"/>
          <w:sz w:val="24"/>
          <w:szCs w:val="24"/>
        </w:rPr>
        <w:t>stated in PART I, C. of the RFP. This documentation includes:</w:t>
      </w:r>
    </w:p>
    <w:p w14:paraId="2F608FBD" w14:textId="08923D26" w:rsidR="0002257B" w:rsidRPr="007B71BF" w:rsidRDefault="0002257B" w:rsidP="00483E12">
      <w:pPr>
        <w:pStyle w:val="ListParagraph"/>
        <w:numPr>
          <w:ilvl w:val="0"/>
          <w:numId w:val="47"/>
        </w:numPr>
        <w:rPr>
          <w:rFonts w:ascii="Arial" w:hAnsi="Arial" w:cs="Arial"/>
          <w:sz w:val="24"/>
          <w:szCs w:val="24"/>
        </w:rPr>
      </w:pPr>
      <w:r w:rsidRPr="007B71BF">
        <w:rPr>
          <w:rFonts w:ascii="Arial" w:hAnsi="Arial" w:cs="Arial"/>
          <w:sz w:val="24"/>
          <w:szCs w:val="24"/>
        </w:rPr>
        <w:t>Copy of FAA Part 145 Repair Station Certificate</w:t>
      </w:r>
    </w:p>
    <w:p w14:paraId="1A5C3F34" w14:textId="3340067C" w:rsidR="0002257B" w:rsidRPr="007B71BF" w:rsidRDefault="0002257B" w:rsidP="00483E12">
      <w:pPr>
        <w:pStyle w:val="ListParagraph"/>
        <w:numPr>
          <w:ilvl w:val="0"/>
          <w:numId w:val="47"/>
        </w:numPr>
        <w:rPr>
          <w:rFonts w:ascii="Arial" w:hAnsi="Arial" w:cs="Arial"/>
          <w:sz w:val="24"/>
          <w:szCs w:val="24"/>
        </w:rPr>
      </w:pPr>
      <w:r w:rsidRPr="007B71BF">
        <w:rPr>
          <w:rFonts w:ascii="Arial" w:hAnsi="Arial" w:cs="Arial"/>
          <w:sz w:val="24"/>
          <w:szCs w:val="24"/>
        </w:rPr>
        <w:t>Copy of Bel</w:t>
      </w:r>
      <w:r w:rsidR="0009509B" w:rsidRPr="007B71BF">
        <w:rPr>
          <w:rFonts w:ascii="Arial" w:hAnsi="Arial" w:cs="Arial"/>
          <w:sz w:val="24"/>
          <w:szCs w:val="24"/>
        </w:rPr>
        <w:t>l Helicopter Customer Service Facility agreement or certificate. Must include Field Maintenance and Component Overhaul ratings</w:t>
      </w:r>
      <w:r w:rsidR="00483E12" w:rsidRPr="007B71BF">
        <w:rPr>
          <w:rFonts w:ascii="Arial" w:hAnsi="Arial" w:cs="Arial"/>
          <w:sz w:val="24"/>
          <w:szCs w:val="24"/>
        </w:rPr>
        <w:t xml:space="preserve"> on both 407 and Huey / 205 airframes.</w:t>
      </w:r>
    </w:p>
    <w:p w14:paraId="250E392E" w14:textId="1456461F" w:rsidR="00483E12" w:rsidRPr="007B71BF" w:rsidRDefault="00483E12" w:rsidP="00483E12">
      <w:pPr>
        <w:pStyle w:val="ListParagraph"/>
        <w:numPr>
          <w:ilvl w:val="0"/>
          <w:numId w:val="47"/>
        </w:numPr>
        <w:rPr>
          <w:rFonts w:ascii="Arial" w:hAnsi="Arial" w:cs="Arial"/>
          <w:sz w:val="24"/>
          <w:szCs w:val="24"/>
        </w:rPr>
      </w:pPr>
      <w:r w:rsidRPr="007B71BF">
        <w:rPr>
          <w:rFonts w:ascii="Arial" w:hAnsi="Arial" w:cs="Arial"/>
          <w:sz w:val="24"/>
          <w:szCs w:val="24"/>
        </w:rPr>
        <w:t xml:space="preserve">List of manufacturers that the bidder is approved to support or sell parts for. </w:t>
      </w:r>
    </w:p>
    <w:p w14:paraId="558A6628" w14:textId="23374F36" w:rsidR="00723365" w:rsidRPr="007B71BF" w:rsidRDefault="00723365" w:rsidP="00483E12">
      <w:pPr>
        <w:pStyle w:val="ListParagraph"/>
        <w:numPr>
          <w:ilvl w:val="0"/>
          <w:numId w:val="47"/>
        </w:numPr>
        <w:rPr>
          <w:rFonts w:ascii="Arial" w:hAnsi="Arial" w:cs="Arial"/>
          <w:sz w:val="24"/>
          <w:szCs w:val="24"/>
        </w:rPr>
      </w:pPr>
      <w:r w:rsidRPr="007B71BF">
        <w:rPr>
          <w:rFonts w:ascii="Arial" w:hAnsi="Arial" w:cs="Arial"/>
          <w:sz w:val="24"/>
          <w:szCs w:val="24"/>
        </w:rPr>
        <w:t xml:space="preserve">Provide the address, or addresses, of the </w:t>
      </w:r>
      <w:proofErr w:type="gramStart"/>
      <w:r w:rsidRPr="007B71BF">
        <w:rPr>
          <w:rFonts w:ascii="Arial" w:hAnsi="Arial" w:cs="Arial"/>
          <w:sz w:val="24"/>
          <w:szCs w:val="24"/>
        </w:rPr>
        <w:t>bidders</w:t>
      </w:r>
      <w:proofErr w:type="gramEnd"/>
      <w:r w:rsidRPr="007B71BF">
        <w:rPr>
          <w:rFonts w:ascii="Arial" w:hAnsi="Arial" w:cs="Arial"/>
          <w:sz w:val="24"/>
          <w:szCs w:val="24"/>
        </w:rPr>
        <w:t xml:space="preserve"> maintenance facilities. Please specify the location of the overhaul shop, paint booth, or avionics shop if they are located outside of the primary maintenance facility. </w:t>
      </w:r>
    </w:p>
    <w:p w14:paraId="3751809C" w14:textId="7DF975CA" w:rsidR="005237C9" w:rsidRPr="007B71BF" w:rsidRDefault="000977F0" w:rsidP="005237C9">
      <w:pPr>
        <w:pStyle w:val="ListParagraph"/>
        <w:numPr>
          <w:ilvl w:val="0"/>
          <w:numId w:val="47"/>
        </w:numPr>
        <w:rPr>
          <w:rFonts w:ascii="Arial" w:hAnsi="Arial" w:cs="Arial"/>
          <w:sz w:val="24"/>
          <w:szCs w:val="24"/>
        </w:rPr>
      </w:pPr>
      <w:r w:rsidRPr="007B71BF">
        <w:rPr>
          <w:rFonts w:ascii="Arial" w:hAnsi="Arial" w:cs="Arial"/>
          <w:sz w:val="24"/>
          <w:szCs w:val="24"/>
        </w:rPr>
        <w:t xml:space="preserve">Copy of NDI </w:t>
      </w:r>
      <w:r w:rsidR="008A2926" w:rsidRPr="007B71BF">
        <w:rPr>
          <w:rFonts w:ascii="Arial" w:hAnsi="Arial" w:cs="Arial"/>
          <w:sz w:val="24"/>
          <w:szCs w:val="24"/>
        </w:rPr>
        <w:t>Certification certificates.</w:t>
      </w:r>
    </w:p>
    <w:p w14:paraId="121FD8B4" w14:textId="5E21366B" w:rsidR="00A57282" w:rsidRDefault="00A57282" w:rsidP="004F0520">
      <w:pPr>
        <w:rPr>
          <w:rFonts w:ascii="Arial" w:hAnsi="Arial" w:cs="Arial"/>
          <w:b/>
          <w:sz w:val="24"/>
          <w:szCs w:val="24"/>
        </w:rPr>
      </w:pPr>
    </w:p>
    <w:p w14:paraId="2906F552" w14:textId="77777777" w:rsidR="000977F0" w:rsidRDefault="000977F0" w:rsidP="004F0520">
      <w:pPr>
        <w:rPr>
          <w:rFonts w:ascii="Arial" w:hAnsi="Arial" w:cs="Arial"/>
          <w:b/>
          <w:sz w:val="24"/>
          <w:szCs w:val="24"/>
        </w:rPr>
      </w:pPr>
    </w:p>
    <w:p w14:paraId="5040A3A5" w14:textId="77777777" w:rsidR="000977F0" w:rsidRPr="00C97934" w:rsidRDefault="000977F0" w:rsidP="004F0520">
      <w:pPr>
        <w:rPr>
          <w:rFonts w:ascii="Arial" w:hAnsi="Arial" w:cs="Arial"/>
          <w:b/>
          <w:sz w:val="24"/>
          <w:szCs w:val="24"/>
        </w:rPr>
      </w:pPr>
    </w:p>
    <w:p w14:paraId="430E44E4" w14:textId="08236E73" w:rsidR="00F17D71" w:rsidRPr="00C97934" w:rsidRDefault="006C712B" w:rsidP="004F0520">
      <w:pPr>
        <w:rPr>
          <w:rFonts w:ascii="Arial" w:hAnsi="Arial" w:cs="Arial"/>
          <w:b/>
          <w:sz w:val="24"/>
          <w:szCs w:val="24"/>
        </w:rPr>
      </w:pPr>
      <w:r w:rsidRPr="00C97934">
        <w:rPr>
          <w:rFonts w:ascii="Arial" w:hAnsi="Arial" w:cs="Arial"/>
          <w:b/>
          <w:sz w:val="24"/>
          <w:szCs w:val="24"/>
        </w:rPr>
        <w:lastRenderedPageBreak/>
        <w:t>Section I</w:t>
      </w:r>
      <w:r w:rsidR="0055472F" w:rsidRPr="00C97934">
        <w:rPr>
          <w:rFonts w:ascii="Arial" w:hAnsi="Arial" w:cs="Arial"/>
          <w:b/>
          <w:sz w:val="24"/>
          <w:szCs w:val="24"/>
        </w:rPr>
        <w:t>I</w:t>
      </w:r>
      <w:r w:rsidRPr="00C97934">
        <w:rPr>
          <w:rFonts w:ascii="Arial" w:hAnsi="Arial" w:cs="Arial"/>
          <w:b/>
          <w:sz w:val="24"/>
          <w:szCs w:val="24"/>
        </w:rPr>
        <w:tab/>
      </w:r>
      <w:r w:rsidR="00F17D71" w:rsidRPr="00C97934">
        <w:rPr>
          <w:rFonts w:ascii="Arial" w:hAnsi="Arial" w:cs="Arial"/>
          <w:b/>
          <w:sz w:val="24"/>
          <w:szCs w:val="24"/>
        </w:rPr>
        <w:t>Organization Qualifications and Experience</w:t>
      </w:r>
      <w:r w:rsidR="00C43A42" w:rsidRPr="00C97934">
        <w:rPr>
          <w:rFonts w:ascii="Arial" w:hAnsi="Arial" w:cs="Arial"/>
          <w:b/>
          <w:sz w:val="24"/>
          <w:szCs w:val="24"/>
        </w:rPr>
        <w:t xml:space="preserve"> </w:t>
      </w:r>
      <w:r w:rsidR="00C43A42" w:rsidRPr="00C97934">
        <w:rPr>
          <w:rFonts w:ascii="Arial" w:hAnsi="Arial" w:cs="Arial"/>
          <w:sz w:val="24"/>
          <w:szCs w:val="24"/>
        </w:rPr>
        <w:t>(File #2)</w:t>
      </w:r>
    </w:p>
    <w:p w14:paraId="1575B0A7" w14:textId="77777777" w:rsidR="00F17D71" w:rsidRPr="00C97934" w:rsidRDefault="00F17D71" w:rsidP="004F0520">
      <w:pPr>
        <w:rPr>
          <w:rFonts w:ascii="Arial" w:hAnsi="Arial" w:cs="Arial"/>
          <w:sz w:val="24"/>
          <w:szCs w:val="24"/>
        </w:rPr>
      </w:pPr>
    </w:p>
    <w:p w14:paraId="715DBA58" w14:textId="77777777" w:rsidR="00C249BB"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Overview of the Organization</w:t>
      </w:r>
    </w:p>
    <w:p w14:paraId="1FBF87D6" w14:textId="3C547AD4" w:rsidR="00F17D71" w:rsidRPr="00C97934" w:rsidRDefault="00EE7EE0" w:rsidP="00EA18AB">
      <w:pPr>
        <w:ind w:left="720"/>
        <w:rPr>
          <w:rFonts w:ascii="Arial" w:hAnsi="Arial" w:cs="Arial"/>
          <w:sz w:val="24"/>
          <w:szCs w:val="24"/>
        </w:rPr>
      </w:pPr>
      <w:r w:rsidRPr="00C97934">
        <w:rPr>
          <w:rFonts w:ascii="Arial" w:hAnsi="Arial" w:cs="Arial"/>
          <w:sz w:val="24"/>
          <w:szCs w:val="24"/>
        </w:rPr>
        <w:t>Bidders must</w:t>
      </w:r>
      <w:r w:rsidR="00F17D71" w:rsidRPr="00C97934">
        <w:rPr>
          <w:rFonts w:ascii="Arial" w:hAnsi="Arial" w:cs="Arial"/>
          <w:sz w:val="24"/>
          <w:szCs w:val="24"/>
        </w:rPr>
        <w:t xml:space="preserve"> complete </w:t>
      </w:r>
      <w:r w:rsidR="00F17D71" w:rsidRPr="00C97934">
        <w:rPr>
          <w:rFonts w:ascii="Arial" w:hAnsi="Arial" w:cs="Arial"/>
          <w:b/>
          <w:sz w:val="24"/>
          <w:szCs w:val="24"/>
        </w:rPr>
        <w:t>Appendix C</w:t>
      </w:r>
      <w:r w:rsidR="00F17D71" w:rsidRPr="00C97934">
        <w:rPr>
          <w:rFonts w:ascii="Arial" w:hAnsi="Arial" w:cs="Arial"/>
          <w:sz w:val="24"/>
          <w:szCs w:val="24"/>
        </w:rPr>
        <w:t xml:space="preserve"> (Qualifications and Experience Form) describing their qualifications and skills to provide the requested services in th</w:t>
      </w:r>
      <w:r w:rsidR="00AA460A" w:rsidRPr="00C97934">
        <w:rPr>
          <w:rFonts w:ascii="Arial" w:hAnsi="Arial" w:cs="Arial"/>
          <w:sz w:val="24"/>
          <w:szCs w:val="24"/>
        </w:rPr>
        <w:t>e</w:t>
      </w:r>
      <w:r w:rsidR="00F17D71" w:rsidRPr="00C97934">
        <w:rPr>
          <w:rFonts w:ascii="Arial" w:hAnsi="Arial" w:cs="Arial"/>
          <w:sz w:val="24"/>
          <w:szCs w:val="24"/>
        </w:rPr>
        <w:t xml:space="preserve"> RFP.  </w:t>
      </w:r>
      <w:r w:rsidRPr="00C97934">
        <w:rPr>
          <w:rFonts w:ascii="Arial" w:hAnsi="Arial" w:cs="Arial"/>
          <w:sz w:val="24"/>
          <w:szCs w:val="24"/>
        </w:rPr>
        <w:t>Bidders must</w:t>
      </w:r>
      <w:r w:rsidR="00F17D71" w:rsidRPr="00C97934">
        <w:rPr>
          <w:rFonts w:ascii="Arial" w:hAnsi="Arial" w:cs="Arial"/>
          <w:sz w:val="24"/>
          <w:szCs w:val="24"/>
        </w:rPr>
        <w:t xml:space="preserve"> include three</w:t>
      </w:r>
      <w:r w:rsidR="006F6F69">
        <w:rPr>
          <w:rFonts w:ascii="Arial" w:hAnsi="Arial" w:cs="Arial"/>
          <w:sz w:val="24"/>
          <w:szCs w:val="24"/>
        </w:rPr>
        <w:t xml:space="preserve"> (3)</w:t>
      </w:r>
      <w:r w:rsidR="00F17D71" w:rsidRPr="00C97934">
        <w:rPr>
          <w:rFonts w:ascii="Arial" w:hAnsi="Arial" w:cs="Arial"/>
          <w:sz w:val="24"/>
          <w:szCs w:val="24"/>
        </w:rPr>
        <w:t xml:space="preserve"> examples of projects which demonstrate their experience and expertise in performing these services</w:t>
      </w:r>
      <w:r w:rsidR="006F6F69">
        <w:rPr>
          <w:rFonts w:ascii="Arial" w:hAnsi="Arial" w:cs="Arial"/>
          <w:sz w:val="24"/>
          <w:szCs w:val="24"/>
        </w:rPr>
        <w:t>,</w:t>
      </w:r>
      <w:r w:rsidR="00F17D71" w:rsidRPr="00C97934">
        <w:rPr>
          <w:rFonts w:ascii="Arial" w:hAnsi="Arial" w:cs="Arial"/>
          <w:sz w:val="24"/>
          <w:szCs w:val="24"/>
        </w:rPr>
        <w:t xml:space="preserve"> as well as highlighting the Bidder’s stated qualifications and skills.</w:t>
      </w:r>
    </w:p>
    <w:p w14:paraId="11CAE93F" w14:textId="77777777" w:rsidR="00F17D71" w:rsidRPr="00C97934" w:rsidRDefault="00F17D71" w:rsidP="004F0520">
      <w:pPr>
        <w:rPr>
          <w:rFonts w:ascii="Arial" w:hAnsi="Arial" w:cs="Arial"/>
          <w:sz w:val="24"/>
          <w:szCs w:val="24"/>
        </w:rPr>
      </w:pPr>
    </w:p>
    <w:p w14:paraId="74FAB619" w14:textId="77777777" w:rsidR="00C249BB" w:rsidRPr="00C97934" w:rsidRDefault="00F17D71" w:rsidP="0055472F">
      <w:pPr>
        <w:pStyle w:val="ListParagraph"/>
        <w:numPr>
          <w:ilvl w:val="1"/>
          <w:numId w:val="33"/>
        </w:numPr>
        <w:rPr>
          <w:rFonts w:ascii="Arial" w:hAnsi="Arial" w:cs="Arial"/>
          <w:sz w:val="24"/>
          <w:szCs w:val="24"/>
        </w:rPr>
      </w:pPr>
      <w:r w:rsidRPr="00C97934">
        <w:rPr>
          <w:rFonts w:ascii="Arial" w:hAnsi="Arial" w:cs="Arial"/>
          <w:b/>
          <w:sz w:val="24"/>
          <w:szCs w:val="24"/>
        </w:rPr>
        <w:t>Subcontractors</w:t>
      </w:r>
      <w:r w:rsidRPr="00C97934">
        <w:rPr>
          <w:rFonts w:ascii="Arial" w:hAnsi="Arial" w:cs="Arial"/>
          <w:sz w:val="24"/>
          <w:szCs w:val="24"/>
        </w:rPr>
        <w:t xml:space="preserve"> </w:t>
      </w:r>
    </w:p>
    <w:p w14:paraId="5B718853" w14:textId="39E11013" w:rsidR="00F17D71" w:rsidRPr="00C97934" w:rsidRDefault="00F17D71" w:rsidP="00EA18AB">
      <w:pPr>
        <w:ind w:left="720"/>
        <w:rPr>
          <w:rFonts w:ascii="Arial" w:hAnsi="Arial" w:cs="Arial"/>
          <w:sz w:val="24"/>
          <w:szCs w:val="24"/>
        </w:rPr>
      </w:pPr>
      <w:r w:rsidRPr="00C97934">
        <w:rPr>
          <w:rFonts w:ascii="Arial" w:hAnsi="Arial" w:cs="Arial"/>
          <w:sz w:val="24"/>
          <w:szCs w:val="24"/>
        </w:rPr>
        <w:t xml:space="preserve">If subcontractors are to be used, </w:t>
      </w:r>
      <w:r w:rsidR="00AA460A" w:rsidRPr="00C97934">
        <w:rPr>
          <w:rFonts w:ascii="Arial" w:hAnsi="Arial" w:cs="Arial"/>
          <w:sz w:val="24"/>
          <w:szCs w:val="24"/>
        </w:rPr>
        <w:t xml:space="preserve">Bidders must </w:t>
      </w:r>
      <w:r w:rsidRPr="00C97934">
        <w:rPr>
          <w:rFonts w:ascii="Arial" w:hAnsi="Arial" w:cs="Arial"/>
          <w:sz w:val="24"/>
          <w:szCs w:val="24"/>
        </w:rPr>
        <w:t xml:space="preserve">provide a list that specifies the name, address, phone number, contact person, and a brief description of the subcontractors’ organizational capacity and qualifications.  </w:t>
      </w:r>
    </w:p>
    <w:p w14:paraId="2D87B06B" w14:textId="77777777" w:rsidR="00526145" w:rsidRPr="00C97934" w:rsidRDefault="00526145" w:rsidP="004F0520">
      <w:pPr>
        <w:rPr>
          <w:rFonts w:ascii="Arial" w:hAnsi="Arial" w:cs="Arial"/>
          <w:sz w:val="24"/>
          <w:szCs w:val="24"/>
        </w:rPr>
      </w:pPr>
    </w:p>
    <w:p w14:paraId="4987D1A9" w14:textId="77777777" w:rsidR="00526145" w:rsidRPr="00C97934" w:rsidRDefault="00526145"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Organizational Chart </w:t>
      </w:r>
    </w:p>
    <w:p w14:paraId="7A832399" w14:textId="0C10C047" w:rsidR="00526145" w:rsidRPr="00C97934" w:rsidRDefault="00AA460A" w:rsidP="00EA18AB">
      <w:pPr>
        <w:ind w:left="720"/>
        <w:rPr>
          <w:rFonts w:ascii="Arial" w:hAnsi="Arial" w:cs="Arial"/>
          <w:sz w:val="24"/>
          <w:szCs w:val="24"/>
        </w:rPr>
      </w:pPr>
      <w:r w:rsidRPr="00C97934">
        <w:rPr>
          <w:rFonts w:ascii="Arial" w:hAnsi="Arial" w:cs="Arial"/>
          <w:sz w:val="24"/>
          <w:szCs w:val="24"/>
        </w:rPr>
        <w:t>Bidders must p</w:t>
      </w:r>
      <w:r w:rsidR="00526145" w:rsidRPr="00C97934">
        <w:rPr>
          <w:rFonts w:ascii="Arial" w:hAnsi="Arial" w:cs="Arial"/>
          <w:sz w:val="24"/>
          <w:szCs w:val="24"/>
        </w:rPr>
        <w:t>rovide an organizational chart.  The organization</w:t>
      </w:r>
      <w:r w:rsidR="00C97934">
        <w:rPr>
          <w:rFonts w:ascii="Arial" w:hAnsi="Arial" w:cs="Arial"/>
          <w:sz w:val="24"/>
          <w:szCs w:val="24"/>
        </w:rPr>
        <w:t>al</w:t>
      </w:r>
      <w:r w:rsidR="00526145" w:rsidRPr="00C97934">
        <w:rPr>
          <w:rFonts w:ascii="Arial" w:hAnsi="Arial" w:cs="Arial"/>
          <w:sz w:val="24"/>
          <w:szCs w:val="24"/>
        </w:rPr>
        <w:t xml:space="preserve"> chart must include the project being proposed.  Each position must be identified by position title and corresponding to the personnel job description</w:t>
      </w:r>
      <w:r w:rsidR="000C1E16" w:rsidRPr="00C97934">
        <w:rPr>
          <w:rFonts w:ascii="Arial" w:hAnsi="Arial" w:cs="Arial"/>
          <w:sz w:val="24"/>
          <w:szCs w:val="24"/>
        </w:rPr>
        <w:t>s</w:t>
      </w:r>
      <w:r w:rsidR="00526145" w:rsidRPr="00C97934">
        <w:rPr>
          <w:rFonts w:ascii="Arial" w:hAnsi="Arial" w:cs="Arial"/>
          <w:sz w:val="24"/>
          <w:szCs w:val="24"/>
        </w:rPr>
        <w:t>.</w:t>
      </w:r>
    </w:p>
    <w:p w14:paraId="13F9914E" w14:textId="77777777" w:rsidR="00F17D71" w:rsidRPr="00C97934" w:rsidRDefault="00F17D71" w:rsidP="004F0520">
      <w:pPr>
        <w:rPr>
          <w:rFonts w:ascii="Arial" w:hAnsi="Arial" w:cs="Arial"/>
          <w:sz w:val="24"/>
          <w:szCs w:val="24"/>
        </w:rPr>
      </w:pPr>
    </w:p>
    <w:p w14:paraId="68482664"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Litigation </w:t>
      </w:r>
    </w:p>
    <w:p w14:paraId="32F5A7FD" w14:textId="23E78D21" w:rsidR="00F17D71" w:rsidRPr="00C97934" w:rsidRDefault="00AA460A" w:rsidP="00EA18AB">
      <w:pPr>
        <w:ind w:left="720"/>
        <w:rPr>
          <w:rFonts w:ascii="Arial" w:hAnsi="Arial" w:cs="Arial"/>
          <w:sz w:val="24"/>
          <w:szCs w:val="24"/>
        </w:rPr>
      </w:pPr>
      <w:r w:rsidRPr="00C97934">
        <w:rPr>
          <w:rFonts w:ascii="Arial" w:hAnsi="Arial" w:cs="Arial"/>
          <w:sz w:val="24"/>
          <w:szCs w:val="24"/>
        </w:rPr>
        <w:t>Bidders must a</w:t>
      </w:r>
      <w:r w:rsidR="00F17D71" w:rsidRPr="00C97934">
        <w:rPr>
          <w:rFonts w:ascii="Arial" w:hAnsi="Arial" w:cs="Arial"/>
          <w:sz w:val="24"/>
          <w:szCs w:val="24"/>
        </w:rPr>
        <w:t xml:space="preserve">ttach a list of all current litigation in which the Bidder is named and a list of all closed cases that have closed within the past five (5) years in which </w:t>
      </w:r>
      <w:r w:rsidR="00EE7EE0" w:rsidRPr="00C97934">
        <w:rPr>
          <w:rFonts w:ascii="Arial" w:hAnsi="Arial" w:cs="Arial"/>
          <w:sz w:val="24"/>
          <w:szCs w:val="24"/>
        </w:rPr>
        <w:t xml:space="preserve">the </w:t>
      </w:r>
      <w:r w:rsidR="00F17D71" w:rsidRPr="00C97934">
        <w:rPr>
          <w:rFonts w:ascii="Arial" w:hAnsi="Arial" w:cs="Arial"/>
          <w:sz w:val="24"/>
          <w:szCs w:val="24"/>
        </w:rPr>
        <w:t xml:space="preserve">Bidder paid the claimant either as part of a settlement or by decree.  For each, list the entity </w:t>
      </w:r>
      <w:proofErr w:type="gramStart"/>
      <w:r w:rsidR="00F17D71" w:rsidRPr="00C97934">
        <w:rPr>
          <w:rFonts w:ascii="Arial" w:hAnsi="Arial" w:cs="Arial"/>
          <w:sz w:val="24"/>
          <w:szCs w:val="24"/>
        </w:rPr>
        <w:t>bringing suit</w:t>
      </w:r>
      <w:proofErr w:type="gramEnd"/>
      <w:r w:rsidR="00F17D71" w:rsidRPr="00C97934">
        <w:rPr>
          <w:rFonts w:ascii="Arial" w:hAnsi="Arial" w:cs="Arial"/>
          <w:sz w:val="24"/>
          <w:szCs w:val="24"/>
        </w:rPr>
        <w:t>, the complaint, the accusation, amount, and outcome.</w:t>
      </w:r>
    </w:p>
    <w:p w14:paraId="153A70B3" w14:textId="77777777" w:rsidR="00F17D71" w:rsidRPr="00C97934" w:rsidRDefault="00F17D71" w:rsidP="004F0520">
      <w:pPr>
        <w:rPr>
          <w:rFonts w:ascii="Arial" w:hAnsi="Arial" w:cs="Arial"/>
          <w:sz w:val="24"/>
          <w:szCs w:val="24"/>
        </w:rPr>
      </w:pPr>
    </w:p>
    <w:p w14:paraId="7E024A0E" w14:textId="77777777" w:rsidR="001C0279" w:rsidRPr="00C97934" w:rsidRDefault="001C0279" w:rsidP="0055472F">
      <w:pPr>
        <w:pStyle w:val="ListParagraph"/>
        <w:numPr>
          <w:ilvl w:val="1"/>
          <w:numId w:val="33"/>
        </w:numPr>
        <w:rPr>
          <w:rFonts w:ascii="Arial" w:hAnsi="Arial" w:cs="Arial"/>
          <w:b/>
          <w:sz w:val="24"/>
          <w:szCs w:val="24"/>
        </w:rPr>
      </w:pPr>
      <w:r w:rsidRPr="00C97934">
        <w:rPr>
          <w:rFonts w:ascii="Arial" w:hAnsi="Arial" w:cs="Arial"/>
          <w:b/>
          <w:sz w:val="24"/>
          <w:szCs w:val="24"/>
        </w:rPr>
        <w:t>Financial</w:t>
      </w:r>
      <w:r w:rsidR="00FF42DE" w:rsidRPr="00C97934">
        <w:rPr>
          <w:rFonts w:ascii="Arial" w:hAnsi="Arial" w:cs="Arial"/>
          <w:b/>
          <w:sz w:val="24"/>
          <w:szCs w:val="24"/>
        </w:rPr>
        <w:t xml:space="preserve"> Viability</w:t>
      </w:r>
    </w:p>
    <w:p w14:paraId="38E002C8" w14:textId="42462ACC" w:rsidR="00227BF5" w:rsidRPr="00C97934" w:rsidRDefault="00AA460A" w:rsidP="00EA18AB">
      <w:pPr>
        <w:ind w:firstLine="720"/>
        <w:rPr>
          <w:rFonts w:ascii="Arial" w:hAnsi="Arial" w:cs="Arial"/>
          <w:sz w:val="24"/>
          <w:szCs w:val="24"/>
        </w:rPr>
      </w:pPr>
      <w:r w:rsidRPr="00A810E3">
        <w:rPr>
          <w:rFonts w:ascii="Arial" w:hAnsi="Arial" w:cs="Arial"/>
          <w:sz w:val="24"/>
          <w:szCs w:val="24"/>
        </w:rPr>
        <w:t>Bidders must p</w:t>
      </w:r>
      <w:r w:rsidR="00227BF5" w:rsidRPr="00A810E3">
        <w:rPr>
          <w:rFonts w:ascii="Arial" w:hAnsi="Arial" w:cs="Arial"/>
          <w:sz w:val="24"/>
          <w:szCs w:val="24"/>
        </w:rPr>
        <w:t>rovide the following information for each of the past three tax years:</w:t>
      </w:r>
    </w:p>
    <w:p w14:paraId="26BCFE6F" w14:textId="5424E326" w:rsidR="0BB0C418" w:rsidRDefault="2F41A133" w:rsidP="00734DE6">
      <w:pPr>
        <w:spacing w:line="259" w:lineRule="auto"/>
        <w:ind w:firstLine="720"/>
        <w:rPr>
          <w:rFonts w:ascii="Arial" w:hAnsi="Arial" w:cs="Arial"/>
          <w:sz w:val="24"/>
          <w:szCs w:val="24"/>
        </w:rPr>
      </w:pPr>
      <w:r w:rsidRPr="00A810E3">
        <w:rPr>
          <w:rFonts w:ascii="Arial" w:hAnsi="Arial" w:cs="Arial"/>
          <w:sz w:val="24"/>
          <w:szCs w:val="24"/>
        </w:rPr>
        <w:t>A</w:t>
      </w:r>
      <w:r w:rsidR="0BB0C418" w:rsidRPr="00A810E3">
        <w:rPr>
          <w:rFonts w:ascii="Arial" w:hAnsi="Arial" w:cs="Arial"/>
          <w:sz w:val="24"/>
          <w:szCs w:val="24"/>
        </w:rPr>
        <w:t xml:space="preserve"> current copy of their Dun &amp; Bradstreet Business Information</w:t>
      </w:r>
      <w:r w:rsidR="2FDEFB48" w:rsidRPr="00A810E3">
        <w:rPr>
          <w:rFonts w:ascii="Arial" w:hAnsi="Arial" w:cs="Arial"/>
          <w:sz w:val="24"/>
          <w:szCs w:val="24"/>
        </w:rPr>
        <w:t xml:space="preserve"> R</w:t>
      </w:r>
      <w:r w:rsidR="0BB0C418" w:rsidRPr="00A810E3">
        <w:rPr>
          <w:rFonts w:ascii="Arial" w:hAnsi="Arial" w:cs="Arial"/>
          <w:sz w:val="24"/>
          <w:szCs w:val="24"/>
        </w:rPr>
        <w:t>eport Snapshot.</w:t>
      </w:r>
    </w:p>
    <w:p w14:paraId="16FA5115" w14:textId="4DF38F71" w:rsidR="7FA7EF27" w:rsidRDefault="7FA7EF27" w:rsidP="7FA7EF27">
      <w:pPr>
        <w:ind w:firstLine="720"/>
        <w:rPr>
          <w:rFonts w:ascii="Arial" w:hAnsi="Arial" w:cs="Arial"/>
          <w:sz w:val="24"/>
          <w:szCs w:val="24"/>
        </w:rPr>
      </w:pPr>
    </w:p>
    <w:p w14:paraId="6620EA86" w14:textId="77777777" w:rsidR="001C0279" w:rsidRPr="00C97934" w:rsidRDefault="001C0279" w:rsidP="004F0520">
      <w:pPr>
        <w:rPr>
          <w:rFonts w:ascii="Arial" w:hAnsi="Arial" w:cs="Arial"/>
          <w:sz w:val="24"/>
          <w:szCs w:val="24"/>
        </w:rPr>
      </w:pPr>
    </w:p>
    <w:p w14:paraId="17D204D4" w14:textId="77777777" w:rsidR="00EB0DF1" w:rsidRPr="00C97934" w:rsidRDefault="00EB0DF1" w:rsidP="0055472F">
      <w:pPr>
        <w:pStyle w:val="ListParagraph"/>
        <w:numPr>
          <w:ilvl w:val="1"/>
          <w:numId w:val="33"/>
        </w:numPr>
        <w:rPr>
          <w:rFonts w:ascii="Arial" w:hAnsi="Arial" w:cs="Arial"/>
          <w:b/>
          <w:sz w:val="24"/>
          <w:szCs w:val="24"/>
        </w:rPr>
      </w:pPr>
      <w:r w:rsidRPr="00C97934">
        <w:rPr>
          <w:rFonts w:ascii="Arial" w:hAnsi="Arial" w:cs="Arial"/>
          <w:b/>
          <w:sz w:val="24"/>
          <w:szCs w:val="24"/>
        </w:rPr>
        <w:t>Licensure/Certification</w:t>
      </w:r>
    </w:p>
    <w:p w14:paraId="5CC5D2FC" w14:textId="77777777" w:rsidR="009B20FF" w:rsidRDefault="007D3784" w:rsidP="00677836">
      <w:pPr>
        <w:ind w:left="720"/>
        <w:rPr>
          <w:rFonts w:ascii="Arial" w:hAnsi="Arial" w:cs="Arial"/>
          <w:sz w:val="24"/>
          <w:szCs w:val="24"/>
        </w:rPr>
      </w:pPr>
      <w:r w:rsidRPr="2B5BA93B">
        <w:rPr>
          <w:rFonts w:ascii="Arial" w:hAnsi="Arial" w:cs="Arial"/>
          <w:sz w:val="24"/>
          <w:szCs w:val="24"/>
        </w:rPr>
        <w:t xml:space="preserve">Bidders </w:t>
      </w:r>
      <w:r w:rsidR="00E104A1" w:rsidRPr="2B5BA93B">
        <w:rPr>
          <w:rFonts w:ascii="Arial" w:hAnsi="Arial" w:cs="Arial"/>
          <w:sz w:val="24"/>
          <w:szCs w:val="24"/>
        </w:rPr>
        <w:t xml:space="preserve">may </w:t>
      </w:r>
      <w:r w:rsidRPr="2B5BA93B">
        <w:rPr>
          <w:rFonts w:ascii="Arial" w:hAnsi="Arial" w:cs="Arial"/>
          <w:sz w:val="24"/>
          <w:szCs w:val="24"/>
        </w:rPr>
        <w:t>p</w:t>
      </w:r>
      <w:r w:rsidR="00EB0DF1" w:rsidRPr="2B5BA93B">
        <w:rPr>
          <w:rFonts w:ascii="Arial" w:hAnsi="Arial" w:cs="Arial"/>
          <w:sz w:val="24"/>
          <w:szCs w:val="24"/>
        </w:rPr>
        <w:t xml:space="preserve">rovide documentation of </w:t>
      </w:r>
      <w:r w:rsidR="00E104A1" w:rsidRPr="2B5BA93B">
        <w:rPr>
          <w:rFonts w:ascii="Arial" w:hAnsi="Arial" w:cs="Arial"/>
          <w:sz w:val="24"/>
          <w:szCs w:val="24"/>
        </w:rPr>
        <w:t xml:space="preserve">any </w:t>
      </w:r>
      <w:r w:rsidR="00EB0DF1" w:rsidRPr="2B5BA93B">
        <w:rPr>
          <w:rFonts w:ascii="Arial" w:hAnsi="Arial" w:cs="Arial"/>
          <w:sz w:val="24"/>
          <w:szCs w:val="24"/>
        </w:rPr>
        <w:t xml:space="preserve">applicable licensure/certification </w:t>
      </w:r>
      <w:r w:rsidR="00E104A1" w:rsidRPr="2B5BA93B">
        <w:rPr>
          <w:rFonts w:ascii="Arial" w:hAnsi="Arial" w:cs="Arial"/>
          <w:sz w:val="24"/>
          <w:szCs w:val="24"/>
        </w:rPr>
        <w:t xml:space="preserve">or </w:t>
      </w:r>
      <w:r w:rsidR="00EB0DF1" w:rsidRPr="2B5BA93B">
        <w:rPr>
          <w:rFonts w:ascii="Arial" w:hAnsi="Arial" w:cs="Arial"/>
          <w:sz w:val="24"/>
          <w:szCs w:val="24"/>
        </w:rPr>
        <w:t>specific credentials</w:t>
      </w:r>
      <w:r w:rsidR="00E104A1" w:rsidRPr="2B5BA93B">
        <w:rPr>
          <w:rFonts w:ascii="Arial" w:hAnsi="Arial" w:cs="Arial"/>
          <w:sz w:val="24"/>
          <w:szCs w:val="24"/>
        </w:rPr>
        <w:t xml:space="preserve"> that are related to</w:t>
      </w:r>
      <w:r w:rsidR="00EB0DF1" w:rsidRPr="2B5BA93B">
        <w:rPr>
          <w:rFonts w:ascii="Arial" w:hAnsi="Arial" w:cs="Arial"/>
          <w:sz w:val="24"/>
          <w:szCs w:val="24"/>
        </w:rPr>
        <w:t xml:space="preserve"> provid</w:t>
      </w:r>
      <w:r w:rsidR="00E104A1" w:rsidRPr="2B5BA93B">
        <w:rPr>
          <w:rFonts w:ascii="Arial" w:hAnsi="Arial" w:cs="Arial"/>
          <w:sz w:val="24"/>
          <w:szCs w:val="24"/>
        </w:rPr>
        <w:t>ing</w:t>
      </w:r>
      <w:r w:rsidR="00EB0DF1" w:rsidRPr="2B5BA93B">
        <w:rPr>
          <w:rFonts w:ascii="Arial" w:hAnsi="Arial" w:cs="Arial"/>
          <w:sz w:val="24"/>
          <w:szCs w:val="24"/>
        </w:rPr>
        <w:t xml:space="preserve"> the proposed services</w:t>
      </w:r>
      <w:r w:rsidR="00362031" w:rsidRPr="2B5BA93B">
        <w:rPr>
          <w:rFonts w:ascii="Arial" w:hAnsi="Arial" w:cs="Arial"/>
          <w:sz w:val="24"/>
          <w:szCs w:val="24"/>
        </w:rPr>
        <w:t xml:space="preserve"> of the RFP</w:t>
      </w:r>
      <w:r w:rsidR="00EB0DF1" w:rsidRPr="2B5BA93B">
        <w:rPr>
          <w:rFonts w:ascii="Arial" w:hAnsi="Arial" w:cs="Arial"/>
          <w:sz w:val="24"/>
          <w:szCs w:val="24"/>
        </w:rPr>
        <w:t>.</w:t>
      </w:r>
      <w:r w:rsidR="00362031" w:rsidRPr="2B5BA93B">
        <w:rPr>
          <w:rFonts w:ascii="Arial" w:hAnsi="Arial" w:cs="Arial"/>
          <w:sz w:val="24"/>
          <w:szCs w:val="24"/>
        </w:rPr>
        <w:t xml:space="preserve"> </w:t>
      </w:r>
    </w:p>
    <w:p w14:paraId="5101AEAB" w14:textId="77777777" w:rsidR="00EB0DF1" w:rsidRPr="00C97934" w:rsidRDefault="00EB0DF1" w:rsidP="009B20FF">
      <w:pPr>
        <w:ind w:left="720"/>
        <w:rPr>
          <w:rFonts w:ascii="Arial" w:hAnsi="Arial" w:cs="Arial"/>
          <w:sz w:val="24"/>
          <w:szCs w:val="24"/>
        </w:rPr>
      </w:pPr>
    </w:p>
    <w:p w14:paraId="4896BD26" w14:textId="77777777" w:rsidR="00F17D71" w:rsidRPr="00C97934" w:rsidRDefault="00F17D71" w:rsidP="0055472F">
      <w:pPr>
        <w:pStyle w:val="ListParagraph"/>
        <w:numPr>
          <w:ilvl w:val="1"/>
          <w:numId w:val="33"/>
        </w:numPr>
        <w:rPr>
          <w:rFonts w:ascii="Arial" w:hAnsi="Arial" w:cs="Arial"/>
          <w:b/>
          <w:sz w:val="24"/>
          <w:szCs w:val="24"/>
        </w:rPr>
      </w:pPr>
      <w:r w:rsidRPr="00C97934">
        <w:rPr>
          <w:rFonts w:ascii="Arial" w:hAnsi="Arial" w:cs="Arial"/>
          <w:b/>
          <w:sz w:val="24"/>
          <w:szCs w:val="24"/>
        </w:rPr>
        <w:t xml:space="preserve">Certificate of Insurance </w:t>
      </w:r>
    </w:p>
    <w:p w14:paraId="59E32B47" w14:textId="4520D092" w:rsidR="00F17D71" w:rsidRPr="00C97934" w:rsidRDefault="007D3784" w:rsidP="00EA18AB">
      <w:pPr>
        <w:ind w:left="720"/>
        <w:rPr>
          <w:rFonts w:ascii="Arial" w:hAnsi="Arial" w:cs="Arial"/>
          <w:sz w:val="24"/>
          <w:szCs w:val="24"/>
        </w:rPr>
      </w:pPr>
      <w:r w:rsidRPr="00C97934">
        <w:rPr>
          <w:rFonts w:ascii="Arial" w:hAnsi="Arial" w:cs="Arial"/>
          <w:sz w:val="24"/>
          <w:szCs w:val="24"/>
        </w:rPr>
        <w:t>Bidders must p</w:t>
      </w:r>
      <w:r w:rsidR="00F17D71" w:rsidRPr="00C97934">
        <w:rPr>
          <w:rFonts w:ascii="Arial" w:hAnsi="Arial" w:cs="Arial"/>
          <w:sz w:val="24"/>
          <w:szCs w:val="24"/>
        </w:rPr>
        <w:t xml:space="preserve">rovide a certificate of insurance on a standard </w:t>
      </w:r>
      <w:r w:rsidR="00E104A1">
        <w:rPr>
          <w:rFonts w:ascii="Arial" w:hAnsi="Arial" w:cs="Arial"/>
          <w:sz w:val="24"/>
          <w:szCs w:val="24"/>
        </w:rPr>
        <w:t>ACORD</w:t>
      </w:r>
      <w:r w:rsidR="00E104A1" w:rsidRPr="00C97934">
        <w:rPr>
          <w:rFonts w:ascii="Arial" w:hAnsi="Arial" w:cs="Arial"/>
          <w:sz w:val="24"/>
          <w:szCs w:val="24"/>
        </w:rPr>
        <w:t xml:space="preserve"> </w:t>
      </w:r>
      <w:r w:rsidR="00F17D71" w:rsidRPr="00C97934">
        <w:rPr>
          <w:rFonts w:ascii="Arial" w:hAnsi="Arial" w:cs="Arial"/>
          <w:sz w:val="24"/>
          <w:szCs w:val="24"/>
        </w:rPr>
        <w:t>form (or the equivalent) evidencing the Bidder’s general liability, professional liability and any other relevant liability insurance policies that might be associated with the proposed services.</w:t>
      </w:r>
    </w:p>
    <w:p w14:paraId="7B001FC7"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ECFFF17" w14:textId="79BB62B9" w:rsidR="00E82FB4" w:rsidRPr="00C97934" w:rsidRDefault="006C712B" w:rsidP="004F0520">
      <w:pPr>
        <w:rPr>
          <w:rFonts w:ascii="Arial" w:hAnsi="Arial" w:cs="Arial"/>
          <w:sz w:val="24"/>
          <w:szCs w:val="24"/>
        </w:rPr>
      </w:pPr>
      <w:r w:rsidRPr="00C97934">
        <w:rPr>
          <w:rFonts w:ascii="Arial" w:hAnsi="Arial" w:cs="Arial"/>
          <w:b/>
          <w:sz w:val="24"/>
          <w:szCs w:val="24"/>
        </w:rPr>
        <w:t>Section II</w:t>
      </w:r>
      <w:r w:rsidR="0055472F" w:rsidRPr="00C97934">
        <w:rPr>
          <w:rFonts w:ascii="Arial" w:hAnsi="Arial" w:cs="Arial"/>
          <w:b/>
          <w:sz w:val="24"/>
          <w:szCs w:val="24"/>
        </w:rPr>
        <w:t>I</w:t>
      </w:r>
      <w:r w:rsidRPr="00C97934">
        <w:rPr>
          <w:rFonts w:ascii="Arial" w:hAnsi="Arial" w:cs="Arial"/>
          <w:b/>
          <w:sz w:val="24"/>
          <w:szCs w:val="24"/>
        </w:rPr>
        <w:t xml:space="preserve"> </w:t>
      </w:r>
      <w:r w:rsidRPr="00C97934">
        <w:rPr>
          <w:rFonts w:ascii="Arial" w:hAnsi="Arial" w:cs="Arial"/>
          <w:b/>
          <w:sz w:val="24"/>
          <w:szCs w:val="24"/>
        </w:rPr>
        <w:tab/>
      </w:r>
      <w:r w:rsidR="00B14DB7" w:rsidRPr="00C97934">
        <w:rPr>
          <w:rFonts w:ascii="Arial" w:hAnsi="Arial" w:cs="Arial"/>
          <w:b/>
          <w:sz w:val="24"/>
          <w:szCs w:val="24"/>
        </w:rPr>
        <w:t>Proposed Services</w:t>
      </w:r>
      <w:r w:rsidR="00C43A42" w:rsidRPr="00C97934">
        <w:rPr>
          <w:rFonts w:ascii="Arial" w:hAnsi="Arial" w:cs="Arial"/>
          <w:b/>
          <w:sz w:val="24"/>
          <w:szCs w:val="24"/>
        </w:rPr>
        <w:t xml:space="preserve"> </w:t>
      </w:r>
      <w:r w:rsidR="00C43A42" w:rsidRPr="00C97934">
        <w:rPr>
          <w:rFonts w:ascii="Arial" w:hAnsi="Arial" w:cs="Arial"/>
          <w:sz w:val="24"/>
          <w:szCs w:val="24"/>
        </w:rPr>
        <w:t>(File #3)</w:t>
      </w:r>
    </w:p>
    <w:p w14:paraId="1C7A017B" w14:textId="77777777" w:rsidR="00433698" w:rsidRPr="00C97934" w:rsidRDefault="00433698" w:rsidP="004F0520">
      <w:pPr>
        <w:rPr>
          <w:rFonts w:ascii="Arial" w:hAnsi="Arial" w:cs="Arial"/>
          <w:sz w:val="24"/>
          <w:szCs w:val="24"/>
        </w:rPr>
      </w:pPr>
    </w:p>
    <w:p w14:paraId="0F978349" w14:textId="77777777" w:rsidR="000D56AE" w:rsidRPr="00C97934" w:rsidRDefault="000D56AE" w:rsidP="00EA18AB">
      <w:pPr>
        <w:pStyle w:val="ListParagraph"/>
        <w:numPr>
          <w:ilvl w:val="1"/>
          <w:numId w:val="19"/>
        </w:numPr>
        <w:rPr>
          <w:rFonts w:ascii="Arial" w:hAnsi="Arial" w:cs="Arial"/>
          <w:b/>
          <w:sz w:val="24"/>
          <w:szCs w:val="24"/>
        </w:rPr>
      </w:pPr>
      <w:r w:rsidRPr="00C97934">
        <w:rPr>
          <w:rFonts w:ascii="Arial" w:hAnsi="Arial" w:cs="Arial"/>
          <w:b/>
          <w:sz w:val="24"/>
          <w:szCs w:val="24"/>
        </w:rPr>
        <w:t>Services to be Provided</w:t>
      </w:r>
    </w:p>
    <w:p w14:paraId="1641D30D" w14:textId="77777777" w:rsidR="00914B69" w:rsidRDefault="00D97487" w:rsidP="00EA18AB">
      <w:pPr>
        <w:ind w:left="720"/>
        <w:rPr>
          <w:rFonts w:ascii="Arial" w:hAnsi="Arial" w:cs="Arial"/>
          <w:sz w:val="24"/>
          <w:szCs w:val="24"/>
        </w:rPr>
      </w:pPr>
      <w:r>
        <w:rPr>
          <w:rFonts w:ascii="Arial" w:hAnsi="Arial" w:cs="Arial"/>
          <w:sz w:val="24"/>
          <w:szCs w:val="24"/>
        </w:rPr>
        <w:t>Bidders must d</w:t>
      </w:r>
      <w:r w:rsidR="009E5B01" w:rsidRPr="00C97934">
        <w:rPr>
          <w:rFonts w:ascii="Arial" w:hAnsi="Arial" w:cs="Arial"/>
          <w:sz w:val="24"/>
          <w:szCs w:val="24"/>
        </w:rPr>
        <w:t>iscuss the Scope of S</w:t>
      </w:r>
      <w:r w:rsidR="000D56AE" w:rsidRPr="00C97934">
        <w:rPr>
          <w:rFonts w:ascii="Arial" w:hAnsi="Arial" w:cs="Arial"/>
          <w:sz w:val="24"/>
          <w:szCs w:val="24"/>
        </w:rPr>
        <w:t>ervices</w:t>
      </w:r>
      <w:r w:rsidR="009E5B01" w:rsidRPr="00C97934">
        <w:rPr>
          <w:rFonts w:ascii="Arial" w:hAnsi="Arial" w:cs="Arial"/>
          <w:sz w:val="24"/>
          <w:szCs w:val="24"/>
        </w:rPr>
        <w:t xml:space="preserve"> referenced above in </w:t>
      </w:r>
      <w:r w:rsidR="00681DF2" w:rsidRPr="00C97934">
        <w:rPr>
          <w:rFonts w:ascii="Arial" w:hAnsi="Arial" w:cs="Arial"/>
          <w:sz w:val="24"/>
          <w:szCs w:val="24"/>
        </w:rPr>
        <w:t xml:space="preserve">Part II of </w:t>
      </w:r>
      <w:r w:rsidR="009E5B01" w:rsidRPr="00C97934">
        <w:rPr>
          <w:rFonts w:ascii="Arial" w:hAnsi="Arial" w:cs="Arial"/>
          <w:sz w:val="24"/>
          <w:szCs w:val="24"/>
        </w:rPr>
        <w:t>th</w:t>
      </w:r>
      <w:r w:rsidR="00AA460A" w:rsidRPr="00C97934">
        <w:rPr>
          <w:rFonts w:ascii="Arial" w:hAnsi="Arial" w:cs="Arial"/>
          <w:sz w:val="24"/>
          <w:szCs w:val="24"/>
        </w:rPr>
        <w:t>e</w:t>
      </w:r>
      <w:r w:rsidR="009E5B01" w:rsidRPr="00C97934">
        <w:rPr>
          <w:rFonts w:ascii="Arial" w:hAnsi="Arial" w:cs="Arial"/>
          <w:sz w:val="24"/>
          <w:szCs w:val="24"/>
        </w:rPr>
        <w:t xml:space="preserve"> RFP and what</w:t>
      </w:r>
      <w:r w:rsidR="000D56AE" w:rsidRPr="00C97934">
        <w:rPr>
          <w:rFonts w:ascii="Arial" w:hAnsi="Arial" w:cs="Arial"/>
          <w:sz w:val="24"/>
          <w:szCs w:val="24"/>
        </w:rPr>
        <w:t xml:space="preserve"> the </w:t>
      </w:r>
      <w:r w:rsidR="009E5B01" w:rsidRPr="00C97934">
        <w:rPr>
          <w:rFonts w:ascii="Arial" w:hAnsi="Arial" w:cs="Arial"/>
          <w:sz w:val="24"/>
          <w:szCs w:val="24"/>
        </w:rPr>
        <w:t>Bidder</w:t>
      </w:r>
      <w:r w:rsidR="000D56AE" w:rsidRPr="00C97934">
        <w:rPr>
          <w:rFonts w:ascii="Arial" w:hAnsi="Arial" w:cs="Arial"/>
          <w:sz w:val="24"/>
          <w:szCs w:val="24"/>
        </w:rPr>
        <w:t xml:space="preserve"> will offer</w:t>
      </w:r>
      <w:r>
        <w:rPr>
          <w:rFonts w:ascii="Arial" w:hAnsi="Arial" w:cs="Arial"/>
          <w:sz w:val="24"/>
          <w:szCs w:val="24"/>
        </w:rPr>
        <w:t xml:space="preserve">, including a description of </w:t>
      </w:r>
      <w:r w:rsidR="000D56AE" w:rsidRPr="00C97934">
        <w:rPr>
          <w:rFonts w:ascii="Arial" w:hAnsi="Arial" w:cs="Arial"/>
          <w:sz w:val="24"/>
          <w:szCs w:val="24"/>
        </w:rPr>
        <w:t>the methods an</w:t>
      </w:r>
      <w:r w:rsidR="00904B83" w:rsidRPr="00C97934">
        <w:rPr>
          <w:rFonts w:ascii="Arial" w:hAnsi="Arial" w:cs="Arial"/>
          <w:sz w:val="24"/>
          <w:szCs w:val="24"/>
        </w:rPr>
        <w:t xml:space="preserve">d resources </w:t>
      </w:r>
      <w:r>
        <w:rPr>
          <w:rFonts w:ascii="Arial" w:hAnsi="Arial" w:cs="Arial"/>
          <w:sz w:val="24"/>
          <w:szCs w:val="24"/>
        </w:rPr>
        <w:t>the Bidder</w:t>
      </w:r>
      <w:r w:rsidRPr="00C97934">
        <w:rPr>
          <w:rFonts w:ascii="Arial" w:hAnsi="Arial" w:cs="Arial"/>
          <w:sz w:val="24"/>
          <w:szCs w:val="24"/>
        </w:rPr>
        <w:t xml:space="preserve"> </w:t>
      </w:r>
      <w:r w:rsidR="00904B83" w:rsidRPr="00C97934">
        <w:rPr>
          <w:rFonts w:ascii="Arial" w:hAnsi="Arial" w:cs="Arial"/>
          <w:sz w:val="24"/>
          <w:szCs w:val="24"/>
        </w:rPr>
        <w:t>will use</w:t>
      </w:r>
      <w:r w:rsidR="000D56AE" w:rsidRPr="00C97934">
        <w:rPr>
          <w:rFonts w:ascii="Arial" w:hAnsi="Arial" w:cs="Arial"/>
          <w:sz w:val="24"/>
          <w:szCs w:val="24"/>
        </w:rPr>
        <w:t xml:space="preserve"> and how </w:t>
      </w:r>
      <w:r>
        <w:rPr>
          <w:rFonts w:ascii="Arial" w:hAnsi="Arial" w:cs="Arial"/>
          <w:sz w:val="24"/>
          <w:szCs w:val="24"/>
        </w:rPr>
        <w:t>each task involved will be accomplished</w:t>
      </w:r>
      <w:r w:rsidR="000D56AE" w:rsidRPr="00112AE5">
        <w:rPr>
          <w:rFonts w:ascii="Arial" w:hAnsi="Arial" w:cs="Arial"/>
          <w:sz w:val="24"/>
          <w:szCs w:val="24"/>
        </w:rPr>
        <w:t>.</w:t>
      </w:r>
      <w:r w:rsidR="0052031B" w:rsidRPr="00112AE5">
        <w:rPr>
          <w:rFonts w:ascii="Arial" w:hAnsi="Arial" w:cs="Arial"/>
          <w:sz w:val="24"/>
          <w:szCs w:val="24"/>
        </w:rPr>
        <w:t xml:space="preserve"> </w:t>
      </w:r>
    </w:p>
    <w:p w14:paraId="08C85FCB" w14:textId="6E1A40D3" w:rsidR="00914B69" w:rsidRPr="00355898" w:rsidRDefault="00914B69" w:rsidP="00355898">
      <w:pPr>
        <w:pStyle w:val="ListParagraph"/>
        <w:numPr>
          <w:ilvl w:val="0"/>
          <w:numId w:val="14"/>
        </w:numPr>
        <w:rPr>
          <w:rFonts w:ascii="Arial" w:hAnsi="Arial" w:cs="Arial"/>
          <w:sz w:val="24"/>
          <w:szCs w:val="24"/>
        </w:rPr>
      </w:pPr>
      <w:r w:rsidRPr="59BFDDA4">
        <w:rPr>
          <w:rFonts w:ascii="Arial" w:hAnsi="Arial" w:cs="Arial"/>
          <w:sz w:val="24"/>
          <w:szCs w:val="24"/>
        </w:rPr>
        <w:t>Bidders must</w:t>
      </w:r>
      <w:r w:rsidR="0052031B" w:rsidRPr="59BFDDA4">
        <w:rPr>
          <w:rFonts w:ascii="Arial" w:hAnsi="Arial" w:cs="Arial"/>
          <w:sz w:val="24"/>
          <w:szCs w:val="24"/>
        </w:rPr>
        <w:t xml:space="preserve"> state what equipment they </w:t>
      </w:r>
      <w:proofErr w:type="gramStart"/>
      <w:r w:rsidR="0052031B" w:rsidRPr="59BFDDA4">
        <w:rPr>
          <w:rFonts w:ascii="Arial" w:hAnsi="Arial" w:cs="Arial"/>
          <w:sz w:val="24"/>
          <w:szCs w:val="24"/>
        </w:rPr>
        <w:t>possess</w:t>
      </w:r>
      <w:proofErr w:type="gramEnd"/>
      <w:r w:rsidR="0052031B" w:rsidRPr="59BFDDA4">
        <w:rPr>
          <w:rFonts w:ascii="Arial" w:hAnsi="Arial" w:cs="Arial"/>
          <w:sz w:val="24"/>
          <w:szCs w:val="24"/>
        </w:rPr>
        <w:t xml:space="preserve"> allowing them the ability</w:t>
      </w:r>
      <w:r w:rsidR="00E14030" w:rsidRPr="59BFDDA4">
        <w:rPr>
          <w:rFonts w:ascii="Arial" w:hAnsi="Arial" w:cs="Arial"/>
          <w:sz w:val="24"/>
          <w:szCs w:val="24"/>
        </w:rPr>
        <w:t xml:space="preserve"> to</w:t>
      </w:r>
      <w:r w:rsidR="0052031B" w:rsidRPr="59BFDDA4">
        <w:rPr>
          <w:rFonts w:ascii="Arial" w:hAnsi="Arial" w:cs="Arial"/>
          <w:sz w:val="24"/>
          <w:szCs w:val="24"/>
        </w:rPr>
        <w:t xml:space="preserve"> </w:t>
      </w:r>
      <w:r w:rsidR="00E14030" w:rsidRPr="59BFDDA4">
        <w:rPr>
          <w:rFonts w:ascii="Arial" w:hAnsi="Arial" w:cs="Arial"/>
          <w:sz w:val="24"/>
          <w:szCs w:val="24"/>
        </w:rPr>
        <w:t>perform structural and non-structural repairs,</w:t>
      </w:r>
      <w:r w:rsidR="0052031B" w:rsidRPr="59BFDDA4">
        <w:rPr>
          <w:rFonts w:ascii="Arial" w:hAnsi="Arial" w:cs="Arial"/>
          <w:sz w:val="24"/>
          <w:szCs w:val="24"/>
        </w:rPr>
        <w:t xml:space="preserve"> transport unairworthy aircraft, properly strip and repaint aircraft, and what resources they have for doing off-site aircraft maintenance.</w:t>
      </w:r>
      <w:r w:rsidR="00904B83" w:rsidRPr="59BFDDA4">
        <w:rPr>
          <w:rFonts w:ascii="Arial" w:hAnsi="Arial" w:cs="Arial"/>
          <w:sz w:val="24"/>
          <w:szCs w:val="24"/>
        </w:rPr>
        <w:t xml:space="preserve"> </w:t>
      </w:r>
    </w:p>
    <w:p w14:paraId="42943274" w14:textId="3410EFB2" w:rsidR="00CF2C4F" w:rsidRPr="00355898" w:rsidRDefault="00D97487" w:rsidP="00355898">
      <w:pPr>
        <w:pStyle w:val="ListParagraph"/>
        <w:numPr>
          <w:ilvl w:val="0"/>
          <w:numId w:val="14"/>
        </w:numPr>
        <w:rPr>
          <w:rFonts w:ascii="Arial" w:hAnsi="Arial" w:cs="Arial"/>
          <w:sz w:val="24"/>
          <w:szCs w:val="24"/>
        </w:rPr>
      </w:pPr>
      <w:r w:rsidRPr="00355898">
        <w:rPr>
          <w:rFonts w:ascii="Arial" w:hAnsi="Arial" w:cs="Arial"/>
          <w:sz w:val="24"/>
          <w:szCs w:val="24"/>
        </w:rPr>
        <w:t xml:space="preserve">Bidders must also </w:t>
      </w:r>
      <w:r w:rsidR="003B1BD2" w:rsidRPr="00355898">
        <w:rPr>
          <w:rFonts w:ascii="Arial" w:hAnsi="Arial" w:cs="Arial"/>
          <w:sz w:val="24"/>
          <w:szCs w:val="24"/>
        </w:rPr>
        <w:t xml:space="preserve">describe how </w:t>
      </w:r>
      <w:r w:rsidRPr="00355898">
        <w:rPr>
          <w:rFonts w:ascii="Arial" w:hAnsi="Arial" w:cs="Arial"/>
          <w:sz w:val="24"/>
          <w:szCs w:val="24"/>
        </w:rPr>
        <w:t>the</w:t>
      </w:r>
      <w:r w:rsidR="003B1BD2" w:rsidRPr="00355898">
        <w:rPr>
          <w:rFonts w:ascii="Arial" w:hAnsi="Arial" w:cs="Arial"/>
          <w:sz w:val="24"/>
          <w:szCs w:val="24"/>
        </w:rPr>
        <w:t xml:space="preserve"> expectations and/or desired outcomes </w:t>
      </w:r>
      <w:proofErr w:type="gramStart"/>
      <w:r w:rsidR="003B1BD2" w:rsidRPr="00355898">
        <w:rPr>
          <w:rFonts w:ascii="Arial" w:hAnsi="Arial" w:cs="Arial"/>
          <w:sz w:val="24"/>
          <w:szCs w:val="24"/>
        </w:rPr>
        <w:t xml:space="preserve">as a </w:t>
      </w:r>
      <w:r w:rsidR="003B1BD2" w:rsidRPr="00355898">
        <w:rPr>
          <w:rFonts w:ascii="Arial" w:hAnsi="Arial" w:cs="Arial"/>
          <w:sz w:val="24"/>
          <w:szCs w:val="24"/>
        </w:rPr>
        <w:lastRenderedPageBreak/>
        <w:t>result of</w:t>
      </w:r>
      <w:proofErr w:type="gramEnd"/>
      <w:r w:rsidR="003B1BD2" w:rsidRPr="00355898">
        <w:rPr>
          <w:rFonts w:ascii="Arial" w:hAnsi="Arial" w:cs="Arial"/>
          <w:sz w:val="24"/>
          <w:szCs w:val="24"/>
        </w:rPr>
        <w:t xml:space="preserve"> these services will be achieved. </w:t>
      </w:r>
      <w:r w:rsidR="00CF2C4F" w:rsidRPr="00355898">
        <w:rPr>
          <w:rFonts w:ascii="Arial" w:hAnsi="Arial" w:cs="Arial"/>
          <w:sz w:val="24"/>
          <w:szCs w:val="24"/>
        </w:rPr>
        <w:t>If subcontractors are</w:t>
      </w:r>
      <w:r w:rsidR="000D56AE" w:rsidRPr="00355898">
        <w:rPr>
          <w:rFonts w:ascii="Arial" w:hAnsi="Arial" w:cs="Arial"/>
          <w:sz w:val="24"/>
          <w:szCs w:val="24"/>
        </w:rPr>
        <w:t xml:space="preserve"> involved, </w:t>
      </w:r>
      <w:r w:rsidRPr="00355898">
        <w:rPr>
          <w:rFonts w:ascii="Arial" w:hAnsi="Arial" w:cs="Arial"/>
          <w:sz w:val="24"/>
          <w:szCs w:val="24"/>
        </w:rPr>
        <w:t xml:space="preserve">Bidders must </w:t>
      </w:r>
      <w:r w:rsidR="000D56AE" w:rsidRPr="00355898">
        <w:rPr>
          <w:rFonts w:ascii="Arial" w:hAnsi="Arial" w:cs="Arial"/>
          <w:sz w:val="24"/>
          <w:szCs w:val="24"/>
        </w:rPr>
        <w:t>clearly ident</w:t>
      </w:r>
      <w:r w:rsidR="00904B83" w:rsidRPr="00355898">
        <w:rPr>
          <w:rFonts w:ascii="Arial" w:hAnsi="Arial" w:cs="Arial"/>
          <w:sz w:val="24"/>
          <w:szCs w:val="24"/>
        </w:rPr>
        <w:t>ify the work each will perform.</w:t>
      </w:r>
    </w:p>
    <w:p w14:paraId="4A60690D" w14:textId="77777777" w:rsidR="00433698" w:rsidRPr="00C97934" w:rsidRDefault="00433698" w:rsidP="004F0520">
      <w:pPr>
        <w:rPr>
          <w:rFonts w:ascii="Arial" w:hAnsi="Arial" w:cs="Arial"/>
          <w:sz w:val="24"/>
          <w:szCs w:val="24"/>
        </w:rPr>
      </w:pPr>
    </w:p>
    <w:p w14:paraId="72D529F7" w14:textId="77777777" w:rsidR="0025279E" w:rsidRPr="00C97934" w:rsidRDefault="0025279E" w:rsidP="004F0520">
      <w:pPr>
        <w:rPr>
          <w:rFonts w:ascii="Arial" w:hAnsi="Arial" w:cs="Arial"/>
          <w:sz w:val="24"/>
          <w:szCs w:val="24"/>
        </w:rPr>
      </w:pPr>
    </w:p>
    <w:p w14:paraId="76B7CB7C" w14:textId="198B1EE9" w:rsidR="00F871CB" w:rsidRPr="00C97934" w:rsidRDefault="006C712B" w:rsidP="004F0520">
      <w:pPr>
        <w:rPr>
          <w:rFonts w:ascii="Arial" w:hAnsi="Arial" w:cs="Arial"/>
          <w:sz w:val="24"/>
          <w:szCs w:val="24"/>
        </w:rPr>
      </w:pPr>
      <w:bookmarkStart w:id="33" w:name="_Toc367174739"/>
      <w:r w:rsidRPr="00C97934">
        <w:rPr>
          <w:rFonts w:ascii="Arial" w:hAnsi="Arial" w:cs="Arial"/>
          <w:b/>
          <w:sz w:val="24"/>
          <w:szCs w:val="24"/>
        </w:rPr>
        <w:t>Section I</w:t>
      </w:r>
      <w:r w:rsidR="0055472F" w:rsidRPr="00C97934">
        <w:rPr>
          <w:rFonts w:ascii="Arial" w:hAnsi="Arial" w:cs="Arial"/>
          <w:b/>
          <w:sz w:val="24"/>
          <w:szCs w:val="24"/>
        </w:rPr>
        <w:t>V</w:t>
      </w:r>
      <w:r w:rsidRPr="00C97934">
        <w:rPr>
          <w:rFonts w:ascii="Arial" w:hAnsi="Arial" w:cs="Arial"/>
          <w:b/>
          <w:sz w:val="24"/>
          <w:szCs w:val="24"/>
        </w:rPr>
        <w:tab/>
      </w:r>
      <w:r w:rsidR="00E82FB4" w:rsidRPr="00C97934">
        <w:rPr>
          <w:rFonts w:ascii="Arial" w:hAnsi="Arial" w:cs="Arial"/>
          <w:b/>
          <w:sz w:val="24"/>
          <w:szCs w:val="24"/>
        </w:rPr>
        <w:t>Cost Proposal</w:t>
      </w:r>
      <w:bookmarkEnd w:id="33"/>
      <w:r w:rsidR="00C43A42" w:rsidRPr="00C97934">
        <w:rPr>
          <w:rFonts w:ascii="Arial" w:hAnsi="Arial" w:cs="Arial"/>
          <w:b/>
          <w:sz w:val="24"/>
          <w:szCs w:val="24"/>
        </w:rPr>
        <w:t xml:space="preserve"> </w:t>
      </w:r>
      <w:r w:rsidR="00C43A42" w:rsidRPr="00C97934">
        <w:rPr>
          <w:rFonts w:ascii="Arial" w:hAnsi="Arial" w:cs="Arial"/>
          <w:sz w:val="24"/>
          <w:szCs w:val="24"/>
        </w:rPr>
        <w:t>(File #4)</w:t>
      </w:r>
    </w:p>
    <w:p w14:paraId="04063D7A" w14:textId="77777777" w:rsidR="00E82FB4" w:rsidRPr="00C97934" w:rsidRDefault="00E82FB4" w:rsidP="004F0520">
      <w:pPr>
        <w:rPr>
          <w:rFonts w:ascii="Arial" w:hAnsi="Arial" w:cs="Arial"/>
          <w:sz w:val="24"/>
          <w:szCs w:val="24"/>
        </w:rPr>
      </w:pPr>
      <w:r w:rsidRPr="00C97934">
        <w:rPr>
          <w:rFonts w:ascii="Arial" w:hAnsi="Arial" w:cs="Arial"/>
          <w:sz w:val="24"/>
          <w:szCs w:val="24"/>
        </w:rPr>
        <w:tab/>
      </w:r>
    </w:p>
    <w:p w14:paraId="4316F1CD" w14:textId="77777777" w:rsidR="00B315FA" w:rsidRPr="00087887" w:rsidRDefault="00E82FB4" w:rsidP="004F0520">
      <w:pPr>
        <w:pStyle w:val="ListParagraph"/>
        <w:numPr>
          <w:ilvl w:val="1"/>
          <w:numId w:val="20"/>
        </w:numPr>
        <w:rPr>
          <w:rFonts w:ascii="Arial" w:hAnsi="Arial" w:cs="Arial"/>
          <w:b/>
          <w:sz w:val="24"/>
          <w:szCs w:val="24"/>
        </w:rPr>
      </w:pPr>
      <w:r w:rsidRPr="00087887">
        <w:rPr>
          <w:rFonts w:ascii="Arial" w:hAnsi="Arial" w:cs="Arial"/>
          <w:b/>
          <w:sz w:val="24"/>
          <w:szCs w:val="24"/>
        </w:rPr>
        <w:t>General Instructions</w:t>
      </w:r>
    </w:p>
    <w:p w14:paraId="765DDB01" w14:textId="6802D5C9" w:rsidR="00B315FA" w:rsidRPr="00355898" w:rsidRDefault="00087887" w:rsidP="007955F7">
      <w:pPr>
        <w:pStyle w:val="ListParagraph"/>
        <w:numPr>
          <w:ilvl w:val="2"/>
          <w:numId w:val="20"/>
        </w:numPr>
        <w:rPr>
          <w:rFonts w:ascii="Arial" w:hAnsi="Arial" w:cs="Arial"/>
          <w:color w:val="FF0000"/>
          <w:sz w:val="24"/>
          <w:szCs w:val="24"/>
        </w:rPr>
      </w:pPr>
      <w:r w:rsidRPr="00355898">
        <w:rPr>
          <w:rFonts w:ascii="Arial" w:hAnsi="Arial" w:cs="Arial"/>
          <w:sz w:val="24"/>
          <w:szCs w:val="24"/>
        </w:rPr>
        <w:t xml:space="preserve">Bidders must submit a cost proposal that covers the </w:t>
      </w:r>
      <w:r w:rsidR="00566020" w:rsidRPr="00355898">
        <w:rPr>
          <w:rFonts w:ascii="Arial" w:hAnsi="Arial" w:cs="Arial"/>
          <w:sz w:val="24"/>
          <w:szCs w:val="24"/>
        </w:rPr>
        <w:t xml:space="preserve">initial </w:t>
      </w:r>
      <w:r w:rsidRPr="00355898">
        <w:rPr>
          <w:rFonts w:ascii="Arial" w:hAnsi="Arial" w:cs="Arial"/>
          <w:sz w:val="24"/>
          <w:szCs w:val="24"/>
        </w:rPr>
        <w:t xml:space="preserve">period starting Nov 1, </w:t>
      </w:r>
      <w:proofErr w:type="gramStart"/>
      <w:r w:rsidRPr="00355898">
        <w:rPr>
          <w:rFonts w:ascii="Arial" w:hAnsi="Arial" w:cs="Arial"/>
          <w:sz w:val="24"/>
          <w:szCs w:val="24"/>
        </w:rPr>
        <w:t>2025</w:t>
      </w:r>
      <w:proofErr w:type="gramEnd"/>
      <w:r w:rsidRPr="00355898">
        <w:rPr>
          <w:rFonts w:ascii="Arial" w:hAnsi="Arial" w:cs="Arial"/>
          <w:sz w:val="24"/>
          <w:szCs w:val="24"/>
        </w:rPr>
        <w:t xml:space="preserve"> and ending Oct 31, 2026, including the shop hourly rates and the discount or markup of new OEM and PMA parts.</w:t>
      </w:r>
    </w:p>
    <w:p w14:paraId="39AD31EE" w14:textId="1DA3BABE"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The cost</w:t>
      </w:r>
      <w:r w:rsidR="00C34064" w:rsidRPr="00C97934">
        <w:rPr>
          <w:rFonts w:ascii="Arial" w:hAnsi="Arial" w:cs="Arial"/>
          <w:sz w:val="24"/>
          <w:szCs w:val="24"/>
        </w:rPr>
        <w:t xml:space="preserve"> proposal </w:t>
      </w:r>
      <w:r w:rsidR="00FF2A48" w:rsidRPr="00C97934">
        <w:rPr>
          <w:rFonts w:ascii="Arial" w:hAnsi="Arial" w:cs="Arial"/>
          <w:sz w:val="24"/>
          <w:szCs w:val="24"/>
        </w:rPr>
        <w:t xml:space="preserve">must </w:t>
      </w:r>
      <w:r w:rsidR="00C34064" w:rsidRPr="00C97934">
        <w:rPr>
          <w:rFonts w:ascii="Arial" w:hAnsi="Arial" w:cs="Arial"/>
          <w:sz w:val="24"/>
          <w:szCs w:val="24"/>
        </w:rPr>
        <w:t>include the costs nec</w:t>
      </w:r>
      <w:r w:rsidRPr="00C97934">
        <w:rPr>
          <w:rFonts w:ascii="Arial" w:hAnsi="Arial" w:cs="Arial"/>
          <w:sz w:val="24"/>
          <w:szCs w:val="24"/>
        </w:rPr>
        <w:t>essary for the Bidder to fully comply with th</w:t>
      </w:r>
      <w:r w:rsidR="00CD5DFA" w:rsidRPr="00C97934">
        <w:rPr>
          <w:rFonts w:ascii="Arial" w:hAnsi="Arial" w:cs="Arial"/>
          <w:sz w:val="24"/>
          <w:szCs w:val="24"/>
        </w:rPr>
        <w:t>e contract terms</w:t>
      </w:r>
      <w:r w:rsidR="00942CF6" w:rsidRPr="00C97934">
        <w:rPr>
          <w:rFonts w:ascii="Arial" w:hAnsi="Arial" w:cs="Arial"/>
          <w:sz w:val="24"/>
          <w:szCs w:val="24"/>
        </w:rPr>
        <w:t>,</w:t>
      </w:r>
      <w:r w:rsidR="00CD5DFA" w:rsidRPr="00C97934">
        <w:rPr>
          <w:rFonts w:ascii="Arial" w:hAnsi="Arial" w:cs="Arial"/>
          <w:sz w:val="24"/>
          <w:szCs w:val="24"/>
        </w:rPr>
        <w:t xml:space="preserve"> conditions</w:t>
      </w:r>
      <w:r w:rsidR="00942CF6" w:rsidRPr="00C97934">
        <w:rPr>
          <w:rFonts w:ascii="Arial" w:hAnsi="Arial" w:cs="Arial"/>
          <w:sz w:val="24"/>
          <w:szCs w:val="24"/>
        </w:rPr>
        <w:t>,</w:t>
      </w:r>
      <w:r w:rsidR="00CD5DFA" w:rsidRPr="00C97934">
        <w:rPr>
          <w:rFonts w:ascii="Arial" w:hAnsi="Arial" w:cs="Arial"/>
          <w:sz w:val="24"/>
          <w:szCs w:val="24"/>
        </w:rPr>
        <w:t xml:space="preserve"> and</w:t>
      </w:r>
      <w:r w:rsidRPr="00C97934">
        <w:rPr>
          <w:rFonts w:ascii="Arial" w:hAnsi="Arial" w:cs="Arial"/>
          <w:sz w:val="24"/>
          <w:szCs w:val="24"/>
        </w:rPr>
        <w:t xml:space="preserve"> RFP requirements</w:t>
      </w:r>
      <w:r w:rsidR="00CD5DFA" w:rsidRPr="00C97934">
        <w:rPr>
          <w:rFonts w:ascii="Arial" w:hAnsi="Arial" w:cs="Arial"/>
          <w:sz w:val="24"/>
          <w:szCs w:val="24"/>
        </w:rPr>
        <w:t>.</w:t>
      </w:r>
    </w:p>
    <w:p w14:paraId="5F805105" w14:textId="03D7AB04" w:rsidR="00B315FA" w:rsidRPr="00C97934" w:rsidRDefault="00E82FB4" w:rsidP="007955F7">
      <w:pPr>
        <w:pStyle w:val="ListParagraph"/>
        <w:numPr>
          <w:ilvl w:val="2"/>
          <w:numId w:val="20"/>
        </w:numPr>
        <w:rPr>
          <w:rFonts w:ascii="Arial" w:hAnsi="Arial" w:cs="Arial"/>
          <w:sz w:val="24"/>
          <w:szCs w:val="24"/>
        </w:rPr>
      </w:pPr>
      <w:r w:rsidRPr="00C97934">
        <w:rPr>
          <w:rFonts w:ascii="Arial" w:hAnsi="Arial" w:cs="Arial"/>
          <w:sz w:val="24"/>
          <w:szCs w:val="24"/>
        </w:rPr>
        <w:t xml:space="preserve">No costs related to the preparation of the </w:t>
      </w:r>
      <w:r w:rsidR="00CD5DFA" w:rsidRPr="00C97934">
        <w:rPr>
          <w:rFonts w:ascii="Arial" w:hAnsi="Arial" w:cs="Arial"/>
          <w:sz w:val="24"/>
          <w:szCs w:val="24"/>
        </w:rPr>
        <w:t xml:space="preserve">proposal for </w:t>
      </w:r>
      <w:r w:rsidRPr="00C97934">
        <w:rPr>
          <w:rFonts w:ascii="Arial" w:hAnsi="Arial" w:cs="Arial"/>
          <w:sz w:val="24"/>
          <w:szCs w:val="24"/>
        </w:rPr>
        <w:t>th</w:t>
      </w:r>
      <w:r w:rsidR="00AA460A" w:rsidRPr="00C97934">
        <w:rPr>
          <w:rFonts w:ascii="Arial" w:hAnsi="Arial" w:cs="Arial"/>
          <w:sz w:val="24"/>
          <w:szCs w:val="24"/>
        </w:rPr>
        <w:t>e</w:t>
      </w:r>
      <w:r w:rsidRPr="00C97934">
        <w:rPr>
          <w:rFonts w:ascii="Arial" w:hAnsi="Arial" w:cs="Arial"/>
          <w:sz w:val="24"/>
          <w:szCs w:val="24"/>
        </w:rPr>
        <w:t xml:space="preserve"> RFP</w:t>
      </w:r>
      <w:r w:rsidR="00942CF6" w:rsidRPr="00C97934">
        <w:rPr>
          <w:rFonts w:ascii="Arial" w:hAnsi="Arial" w:cs="Arial"/>
          <w:sz w:val="24"/>
          <w:szCs w:val="24"/>
        </w:rPr>
        <w:t>,</w:t>
      </w:r>
      <w:r w:rsidRPr="00C97934">
        <w:rPr>
          <w:rFonts w:ascii="Arial" w:hAnsi="Arial" w:cs="Arial"/>
          <w:sz w:val="24"/>
          <w:szCs w:val="24"/>
        </w:rPr>
        <w:t xml:space="preserve"> or to the negotiation of the contract with the Department</w:t>
      </w:r>
      <w:r w:rsidR="00942CF6" w:rsidRPr="00C97934">
        <w:rPr>
          <w:rFonts w:ascii="Arial" w:hAnsi="Arial" w:cs="Arial"/>
          <w:sz w:val="24"/>
          <w:szCs w:val="24"/>
        </w:rPr>
        <w:t>,</w:t>
      </w:r>
      <w:r w:rsidRPr="00C97934">
        <w:rPr>
          <w:rFonts w:ascii="Arial" w:hAnsi="Arial" w:cs="Arial"/>
          <w:sz w:val="24"/>
          <w:szCs w:val="24"/>
        </w:rPr>
        <w:t xml:space="preserve"> may be included in the proposal.  Only costs to be incurred after the contract effective date that are specifically related to the implementation or operation of contracted</w:t>
      </w:r>
      <w:r w:rsidR="00CD5DFA" w:rsidRPr="00C97934">
        <w:rPr>
          <w:rFonts w:ascii="Arial" w:hAnsi="Arial" w:cs="Arial"/>
          <w:sz w:val="24"/>
          <w:szCs w:val="24"/>
        </w:rPr>
        <w:t xml:space="preserve"> services may be included</w:t>
      </w:r>
      <w:r w:rsidRPr="00C97934">
        <w:rPr>
          <w:rFonts w:ascii="Arial" w:hAnsi="Arial" w:cs="Arial"/>
          <w:sz w:val="24"/>
          <w:szCs w:val="24"/>
        </w:rPr>
        <w:t>.</w:t>
      </w:r>
    </w:p>
    <w:p w14:paraId="1B14044D" w14:textId="77777777" w:rsidR="00B315FA" w:rsidRPr="00C97934" w:rsidRDefault="00B315FA" w:rsidP="00B315FA">
      <w:pPr>
        <w:pStyle w:val="ListParagraph"/>
        <w:ind w:left="1080"/>
        <w:rPr>
          <w:rFonts w:ascii="Arial" w:hAnsi="Arial" w:cs="Arial"/>
          <w:sz w:val="24"/>
          <w:szCs w:val="24"/>
        </w:rPr>
      </w:pPr>
    </w:p>
    <w:p w14:paraId="2A552BD9" w14:textId="40538774" w:rsidR="00C30392" w:rsidRPr="00C97934" w:rsidRDefault="00073CE4" w:rsidP="00A810E3">
      <w:pPr>
        <w:pStyle w:val="ListParagraph"/>
        <w:numPr>
          <w:ilvl w:val="1"/>
          <w:numId w:val="20"/>
        </w:numPr>
        <w:rPr>
          <w:rFonts w:ascii="Arial" w:hAnsi="Arial" w:cs="Arial"/>
          <w:b/>
          <w:bCs/>
          <w:sz w:val="24"/>
          <w:szCs w:val="24"/>
        </w:rPr>
      </w:pPr>
      <w:r w:rsidRPr="59BFDDA4">
        <w:rPr>
          <w:rFonts w:ascii="Arial" w:hAnsi="Arial" w:cs="Arial"/>
          <w:b/>
          <w:bCs/>
          <w:sz w:val="24"/>
          <w:szCs w:val="24"/>
        </w:rPr>
        <w:t>Cost Proposal Form Instructions</w:t>
      </w:r>
    </w:p>
    <w:p w14:paraId="150ED309" w14:textId="77777777" w:rsidR="00335A82" w:rsidRDefault="00EE7EE0" w:rsidP="00B315FA">
      <w:pPr>
        <w:ind w:left="720"/>
        <w:rPr>
          <w:rFonts w:ascii="Arial" w:hAnsi="Arial" w:cs="Arial"/>
          <w:sz w:val="24"/>
          <w:szCs w:val="24"/>
        </w:rPr>
      </w:pPr>
      <w:r w:rsidRPr="00C97934">
        <w:rPr>
          <w:rFonts w:ascii="Arial" w:hAnsi="Arial" w:cs="Arial"/>
          <w:sz w:val="24"/>
          <w:szCs w:val="24"/>
        </w:rPr>
        <w:t>Bidders must</w:t>
      </w:r>
      <w:r w:rsidR="0048737D" w:rsidRPr="00C97934">
        <w:rPr>
          <w:rFonts w:ascii="Arial" w:hAnsi="Arial" w:cs="Arial"/>
          <w:sz w:val="24"/>
          <w:szCs w:val="24"/>
        </w:rPr>
        <w:t xml:space="preserve"> fill out </w:t>
      </w:r>
      <w:r w:rsidR="0048737D" w:rsidRPr="00C97934">
        <w:rPr>
          <w:rFonts w:ascii="Arial" w:hAnsi="Arial" w:cs="Arial"/>
          <w:b/>
          <w:sz w:val="24"/>
          <w:szCs w:val="24"/>
        </w:rPr>
        <w:t>Appendix D</w:t>
      </w:r>
      <w:r w:rsidR="00F14B5C" w:rsidRPr="00C97934">
        <w:rPr>
          <w:rFonts w:ascii="Arial" w:hAnsi="Arial" w:cs="Arial"/>
          <w:sz w:val="24"/>
          <w:szCs w:val="24"/>
        </w:rPr>
        <w:t xml:space="preserve"> (Cost Proposal Form)</w:t>
      </w:r>
      <w:r w:rsidR="00073CE4" w:rsidRPr="00C97934">
        <w:rPr>
          <w:rFonts w:ascii="Arial" w:hAnsi="Arial" w:cs="Arial"/>
          <w:sz w:val="24"/>
          <w:szCs w:val="24"/>
        </w:rPr>
        <w:t>, following the instructions detailed here and in the form.</w:t>
      </w:r>
      <w:r w:rsidR="004C5EE7" w:rsidRPr="00C97934">
        <w:rPr>
          <w:rFonts w:ascii="Arial" w:hAnsi="Arial" w:cs="Arial"/>
          <w:sz w:val="24"/>
          <w:szCs w:val="24"/>
        </w:rPr>
        <w:t xml:space="preserve"> </w:t>
      </w:r>
    </w:p>
    <w:p w14:paraId="6D0ED134" w14:textId="77777777" w:rsidR="00335A82" w:rsidRDefault="00335A82" w:rsidP="00B315FA">
      <w:pPr>
        <w:ind w:left="720"/>
        <w:rPr>
          <w:rFonts w:ascii="Arial" w:hAnsi="Arial" w:cs="Arial"/>
          <w:sz w:val="24"/>
          <w:szCs w:val="24"/>
        </w:rPr>
      </w:pPr>
    </w:p>
    <w:p w14:paraId="0B3014D6" w14:textId="55CD5F7F" w:rsidR="00335A82" w:rsidRPr="006F588E" w:rsidRDefault="00335A82" w:rsidP="00B315FA">
      <w:pPr>
        <w:ind w:left="720"/>
        <w:rPr>
          <w:rFonts w:ascii="Arial" w:hAnsi="Arial" w:cs="Arial"/>
          <w:sz w:val="24"/>
          <w:szCs w:val="24"/>
        </w:rPr>
      </w:pPr>
      <w:r w:rsidRPr="00A810E3">
        <w:rPr>
          <w:rFonts w:ascii="Arial" w:hAnsi="Arial" w:cs="Arial"/>
          <w:sz w:val="24"/>
          <w:szCs w:val="24"/>
        </w:rPr>
        <w:t>Bidder</w:t>
      </w:r>
      <w:r w:rsidR="00D15C0F" w:rsidRPr="00A810E3">
        <w:rPr>
          <w:rFonts w:ascii="Arial" w:hAnsi="Arial" w:cs="Arial"/>
          <w:sz w:val="24"/>
          <w:szCs w:val="24"/>
        </w:rPr>
        <w:t>s</w:t>
      </w:r>
      <w:r w:rsidRPr="00A810E3">
        <w:rPr>
          <w:rFonts w:ascii="Arial" w:hAnsi="Arial" w:cs="Arial"/>
          <w:sz w:val="24"/>
          <w:szCs w:val="24"/>
        </w:rPr>
        <w:t xml:space="preserve"> must provide the hourly </w:t>
      </w:r>
      <w:r w:rsidR="00FB7612" w:rsidRPr="00A810E3">
        <w:rPr>
          <w:rFonts w:ascii="Arial" w:hAnsi="Arial" w:cs="Arial"/>
          <w:sz w:val="24"/>
          <w:szCs w:val="24"/>
        </w:rPr>
        <w:t xml:space="preserve">labor rate for maintenance performed both on site and off site of </w:t>
      </w:r>
      <w:r w:rsidR="00D15C0F" w:rsidRPr="00A810E3">
        <w:rPr>
          <w:rFonts w:ascii="Arial" w:hAnsi="Arial" w:cs="Arial"/>
          <w:sz w:val="24"/>
          <w:szCs w:val="24"/>
        </w:rPr>
        <w:t>B</w:t>
      </w:r>
      <w:r w:rsidR="00FB7612" w:rsidRPr="00A810E3">
        <w:rPr>
          <w:rFonts w:ascii="Arial" w:hAnsi="Arial" w:cs="Arial"/>
          <w:sz w:val="24"/>
          <w:szCs w:val="24"/>
        </w:rPr>
        <w:t>idder’s facility. Rate for shipping aircraft, overhaul shop labor, and avionics shop labor</w:t>
      </w:r>
      <w:r w:rsidR="2552743C" w:rsidRPr="00A810E3">
        <w:rPr>
          <w:rFonts w:ascii="Arial" w:hAnsi="Arial" w:cs="Arial"/>
          <w:sz w:val="24"/>
          <w:szCs w:val="24"/>
        </w:rPr>
        <w:t>, if different,</w:t>
      </w:r>
      <w:r w:rsidR="00FB7612" w:rsidRPr="00A810E3">
        <w:rPr>
          <w:rFonts w:ascii="Arial" w:hAnsi="Arial" w:cs="Arial"/>
          <w:sz w:val="24"/>
          <w:szCs w:val="24"/>
        </w:rPr>
        <w:t xml:space="preserve"> </w:t>
      </w:r>
      <w:r w:rsidR="00B60FD2" w:rsidRPr="00A810E3">
        <w:rPr>
          <w:rFonts w:ascii="Arial" w:hAnsi="Arial" w:cs="Arial"/>
          <w:sz w:val="24"/>
          <w:szCs w:val="24"/>
        </w:rPr>
        <w:t xml:space="preserve">must </w:t>
      </w:r>
      <w:r w:rsidR="00FB7612" w:rsidRPr="00A810E3">
        <w:rPr>
          <w:rFonts w:ascii="Arial" w:hAnsi="Arial" w:cs="Arial"/>
          <w:sz w:val="24"/>
          <w:szCs w:val="24"/>
        </w:rPr>
        <w:t>also be included.</w:t>
      </w:r>
    </w:p>
    <w:p w14:paraId="1F421C51" w14:textId="77777777" w:rsidR="00FB7612" w:rsidRPr="006F588E" w:rsidRDefault="00FB7612" w:rsidP="00B315FA">
      <w:pPr>
        <w:ind w:left="720"/>
        <w:rPr>
          <w:rFonts w:ascii="Arial" w:hAnsi="Arial" w:cs="Arial"/>
          <w:sz w:val="24"/>
          <w:szCs w:val="24"/>
        </w:rPr>
      </w:pPr>
    </w:p>
    <w:p w14:paraId="637887F7" w14:textId="589BF882" w:rsidR="00FB7612" w:rsidRPr="006F588E" w:rsidRDefault="00FB7612" w:rsidP="00B315FA">
      <w:pPr>
        <w:ind w:left="720"/>
        <w:rPr>
          <w:rFonts w:ascii="Arial" w:hAnsi="Arial" w:cs="Arial"/>
          <w:sz w:val="24"/>
          <w:szCs w:val="24"/>
        </w:rPr>
      </w:pPr>
      <w:r w:rsidRPr="006F588E">
        <w:rPr>
          <w:rFonts w:ascii="Arial" w:hAnsi="Arial" w:cs="Arial"/>
          <w:sz w:val="24"/>
          <w:szCs w:val="24"/>
        </w:rPr>
        <w:t>Bidder</w:t>
      </w:r>
      <w:r w:rsidR="00D15C0F">
        <w:rPr>
          <w:rFonts w:ascii="Arial" w:hAnsi="Arial" w:cs="Arial"/>
          <w:sz w:val="24"/>
          <w:szCs w:val="24"/>
        </w:rPr>
        <w:t>s</w:t>
      </w:r>
      <w:r w:rsidRPr="006F588E">
        <w:rPr>
          <w:rFonts w:ascii="Arial" w:hAnsi="Arial" w:cs="Arial"/>
          <w:sz w:val="24"/>
          <w:szCs w:val="24"/>
        </w:rPr>
        <w:t xml:space="preserve"> must provide cost adjustment rate applied to parts purchased by the MFS.</w:t>
      </w:r>
      <w:r w:rsidR="008A2926" w:rsidRPr="006F588E">
        <w:rPr>
          <w:rFonts w:ascii="Arial" w:hAnsi="Arial" w:cs="Arial"/>
          <w:sz w:val="24"/>
          <w:szCs w:val="24"/>
        </w:rPr>
        <w:t xml:space="preserve"> Please specify the proposed discount or markup applied to MSRP on new</w:t>
      </w:r>
      <w:r w:rsidR="00087887" w:rsidRPr="006F588E">
        <w:rPr>
          <w:rFonts w:ascii="Arial" w:hAnsi="Arial" w:cs="Arial"/>
          <w:sz w:val="24"/>
          <w:szCs w:val="24"/>
        </w:rPr>
        <w:t xml:space="preserve"> OEM and PMA</w:t>
      </w:r>
      <w:r w:rsidR="008A2926" w:rsidRPr="006F588E">
        <w:rPr>
          <w:rFonts w:ascii="Arial" w:hAnsi="Arial" w:cs="Arial"/>
          <w:sz w:val="24"/>
          <w:szCs w:val="24"/>
        </w:rPr>
        <w:t xml:space="preserve"> parts. </w:t>
      </w:r>
      <w:r w:rsidRPr="006F588E">
        <w:rPr>
          <w:rFonts w:ascii="Arial" w:hAnsi="Arial" w:cs="Arial"/>
          <w:sz w:val="24"/>
          <w:szCs w:val="24"/>
        </w:rPr>
        <w:t xml:space="preserve"> </w:t>
      </w:r>
    </w:p>
    <w:p w14:paraId="6FB8B618" w14:textId="77777777" w:rsidR="00FB7612" w:rsidRPr="006F588E" w:rsidRDefault="00FB7612" w:rsidP="00B315FA">
      <w:pPr>
        <w:ind w:left="720"/>
        <w:rPr>
          <w:rFonts w:ascii="Arial" w:hAnsi="Arial" w:cs="Arial"/>
          <w:sz w:val="24"/>
          <w:szCs w:val="24"/>
        </w:rPr>
      </w:pPr>
    </w:p>
    <w:p w14:paraId="4526E4C3" w14:textId="001A16F8" w:rsidR="00FB7612" w:rsidRDefault="00FB7612" w:rsidP="00B315FA">
      <w:pPr>
        <w:ind w:left="720"/>
        <w:rPr>
          <w:rFonts w:ascii="Arial" w:hAnsi="Arial" w:cs="Arial"/>
          <w:sz w:val="24"/>
          <w:szCs w:val="24"/>
        </w:rPr>
      </w:pPr>
      <w:r w:rsidRPr="006F588E">
        <w:rPr>
          <w:rFonts w:ascii="Arial" w:hAnsi="Arial" w:cs="Arial"/>
          <w:sz w:val="24"/>
          <w:szCs w:val="24"/>
        </w:rPr>
        <w:t xml:space="preserve">Bidder </w:t>
      </w:r>
      <w:r w:rsidR="00556DB9" w:rsidRPr="006F588E">
        <w:rPr>
          <w:rFonts w:ascii="Arial" w:hAnsi="Arial" w:cs="Arial"/>
          <w:sz w:val="24"/>
          <w:szCs w:val="24"/>
        </w:rPr>
        <w:t>must</w:t>
      </w:r>
      <w:r w:rsidR="006F588E" w:rsidRPr="006F588E">
        <w:rPr>
          <w:rFonts w:ascii="Arial" w:hAnsi="Arial" w:cs="Arial"/>
          <w:sz w:val="24"/>
          <w:szCs w:val="24"/>
        </w:rPr>
        <w:t xml:space="preserve"> also</w:t>
      </w:r>
      <w:r w:rsidR="00556DB9" w:rsidRPr="006F588E">
        <w:rPr>
          <w:rFonts w:ascii="Arial" w:hAnsi="Arial" w:cs="Arial"/>
          <w:sz w:val="24"/>
          <w:szCs w:val="24"/>
        </w:rPr>
        <w:t xml:space="preserve"> </w:t>
      </w:r>
      <w:r w:rsidRPr="006F588E">
        <w:rPr>
          <w:rFonts w:ascii="Arial" w:hAnsi="Arial" w:cs="Arial"/>
          <w:sz w:val="24"/>
          <w:szCs w:val="24"/>
        </w:rPr>
        <w:t xml:space="preserve">include a list of parts that are </w:t>
      </w:r>
      <w:r w:rsidR="0052031B" w:rsidRPr="006F588E">
        <w:rPr>
          <w:rFonts w:ascii="Arial" w:hAnsi="Arial" w:cs="Arial"/>
          <w:sz w:val="24"/>
          <w:szCs w:val="24"/>
        </w:rPr>
        <w:t xml:space="preserve">kept </w:t>
      </w:r>
      <w:r w:rsidRPr="006F588E">
        <w:rPr>
          <w:rFonts w:ascii="Arial" w:hAnsi="Arial" w:cs="Arial"/>
          <w:sz w:val="24"/>
          <w:szCs w:val="24"/>
        </w:rPr>
        <w:t>in stock at their facility and available for quick AOG shipments.</w:t>
      </w:r>
      <w:r>
        <w:rPr>
          <w:rFonts w:ascii="Arial" w:hAnsi="Arial" w:cs="Arial"/>
          <w:sz w:val="24"/>
          <w:szCs w:val="24"/>
        </w:rPr>
        <w:t xml:space="preserve"> </w:t>
      </w:r>
    </w:p>
    <w:p w14:paraId="03A47107" w14:textId="77777777" w:rsidR="00335A82" w:rsidRDefault="00335A82" w:rsidP="00B315FA">
      <w:pPr>
        <w:ind w:left="720"/>
        <w:rPr>
          <w:rFonts w:ascii="Arial" w:hAnsi="Arial" w:cs="Arial"/>
          <w:sz w:val="24"/>
          <w:szCs w:val="24"/>
        </w:rPr>
      </w:pPr>
    </w:p>
    <w:p w14:paraId="207FF6DB" w14:textId="232D8042" w:rsidR="004C5EE7" w:rsidRPr="00C97934" w:rsidRDefault="004C5EE7" w:rsidP="00B315FA">
      <w:pPr>
        <w:ind w:left="720"/>
        <w:rPr>
          <w:rFonts w:ascii="Arial" w:hAnsi="Arial" w:cs="Arial"/>
          <w:sz w:val="24"/>
          <w:szCs w:val="24"/>
        </w:rPr>
      </w:pPr>
      <w:r w:rsidRPr="00C97934">
        <w:rPr>
          <w:rFonts w:ascii="Arial" w:hAnsi="Arial" w:cs="Arial"/>
          <w:sz w:val="24"/>
          <w:szCs w:val="24"/>
        </w:rPr>
        <w:t xml:space="preserve">Failure to provide the requested information, and to follow the required cost proposal format provided, may </w:t>
      </w:r>
      <w:r w:rsidR="00623B25" w:rsidRPr="00C97934">
        <w:rPr>
          <w:rFonts w:ascii="Arial" w:hAnsi="Arial" w:cs="Arial"/>
          <w:sz w:val="24"/>
          <w:szCs w:val="24"/>
        </w:rPr>
        <w:t>result</w:t>
      </w:r>
      <w:r w:rsidR="00600F4C" w:rsidRPr="00C97934">
        <w:rPr>
          <w:rFonts w:ascii="Arial" w:hAnsi="Arial" w:cs="Arial"/>
          <w:sz w:val="24"/>
          <w:szCs w:val="24"/>
        </w:rPr>
        <w:t xml:space="preserve"> in disqualification or reduction in scoring</w:t>
      </w:r>
      <w:r w:rsidR="00600F4C">
        <w:rPr>
          <w:rFonts w:ascii="Arial" w:hAnsi="Arial" w:cs="Arial"/>
          <w:sz w:val="24"/>
          <w:szCs w:val="24"/>
        </w:rPr>
        <w:t xml:space="preserve"> of the cost proposal</w:t>
      </w:r>
      <w:r w:rsidRPr="00C97934">
        <w:rPr>
          <w:rFonts w:ascii="Arial" w:hAnsi="Arial" w:cs="Arial"/>
          <w:sz w:val="24"/>
          <w:szCs w:val="24"/>
        </w:rPr>
        <w:t>, at the discretion of the Department.</w:t>
      </w:r>
    </w:p>
    <w:p w14:paraId="682DECEC" w14:textId="77777777" w:rsidR="001410AC" w:rsidRPr="00C97934" w:rsidRDefault="001410AC" w:rsidP="004F0520">
      <w:pPr>
        <w:rPr>
          <w:rFonts w:ascii="Arial" w:hAnsi="Arial" w:cs="Arial"/>
          <w:sz w:val="24"/>
          <w:szCs w:val="24"/>
        </w:rPr>
      </w:pPr>
    </w:p>
    <w:p w14:paraId="44E710DF" w14:textId="325CD887" w:rsidR="00904485" w:rsidRPr="00C97934" w:rsidRDefault="000C513C" w:rsidP="004F0520">
      <w:pPr>
        <w:rPr>
          <w:rFonts w:ascii="Arial" w:hAnsi="Arial" w:cs="Arial"/>
          <w:b/>
          <w:sz w:val="24"/>
          <w:szCs w:val="24"/>
        </w:rPr>
      </w:pPr>
      <w:bookmarkStart w:id="34" w:name="_Toc367174742"/>
      <w:bookmarkStart w:id="35" w:name="_Toc397069206"/>
      <w:r w:rsidRPr="00C97934">
        <w:rPr>
          <w:rFonts w:ascii="Arial" w:hAnsi="Arial" w:cs="Arial"/>
          <w:sz w:val="24"/>
          <w:szCs w:val="24"/>
        </w:rPr>
        <w:br w:type="page"/>
      </w:r>
      <w:r w:rsidR="006C712B" w:rsidRPr="00C97934">
        <w:rPr>
          <w:rFonts w:ascii="Arial" w:hAnsi="Arial" w:cs="Arial"/>
          <w:b/>
          <w:sz w:val="24"/>
          <w:szCs w:val="24"/>
        </w:rPr>
        <w:lastRenderedPageBreak/>
        <w:t>PART V</w:t>
      </w:r>
      <w:r w:rsidR="006C712B" w:rsidRPr="00C97934">
        <w:rPr>
          <w:rFonts w:ascii="Arial" w:hAnsi="Arial" w:cs="Arial"/>
          <w:b/>
          <w:sz w:val="24"/>
          <w:szCs w:val="24"/>
        </w:rPr>
        <w:tab/>
      </w:r>
      <w:r w:rsidR="00904485" w:rsidRPr="00C97934">
        <w:rPr>
          <w:rFonts w:ascii="Arial" w:hAnsi="Arial" w:cs="Arial"/>
          <w:b/>
          <w:sz w:val="24"/>
          <w:szCs w:val="24"/>
        </w:rPr>
        <w:t>PROPOSAL EVALUATION</w:t>
      </w:r>
      <w:r w:rsidR="00214F9E" w:rsidRPr="00C97934">
        <w:rPr>
          <w:rFonts w:ascii="Arial" w:hAnsi="Arial" w:cs="Arial"/>
          <w:b/>
          <w:sz w:val="24"/>
          <w:szCs w:val="24"/>
        </w:rPr>
        <w:t xml:space="preserve"> AND SELECTION</w:t>
      </w:r>
      <w:bookmarkEnd w:id="34"/>
      <w:bookmarkEnd w:id="35"/>
    </w:p>
    <w:p w14:paraId="6F7F0D81" w14:textId="77777777" w:rsidR="00214F9E" w:rsidRPr="00C97934" w:rsidRDefault="00214F9E" w:rsidP="004F0520">
      <w:pPr>
        <w:rPr>
          <w:rFonts w:ascii="Arial" w:hAnsi="Arial" w:cs="Arial"/>
          <w:sz w:val="24"/>
          <w:szCs w:val="24"/>
        </w:rPr>
      </w:pPr>
    </w:p>
    <w:p w14:paraId="78360D8A" w14:textId="7AAC31C7" w:rsidR="00351845" w:rsidRPr="00C97934" w:rsidRDefault="00351845" w:rsidP="004F0520">
      <w:pPr>
        <w:rPr>
          <w:rFonts w:ascii="Arial" w:hAnsi="Arial" w:cs="Arial"/>
          <w:sz w:val="24"/>
          <w:szCs w:val="24"/>
        </w:rPr>
      </w:pPr>
      <w:r w:rsidRPr="00C97934">
        <w:rPr>
          <w:rFonts w:ascii="Arial" w:hAnsi="Arial" w:cs="Arial"/>
          <w:sz w:val="24"/>
          <w:szCs w:val="24"/>
        </w:rPr>
        <w:t xml:space="preserve">Evaluation of the submitted proposals </w:t>
      </w:r>
      <w:r w:rsidR="00FF2A48" w:rsidRPr="00C97934">
        <w:rPr>
          <w:rFonts w:ascii="Arial" w:hAnsi="Arial" w:cs="Arial"/>
          <w:sz w:val="24"/>
          <w:szCs w:val="24"/>
        </w:rPr>
        <w:t xml:space="preserve">will </w:t>
      </w:r>
      <w:r w:rsidRPr="00C97934">
        <w:rPr>
          <w:rFonts w:ascii="Arial" w:hAnsi="Arial" w:cs="Arial"/>
          <w:sz w:val="24"/>
          <w:szCs w:val="24"/>
        </w:rPr>
        <w:t>be accomplished as follows:</w:t>
      </w:r>
    </w:p>
    <w:p w14:paraId="4CB254C1" w14:textId="77777777" w:rsidR="002A2CB1" w:rsidRPr="00C97934" w:rsidRDefault="002A2CB1" w:rsidP="004F0520">
      <w:pPr>
        <w:rPr>
          <w:rFonts w:ascii="Arial" w:hAnsi="Arial" w:cs="Arial"/>
          <w:sz w:val="24"/>
          <w:szCs w:val="24"/>
        </w:rPr>
      </w:pPr>
    </w:p>
    <w:p w14:paraId="09AA5889" w14:textId="22C9D3E9" w:rsidR="00B315FA" w:rsidRPr="00C97934" w:rsidRDefault="00351845" w:rsidP="004F0520">
      <w:pPr>
        <w:pStyle w:val="ListParagraph"/>
        <w:numPr>
          <w:ilvl w:val="0"/>
          <w:numId w:val="21"/>
        </w:numPr>
        <w:rPr>
          <w:rFonts w:ascii="Arial" w:hAnsi="Arial" w:cs="Arial"/>
          <w:b/>
          <w:sz w:val="24"/>
          <w:szCs w:val="24"/>
        </w:rPr>
      </w:pPr>
      <w:bookmarkStart w:id="36" w:name="_Toc367174743"/>
      <w:bookmarkStart w:id="37" w:name="_Toc397069207"/>
      <w:r w:rsidRPr="00C97934">
        <w:rPr>
          <w:rFonts w:ascii="Arial" w:hAnsi="Arial" w:cs="Arial"/>
          <w:b/>
          <w:sz w:val="24"/>
          <w:szCs w:val="24"/>
        </w:rPr>
        <w:t xml:space="preserve">Evaluation Process </w:t>
      </w:r>
      <w:r w:rsidR="00050BF7">
        <w:rPr>
          <w:rFonts w:ascii="Arial" w:hAnsi="Arial" w:cs="Arial"/>
          <w:b/>
          <w:sz w:val="24"/>
          <w:szCs w:val="24"/>
        </w:rPr>
        <w:t>–</w:t>
      </w:r>
      <w:r w:rsidRPr="00C97934">
        <w:rPr>
          <w:rFonts w:ascii="Arial" w:hAnsi="Arial" w:cs="Arial"/>
          <w:b/>
          <w:sz w:val="24"/>
          <w:szCs w:val="24"/>
        </w:rPr>
        <w:t xml:space="preserve"> General Information</w:t>
      </w:r>
      <w:bookmarkEnd w:id="36"/>
      <w:bookmarkEnd w:id="37"/>
    </w:p>
    <w:p w14:paraId="6503DC2E" w14:textId="77777777" w:rsidR="00B315FA" w:rsidRPr="00C97934" w:rsidRDefault="00B315FA" w:rsidP="00B315FA">
      <w:pPr>
        <w:pStyle w:val="ListParagraph"/>
        <w:ind w:left="360"/>
        <w:rPr>
          <w:rFonts w:ascii="Arial" w:hAnsi="Arial" w:cs="Arial"/>
          <w:sz w:val="24"/>
          <w:szCs w:val="24"/>
        </w:rPr>
      </w:pPr>
    </w:p>
    <w:p w14:paraId="644D1166" w14:textId="71DA5D96" w:rsidR="00B315FA" w:rsidRPr="00C97934" w:rsidRDefault="00BC1E97" w:rsidP="007955F7">
      <w:pPr>
        <w:pStyle w:val="ListParagraph"/>
        <w:numPr>
          <w:ilvl w:val="1"/>
          <w:numId w:val="21"/>
        </w:numPr>
        <w:rPr>
          <w:rFonts w:ascii="Arial" w:hAnsi="Arial" w:cs="Arial"/>
          <w:sz w:val="24"/>
          <w:szCs w:val="24"/>
        </w:rPr>
      </w:pPr>
      <w:r w:rsidRPr="00C97934">
        <w:rPr>
          <w:rFonts w:ascii="Arial" w:hAnsi="Arial" w:cs="Arial"/>
          <w:sz w:val="24"/>
          <w:szCs w:val="24"/>
        </w:rPr>
        <w:t>An evaluation team, comp</w:t>
      </w:r>
      <w:r w:rsidR="00B90357" w:rsidRPr="00C97934">
        <w:rPr>
          <w:rFonts w:ascii="Arial" w:hAnsi="Arial" w:cs="Arial"/>
          <w:sz w:val="24"/>
          <w:szCs w:val="24"/>
        </w:rPr>
        <w:t>o</w:t>
      </w:r>
      <w:r w:rsidRPr="00C97934">
        <w:rPr>
          <w:rFonts w:ascii="Arial" w:hAnsi="Arial" w:cs="Arial"/>
          <w:sz w:val="24"/>
          <w:szCs w:val="24"/>
        </w:rPr>
        <w:t xml:space="preserve">sed of qualified reviewers, will judge the merits of the proposals received in accordance with </w:t>
      </w:r>
      <w:r w:rsidR="000C513C" w:rsidRPr="00C97934">
        <w:rPr>
          <w:rFonts w:ascii="Arial" w:hAnsi="Arial" w:cs="Arial"/>
          <w:sz w:val="24"/>
          <w:szCs w:val="24"/>
        </w:rPr>
        <w:t>the criteria defined in the RFP</w:t>
      </w:r>
      <w:r w:rsidRPr="00C97934">
        <w:rPr>
          <w:rFonts w:ascii="Arial" w:hAnsi="Arial" w:cs="Arial"/>
          <w:sz w:val="24"/>
          <w:szCs w:val="24"/>
        </w:rPr>
        <w:t>.</w:t>
      </w:r>
    </w:p>
    <w:p w14:paraId="1889FB5B" w14:textId="7A69FEE4" w:rsidR="00B315FA" w:rsidRPr="00C97934" w:rsidRDefault="00BC1E97" w:rsidP="004F0520">
      <w:pPr>
        <w:pStyle w:val="ListParagraph"/>
        <w:numPr>
          <w:ilvl w:val="1"/>
          <w:numId w:val="21"/>
        </w:numPr>
        <w:rPr>
          <w:rFonts w:ascii="Arial" w:hAnsi="Arial" w:cs="Arial"/>
          <w:sz w:val="24"/>
          <w:szCs w:val="24"/>
        </w:rPr>
      </w:pPr>
      <w:r w:rsidRPr="00C97934">
        <w:rPr>
          <w:rFonts w:ascii="Arial" w:hAnsi="Arial" w:cs="Arial"/>
          <w:sz w:val="24"/>
          <w:szCs w:val="24"/>
        </w:rPr>
        <w:t xml:space="preserve">Officials responsible for making decisions on the </w:t>
      </w:r>
      <w:r w:rsidR="00766E7B" w:rsidRPr="00C97934">
        <w:rPr>
          <w:rFonts w:ascii="Arial" w:hAnsi="Arial" w:cs="Arial"/>
          <w:sz w:val="24"/>
          <w:szCs w:val="24"/>
        </w:rPr>
        <w:t xml:space="preserve">award </w:t>
      </w:r>
      <w:r w:rsidRPr="00C97934">
        <w:rPr>
          <w:rFonts w:ascii="Arial" w:hAnsi="Arial" w:cs="Arial"/>
          <w:sz w:val="24"/>
          <w:szCs w:val="24"/>
        </w:rPr>
        <w:t xml:space="preserve">selection </w:t>
      </w:r>
      <w:r w:rsidR="00FF2A48" w:rsidRPr="00C97934">
        <w:rPr>
          <w:rFonts w:ascii="Arial" w:hAnsi="Arial" w:cs="Arial"/>
          <w:sz w:val="24"/>
          <w:szCs w:val="24"/>
        </w:rPr>
        <w:t xml:space="preserve">will </w:t>
      </w:r>
      <w:r w:rsidRPr="00C97934">
        <w:rPr>
          <w:rFonts w:ascii="Arial" w:hAnsi="Arial" w:cs="Arial"/>
          <w:sz w:val="24"/>
          <w:szCs w:val="24"/>
        </w:rPr>
        <w:t xml:space="preserve">ensure that the selection process accords equal opportunity and appropriate consideration to all who </w:t>
      </w:r>
      <w:proofErr w:type="gramStart"/>
      <w:r w:rsidRPr="00C97934">
        <w:rPr>
          <w:rFonts w:ascii="Arial" w:hAnsi="Arial" w:cs="Arial"/>
          <w:sz w:val="24"/>
          <w:szCs w:val="24"/>
        </w:rPr>
        <w:t>are capable of meeting</w:t>
      </w:r>
      <w:proofErr w:type="gramEnd"/>
      <w:r w:rsidRPr="00C97934">
        <w:rPr>
          <w:rFonts w:ascii="Arial" w:hAnsi="Arial" w:cs="Arial"/>
          <w:sz w:val="24"/>
          <w:szCs w:val="24"/>
        </w:rPr>
        <w:t xml:space="preserve"> the specifications.  The goals of the evaluation process are to ensure fairness and objectivity in review of the proposals and to ensure that the contract is awarded to the Bidder whose propo</w:t>
      </w:r>
      <w:r w:rsidR="00CD158E" w:rsidRPr="00C97934">
        <w:rPr>
          <w:rFonts w:ascii="Arial" w:hAnsi="Arial" w:cs="Arial"/>
          <w:sz w:val="24"/>
          <w:szCs w:val="24"/>
        </w:rPr>
        <w:t>sal provides the best value to the State of Maine</w:t>
      </w:r>
      <w:r w:rsidRPr="00C97934">
        <w:rPr>
          <w:rFonts w:ascii="Arial" w:hAnsi="Arial" w:cs="Arial"/>
          <w:sz w:val="24"/>
          <w:szCs w:val="24"/>
        </w:rPr>
        <w:t>.</w:t>
      </w:r>
    </w:p>
    <w:p w14:paraId="1A01C6EE" w14:textId="77777777" w:rsidR="00D97487" w:rsidRPr="00260803" w:rsidRDefault="00BC1E97" w:rsidP="004F0520">
      <w:pPr>
        <w:pStyle w:val="ListParagraph"/>
        <w:numPr>
          <w:ilvl w:val="1"/>
          <w:numId w:val="21"/>
        </w:numPr>
        <w:rPr>
          <w:rFonts w:ascii="Arial" w:hAnsi="Arial" w:cs="Arial"/>
          <w:sz w:val="24"/>
          <w:szCs w:val="24"/>
          <w:u w:val="single"/>
        </w:rPr>
      </w:pPr>
      <w:r w:rsidRPr="00C97934">
        <w:rPr>
          <w:rFonts w:ascii="Arial" w:hAnsi="Arial" w:cs="Arial"/>
          <w:sz w:val="24"/>
          <w:szCs w:val="24"/>
        </w:rPr>
        <w:t>The Department reserves the right to communicate and/or schedule interviews/presentations with Bidders</w:t>
      </w:r>
      <w:r w:rsidR="00B90357" w:rsidRPr="00C97934">
        <w:rPr>
          <w:rFonts w:ascii="Arial" w:hAnsi="Arial" w:cs="Arial"/>
          <w:sz w:val="24"/>
          <w:szCs w:val="24"/>
        </w:rPr>
        <w:t>,</w:t>
      </w:r>
      <w:r w:rsidRPr="00C97934">
        <w:rPr>
          <w:rFonts w:ascii="Arial" w:hAnsi="Arial" w:cs="Arial"/>
          <w:sz w:val="24"/>
          <w:szCs w:val="24"/>
        </w:rPr>
        <w:t xml:space="preserve"> if needed</w:t>
      </w:r>
      <w:r w:rsidR="00B90357" w:rsidRPr="00C97934">
        <w:rPr>
          <w:rFonts w:ascii="Arial" w:hAnsi="Arial" w:cs="Arial"/>
          <w:sz w:val="24"/>
          <w:szCs w:val="24"/>
        </w:rPr>
        <w:t>,</w:t>
      </w:r>
      <w:r w:rsidRPr="00C97934">
        <w:rPr>
          <w:rFonts w:ascii="Arial" w:hAnsi="Arial" w:cs="Arial"/>
          <w:sz w:val="24"/>
          <w:szCs w:val="24"/>
        </w:rPr>
        <w:t xml:space="preserve"> to obtain clarification of information contained in the proposals received</w:t>
      </w:r>
      <w:r w:rsidR="00B90357" w:rsidRPr="00C97934">
        <w:rPr>
          <w:rFonts w:ascii="Arial" w:hAnsi="Arial" w:cs="Arial"/>
          <w:sz w:val="24"/>
          <w:szCs w:val="24"/>
        </w:rPr>
        <w:t>.</w:t>
      </w:r>
      <w:r w:rsidRPr="00C97934">
        <w:rPr>
          <w:rFonts w:ascii="Arial" w:hAnsi="Arial" w:cs="Arial"/>
          <w:sz w:val="24"/>
          <w:szCs w:val="24"/>
        </w:rPr>
        <w:t xml:space="preserve"> </w:t>
      </w:r>
      <w:r w:rsidR="00B90357" w:rsidRPr="00C97934">
        <w:rPr>
          <w:rFonts w:ascii="Arial" w:hAnsi="Arial" w:cs="Arial"/>
          <w:sz w:val="24"/>
          <w:szCs w:val="24"/>
        </w:rPr>
        <w:t>T</w:t>
      </w:r>
      <w:r w:rsidRPr="00C97934">
        <w:rPr>
          <w:rFonts w:ascii="Arial" w:hAnsi="Arial" w:cs="Arial"/>
          <w:sz w:val="24"/>
          <w:szCs w:val="24"/>
        </w:rPr>
        <w:t xml:space="preserve">he Department may revise the scores assigned in the initial evaluation to reflect those communications and/or interviews/presentations.  </w:t>
      </w:r>
    </w:p>
    <w:p w14:paraId="6BE7C31A" w14:textId="2FD0CD7D" w:rsidR="00B315FA" w:rsidRPr="00C97934" w:rsidRDefault="00B90357" w:rsidP="004F0520">
      <w:pPr>
        <w:pStyle w:val="ListParagraph"/>
        <w:numPr>
          <w:ilvl w:val="1"/>
          <w:numId w:val="21"/>
        </w:numPr>
        <w:rPr>
          <w:rFonts w:ascii="Arial" w:hAnsi="Arial" w:cs="Arial"/>
          <w:sz w:val="24"/>
          <w:szCs w:val="24"/>
          <w:u w:val="single"/>
        </w:rPr>
      </w:pPr>
      <w:r w:rsidRPr="00C97934">
        <w:rPr>
          <w:rFonts w:ascii="Arial" w:hAnsi="Arial" w:cs="Arial"/>
          <w:sz w:val="24"/>
          <w:szCs w:val="24"/>
        </w:rPr>
        <w:t xml:space="preserve">Changes </w:t>
      </w:r>
      <w:r w:rsidR="00BC1E97" w:rsidRPr="00C97934">
        <w:rPr>
          <w:rFonts w:ascii="Arial" w:hAnsi="Arial" w:cs="Arial"/>
          <w:sz w:val="24"/>
          <w:szCs w:val="24"/>
        </w:rPr>
        <w:t>to proposals</w:t>
      </w:r>
      <w:r w:rsidR="00825307" w:rsidRPr="00C97934">
        <w:rPr>
          <w:rFonts w:ascii="Arial" w:hAnsi="Arial" w:cs="Arial"/>
          <w:sz w:val="24"/>
          <w:szCs w:val="24"/>
        </w:rPr>
        <w:t>, including updating or adding information,</w:t>
      </w:r>
      <w:r w:rsidR="00BC1E97" w:rsidRPr="00C97934">
        <w:rPr>
          <w:rFonts w:ascii="Arial" w:hAnsi="Arial" w:cs="Arial"/>
          <w:sz w:val="24"/>
          <w:szCs w:val="24"/>
        </w:rPr>
        <w:t xml:space="preserve"> will not be permitted during any </w:t>
      </w:r>
      <w:r w:rsidR="00D97487">
        <w:rPr>
          <w:rFonts w:ascii="Arial" w:hAnsi="Arial" w:cs="Arial"/>
          <w:sz w:val="24"/>
          <w:szCs w:val="24"/>
        </w:rPr>
        <w:t>portion of the evaluation process</w:t>
      </w:r>
      <w:r w:rsidR="00D06479">
        <w:rPr>
          <w:rFonts w:ascii="Arial" w:hAnsi="Arial" w:cs="Arial"/>
          <w:sz w:val="24"/>
          <w:szCs w:val="24"/>
        </w:rPr>
        <w:t>.</w:t>
      </w:r>
      <w:r w:rsidR="00F67100" w:rsidRPr="00C97934">
        <w:rPr>
          <w:rFonts w:ascii="Arial" w:hAnsi="Arial" w:cs="Arial"/>
          <w:sz w:val="24"/>
          <w:szCs w:val="24"/>
        </w:rPr>
        <w:t xml:space="preserve"> </w:t>
      </w:r>
      <w:r w:rsidR="00D06479">
        <w:rPr>
          <w:rFonts w:ascii="Arial" w:hAnsi="Arial" w:cs="Arial"/>
          <w:sz w:val="24"/>
          <w:szCs w:val="24"/>
        </w:rPr>
        <w:t>T</w:t>
      </w:r>
      <w:r w:rsidR="00BC1E97" w:rsidRPr="00C97934">
        <w:rPr>
          <w:rFonts w:ascii="Arial" w:hAnsi="Arial" w:cs="Arial"/>
          <w:sz w:val="24"/>
          <w:szCs w:val="24"/>
        </w:rPr>
        <w:t xml:space="preserve">herefore, Bidders </w:t>
      </w:r>
      <w:r w:rsidR="00F910F5" w:rsidRPr="00C97934">
        <w:rPr>
          <w:rFonts w:ascii="Arial" w:hAnsi="Arial" w:cs="Arial"/>
          <w:sz w:val="24"/>
          <w:szCs w:val="24"/>
        </w:rPr>
        <w:t xml:space="preserve">must </w:t>
      </w:r>
      <w:r w:rsidR="00BC1E97" w:rsidRPr="00C97934">
        <w:rPr>
          <w:rFonts w:ascii="Arial" w:hAnsi="Arial" w:cs="Arial"/>
          <w:sz w:val="24"/>
          <w:szCs w:val="24"/>
        </w:rPr>
        <w:t>submit proposals that present their rates and other requested information as clearly and completely as possible.</w:t>
      </w:r>
      <w:bookmarkStart w:id="38" w:name="_Toc367174744"/>
      <w:bookmarkStart w:id="39" w:name="_Toc397069208"/>
    </w:p>
    <w:p w14:paraId="3FFFE30A" w14:textId="77777777" w:rsidR="00B315FA" w:rsidRPr="00C97934" w:rsidRDefault="00B315FA" w:rsidP="00B315FA">
      <w:pPr>
        <w:pStyle w:val="ListParagraph"/>
        <w:rPr>
          <w:rFonts w:ascii="Arial" w:hAnsi="Arial" w:cs="Arial"/>
          <w:sz w:val="24"/>
          <w:szCs w:val="24"/>
        </w:rPr>
      </w:pPr>
    </w:p>
    <w:p w14:paraId="12384387" w14:textId="138354CF" w:rsidR="00B315FA" w:rsidRPr="00C97934" w:rsidRDefault="00351845" w:rsidP="004F0520">
      <w:pPr>
        <w:pStyle w:val="ListParagraph"/>
        <w:numPr>
          <w:ilvl w:val="0"/>
          <w:numId w:val="21"/>
        </w:numPr>
        <w:rPr>
          <w:rFonts w:ascii="Arial" w:hAnsi="Arial" w:cs="Arial"/>
          <w:b/>
          <w:sz w:val="24"/>
          <w:szCs w:val="24"/>
        </w:rPr>
      </w:pPr>
      <w:r w:rsidRPr="00C97934">
        <w:rPr>
          <w:rFonts w:ascii="Arial" w:hAnsi="Arial" w:cs="Arial"/>
          <w:b/>
          <w:sz w:val="24"/>
          <w:szCs w:val="24"/>
        </w:rPr>
        <w:t>Scoring Weights and Process</w:t>
      </w:r>
      <w:bookmarkEnd w:id="38"/>
      <w:bookmarkEnd w:id="39"/>
    </w:p>
    <w:p w14:paraId="3059369B" w14:textId="77777777" w:rsidR="00B315FA" w:rsidRPr="00C97934" w:rsidRDefault="00B315FA" w:rsidP="00B315FA">
      <w:pPr>
        <w:pStyle w:val="ListParagraph"/>
        <w:ind w:left="360"/>
        <w:rPr>
          <w:rFonts w:ascii="Arial" w:hAnsi="Arial" w:cs="Arial"/>
          <w:sz w:val="24"/>
          <w:szCs w:val="24"/>
        </w:rPr>
      </w:pPr>
    </w:p>
    <w:p w14:paraId="77602A05" w14:textId="62AC3D36" w:rsidR="00214F9E" w:rsidRPr="00C97934" w:rsidRDefault="00351845" w:rsidP="00B315FA">
      <w:pPr>
        <w:pStyle w:val="ListParagraph"/>
        <w:numPr>
          <w:ilvl w:val="1"/>
          <w:numId w:val="21"/>
        </w:numPr>
        <w:rPr>
          <w:rFonts w:ascii="Arial" w:hAnsi="Arial" w:cs="Arial"/>
          <w:sz w:val="24"/>
          <w:szCs w:val="24"/>
        </w:rPr>
      </w:pPr>
      <w:r w:rsidRPr="00C97934">
        <w:rPr>
          <w:rFonts w:ascii="Arial" w:hAnsi="Arial" w:cs="Arial"/>
          <w:b/>
          <w:sz w:val="24"/>
          <w:szCs w:val="24"/>
        </w:rPr>
        <w:t>Scoring Weights:</w:t>
      </w:r>
      <w:r w:rsidRPr="00C97934">
        <w:rPr>
          <w:rFonts w:ascii="Arial" w:hAnsi="Arial" w:cs="Arial"/>
          <w:sz w:val="24"/>
          <w:szCs w:val="24"/>
        </w:rPr>
        <w:t xml:space="preserve"> </w:t>
      </w:r>
      <w:r w:rsidR="00D06479">
        <w:rPr>
          <w:rFonts w:ascii="Arial" w:hAnsi="Arial" w:cs="Arial"/>
          <w:sz w:val="24"/>
          <w:szCs w:val="24"/>
        </w:rPr>
        <w:t>Proposal scores</w:t>
      </w:r>
      <w:r w:rsidR="00B83478" w:rsidRPr="00C97934">
        <w:rPr>
          <w:rFonts w:ascii="Arial" w:hAnsi="Arial" w:cs="Arial"/>
          <w:sz w:val="24"/>
          <w:szCs w:val="24"/>
        </w:rPr>
        <w:t xml:space="preserve"> will be based on a 100-</w:t>
      </w:r>
      <w:r w:rsidRPr="00C97934">
        <w:rPr>
          <w:rFonts w:ascii="Arial" w:hAnsi="Arial" w:cs="Arial"/>
          <w:sz w:val="24"/>
          <w:szCs w:val="24"/>
        </w:rPr>
        <w:t>point scale and will measure the degree to which each proposal</w:t>
      </w:r>
      <w:r w:rsidR="00214F9E" w:rsidRPr="00C97934">
        <w:rPr>
          <w:rFonts w:ascii="Arial" w:hAnsi="Arial" w:cs="Arial"/>
          <w:sz w:val="24"/>
          <w:szCs w:val="24"/>
        </w:rPr>
        <w:t xml:space="preserve"> meets the following criteria</w:t>
      </w:r>
      <w:r w:rsidR="00600F4C">
        <w:rPr>
          <w:rFonts w:ascii="Arial" w:hAnsi="Arial" w:cs="Arial"/>
          <w:sz w:val="24"/>
          <w:szCs w:val="24"/>
        </w:rPr>
        <w:t>:</w:t>
      </w:r>
    </w:p>
    <w:p w14:paraId="3F38FBA6" w14:textId="45534F6B" w:rsidR="00DB369A" w:rsidRPr="00C97934" w:rsidRDefault="00DB369A" w:rsidP="004F0520">
      <w:pPr>
        <w:rPr>
          <w:rFonts w:ascii="Arial" w:hAnsi="Arial" w:cs="Arial"/>
          <w:sz w:val="24"/>
          <w:szCs w:val="24"/>
        </w:rPr>
      </w:pPr>
    </w:p>
    <w:tbl>
      <w:tblPr>
        <w:tblStyle w:val="TableGrid"/>
        <w:tblW w:w="0" w:type="auto"/>
        <w:tblInd w:w="720" w:type="dxa"/>
        <w:tblLook w:val="04A0" w:firstRow="1" w:lastRow="0" w:firstColumn="1" w:lastColumn="0" w:noHBand="0" w:noVBand="1"/>
      </w:tblPr>
      <w:tblGrid>
        <w:gridCol w:w="1525"/>
        <w:gridCol w:w="5626"/>
        <w:gridCol w:w="2379"/>
      </w:tblGrid>
      <w:tr w:rsidR="00600F4C" w:rsidRPr="00322A82" w14:paraId="23E8E247" w14:textId="37554C51" w:rsidTr="00623B25">
        <w:tc>
          <w:tcPr>
            <w:tcW w:w="1525" w:type="dxa"/>
          </w:tcPr>
          <w:p w14:paraId="094CF8B9" w14:textId="4F304741" w:rsidR="00600F4C" w:rsidRPr="00322A82" w:rsidRDefault="00600F4C" w:rsidP="00623B25">
            <w:pPr>
              <w:jc w:val="center"/>
              <w:rPr>
                <w:rFonts w:ascii="Arial" w:hAnsi="Arial" w:cs="Arial"/>
                <w:b/>
                <w:sz w:val="24"/>
                <w:szCs w:val="24"/>
              </w:rPr>
            </w:pPr>
            <w:r w:rsidRPr="00322A82">
              <w:rPr>
                <w:rFonts w:ascii="Arial" w:hAnsi="Arial" w:cs="Arial"/>
                <w:b/>
                <w:sz w:val="24"/>
                <w:szCs w:val="24"/>
              </w:rPr>
              <w:t>Section I</w:t>
            </w:r>
            <w:r w:rsidR="00E95DD0">
              <w:rPr>
                <w:rFonts w:ascii="Arial" w:hAnsi="Arial" w:cs="Arial"/>
                <w:b/>
                <w:sz w:val="24"/>
                <w:szCs w:val="24"/>
              </w:rPr>
              <w:t>.</w:t>
            </w:r>
          </w:p>
        </w:tc>
        <w:tc>
          <w:tcPr>
            <w:tcW w:w="5626" w:type="dxa"/>
          </w:tcPr>
          <w:p w14:paraId="68089CA2" w14:textId="77777777" w:rsidR="00E95DD0" w:rsidRDefault="00600F4C" w:rsidP="00B712B7">
            <w:pPr>
              <w:tabs>
                <w:tab w:val="left" w:pos="720"/>
                <w:tab w:val="left" w:pos="4440"/>
              </w:tabs>
              <w:rPr>
                <w:rFonts w:ascii="Arial" w:hAnsi="Arial" w:cs="Arial"/>
                <w:b/>
                <w:sz w:val="24"/>
                <w:szCs w:val="24"/>
              </w:rPr>
            </w:pPr>
            <w:r w:rsidRPr="00322A82">
              <w:rPr>
                <w:rFonts w:ascii="Arial" w:hAnsi="Arial" w:cs="Arial"/>
                <w:b/>
                <w:sz w:val="24"/>
                <w:szCs w:val="24"/>
              </w:rPr>
              <w:t>Preliminary Information</w:t>
            </w:r>
          </w:p>
          <w:p w14:paraId="68EE9577" w14:textId="3A263D40" w:rsidR="00600F4C" w:rsidRPr="00322A82" w:rsidRDefault="00600F4C" w:rsidP="00B712B7">
            <w:pPr>
              <w:tabs>
                <w:tab w:val="left" w:pos="720"/>
                <w:tab w:val="left" w:pos="4440"/>
              </w:tabs>
              <w:rPr>
                <w:rFonts w:ascii="Arial" w:hAnsi="Arial" w:cs="Arial"/>
                <w:sz w:val="24"/>
                <w:szCs w:val="24"/>
              </w:rPr>
            </w:pPr>
            <w:r w:rsidRPr="00322A82">
              <w:rPr>
                <w:rFonts w:ascii="Arial" w:hAnsi="Arial" w:cs="Arial"/>
                <w:sz w:val="24"/>
                <w:szCs w:val="24"/>
              </w:rPr>
              <w:t>Proposal materials to be evaluated in this section: all elements addressed in Part IV, Section I of the RFP.</w:t>
            </w:r>
          </w:p>
        </w:tc>
        <w:tc>
          <w:tcPr>
            <w:tcW w:w="2379" w:type="dxa"/>
            <w:vAlign w:val="center"/>
          </w:tcPr>
          <w:p w14:paraId="5E5D8F13" w14:textId="44D1D99B" w:rsidR="00600F4C" w:rsidRPr="00322A82" w:rsidRDefault="00600F4C" w:rsidP="00623B25">
            <w:pPr>
              <w:tabs>
                <w:tab w:val="left" w:pos="720"/>
                <w:tab w:val="left" w:pos="4440"/>
              </w:tabs>
              <w:jc w:val="center"/>
              <w:rPr>
                <w:rFonts w:ascii="Arial" w:hAnsi="Arial" w:cs="Arial"/>
                <w:sz w:val="24"/>
                <w:szCs w:val="24"/>
              </w:rPr>
            </w:pPr>
            <w:r w:rsidRPr="00322A82">
              <w:rPr>
                <w:rFonts w:ascii="Arial" w:hAnsi="Arial" w:cs="Arial"/>
                <w:b/>
                <w:sz w:val="24"/>
                <w:szCs w:val="24"/>
              </w:rPr>
              <w:t>(No Points – Eligibility Requirements)</w:t>
            </w:r>
          </w:p>
        </w:tc>
      </w:tr>
      <w:tr w:rsidR="00600F4C" w:rsidRPr="00322A82" w14:paraId="648D7D39" w14:textId="103FBE5B" w:rsidTr="00623B25">
        <w:tc>
          <w:tcPr>
            <w:tcW w:w="1525" w:type="dxa"/>
          </w:tcPr>
          <w:p w14:paraId="383D94C9" w14:textId="40C9CD78" w:rsidR="00600F4C" w:rsidRPr="00322A82" w:rsidRDefault="00600F4C" w:rsidP="00623B25">
            <w:pPr>
              <w:jc w:val="center"/>
              <w:rPr>
                <w:rFonts w:ascii="Arial" w:hAnsi="Arial" w:cs="Arial"/>
                <w:sz w:val="24"/>
                <w:szCs w:val="24"/>
              </w:rPr>
            </w:pPr>
            <w:r w:rsidRPr="00322A82">
              <w:rPr>
                <w:rFonts w:ascii="Arial" w:hAnsi="Arial" w:cs="Arial"/>
                <w:b/>
                <w:sz w:val="24"/>
                <w:szCs w:val="24"/>
              </w:rPr>
              <w:t>Section II.</w:t>
            </w:r>
          </w:p>
        </w:tc>
        <w:tc>
          <w:tcPr>
            <w:tcW w:w="5626" w:type="dxa"/>
          </w:tcPr>
          <w:p w14:paraId="2D81B870" w14:textId="0FC54779" w:rsidR="00600F4C" w:rsidRPr="00322A82" w:rsidRDefault="00600F4C" w:rsidP="00B712B7">
            <w:pPr>
              <w:rPr>
                <w:rFonts w:ascii="Arial" w:hAnsi="Arial" w:cs="Arial"/>
                <w:b/>
                <w:sz w:val="24"/>
                <w:szCs w:val="24"/>
              </w:rPr>
            </w:pPr>
            <w:r w:rsidRPr="00322A82">
              <w:rPr>
                <w:rFonts w:ascii="Arial" w:hAnsi="Arial" w:cs="Arial"/>
                <w:b/>
                <w:sz w:val="24"/>
                <w:szCs w:val="24"/>
              </w:rPr>
              <w:t xml:space="preserve">Organization Qualifications and Experience </w:t>
            </w:r>
            <w:r w:rsidR="00E95DD0" w:rsidRPr="00322A82">
              <w:rPr>
                <w:rFonts w:ascii="Arial" w:hAnsi="Arial" w:cs="Arial"/>
                <w:sz w:val="24"/>
                <w:szCs w:val="24"/>
              </w:rPr>
              <w:t xml:space="preserve">Proposal </w:t>
            </w:r>
            <w:r w:rsidR="00E95DD0">
              <w:rPr>
                <w:rFonts w:ascii="Arial" w:hAnsi="Arial" w:cs="Arial"/>
                <w:sz w:val="24"/>
                <w:szCs w:val="24"/>
              </w:rPr>
              <w:t xml:space="preserve">materials to be evaluated in this section: </w:t>
            </w:r>
            <w:r w:rsidR="00E95DD0" w:rsidRPr="00322A82">
              <w:rPr>
                <w:rFonts w:ascii="Arial" w:hAnsi="Arial" w:cs="Arial"/>
                <w:sz w:val="24"/>
                <w:szCs w:val="24"/>
              </w:rPr>
              <w:t>all elements addressed above in Part IV, Section II</w:t>
            </w:r>
            <w:r w:rsidR="00E95DD0">
              <w:rPr>
                <w:rFonts w:ascii="Arial" w:hAnsi="Arial" w:cs="Arial"/>
                <w:sz w:val="24"/>
                <w:szCs w:val="24"/>
              </w:rPr>
              <w:t xml:space="preserve"> of the RFP</w:t>
            </w:r>
            <w:r w:rsidR="00E95DD0" w:rsidRPr="00322A82">
              <w:rPr>
                <w:rFonts w:ascii="Arial" w:hAnsi="Arial" w:cs="Arial"/>
                <w:sz w:val="24"/>
                <w:szCs w:val="24"/>
              </w:rPr>
              <w:t>.</w:t>
            </w:r>
          </w:p>
        </w:tc>
        <w:tc>
          <w:tcPr>
            <w:tcW w:w="2379" w:type="dxa"/>
            <w:vAlign w:val="center"/>
          </w:tcPr>
          <w:p w14:paraId="78766107" w14:textId="76A24256" w:rsidR="00600F4C" w:rsidRPr="00734DE6" w:rsidRDefault="00600F4C" w:rsidP="00623B25">
            <w:pPr>
              <w:jc w:val="center"/>
              <w:rPr>
                <w:rFonts w:ascii="Arial" w:hAnsi="Arial" w:cs="Arial"/>
                <w:b/>
                <w:sz w:val="24"/>
                <w:szCs w:val="24"/>
              </w:rPr>
            </w:pPr>
            <w:r w:rsidRPr="00734DE6">
              <w:rPr>
                <w:rFonts w:ascii="Arial" w:hAnsi="Arial" w:cs="Arial"/>
                <w:b/>
                <w:sz w:val="24"/>
                <w:szCs w:val="24"/>
              </w:rPr>
              <w:t>(</w:t>
            </w:r>
            <w:r w:rsidR="0047787B" w:rsidRPr="00734DE6">
              <w:rPr>
                <w:rFonts w:ascii="Arial" w:hAnsi="Arial" w:cs="Arial"/>
                <w:b/>
                <w:sz w:val="24"/>
                <w:szCs w:val="24"/>
              </w:rPr>
              <w:t>35</w:t>
            </w:r>
            <w:r w:rsidRPr="00734DE6">
              <w:rPr>
                <w:rFonts w:ascii="Arial" w:hAnsi="Arial" w:cs="Arial"/>
                <w:b/>
                <w:color w:val="FF0000"/>
                <w:sz w:val="24"/>
                <w:szCs w:val="24"/>
              </w:rPr>
              <w:t xml:space="preserve"> </w:t>
            </w:r>
            <w:r w:rsidRPr="00734DE6">
              <w:rPr>
                <w:rFonts w:ascii="Arial" w:hAnsi="Arial" w:cs="Arial"/>
                <w:b/>
                <w:sz w:val="24"/>
                <w:szCs w:val="24"/>
              </w:rPr>
              <w:t>points)</w:t>
            </w:r>
          </w:p>
        </w:tc>
      </w:tr>
      <w:tr w:rsidR="00600F4C" w:rsidRPr="00322A82" w14:paraId="1CAA5F8A" w14:textId="1F9B9E43" w:rsidTr="00623B25">
        <w:tc>
          <w:tcPr>
            <w:tcW w:w="1525" w:type="dxa"/>
          </w:tcPr>
          <w:p w14:paraId="2309DA10" w14:textId="12BC6B90" w:rsidR="00600F4C" w:rsidRPr="00322A82" w:rsidRDefault="00E95DD0" w:rsidP="00623B25">
            <w:pPr>
              <w:jc w:val="center"/>
              <w:rPr>
                <w:rFonts w:ascii="Arial" w:hAnsi="Arial" w:cs="Arial"/>
                <w:sz w:val="24"/>
                <w:szCs w:val="24"/>
              </w:rPr>
            </w:pPr>
            <w:r w:rsidRPr="00322A82">
              <w:rPr>
                <w:rFonts w:ascii="Arial" w:hAnsi="Arial" w:cs="Arial"/>
                <w:b/>
                <w:sz w:val="24"/>
                <w:szCs w:val="24"/>
              </w:rPr>
              <w:t>Section III.</w:t>
            </w:r>
          </w:p>
        </w:tc>
        <w:tc>
          <w:tcPr>
            <w:tcW w:w="5626" w:type="dxa"/>
          </w:tcPr>
          <w:p w14:paraId="0937E1F8" w14:textId="0B66E719" w:rsidR="00E95DD0" w:rsidRDefault="00E95DD0" w:rsidP="00B712B7">
            <w:pPr>
              <w:rPr>
                <w:rFonts w:ascii="Arial" w:hAnsi="Arial" w:cs="Arial"/>
                <w:sz w:val="24"/>
                <w:szCs w:val="24"/>
              </w:rPr>
            </w:pPr>
            <w:r w:rsidRPr="00322A82">
              <w:rPr>
                <w:rFonts w:ascii="Arial" w:hAnsi="Arial" w:cs="Arial"/>
                <w:b/>
                <w:sz w:val="24"/>
                <w:szCs w:val="24"/>
              </w:rPr>
              <w:t>Proposed Services</w:t>
            </w:r>
            <w:r w:rsidRPr="00322A82">
              <w:rPr>
                <w:rFonts w:ascii="Arial" w:hAnsi="Arial" w:cs="Arial"/>
                <w:sz w:val="24"/>
                <w:szCs w:val="24"/>
              </w:rPr>
              <w:t xml:space="preserve"> </w:t>
            </w:r>
          </w:p>
          <w:p w14:paraId="4BFF4FEF" w14:textId="3F3256C7" w:rsidR="00600F4C" w:rsidRPr="00322A82" w:rsidRDefault="00E95DD0" w:rsidP="00B712B7">
            <w:pPr>
              <w:rPr>
                <w:rFonts w:ascii="Arial" w:hAnsi="Arial" w:cs="Arial"/>
                <w:sz w:val="24"/>
                <w:szCs w:val="24"/>
              </w:rPr>
            </w:pPr>
            <w:r>
              <w:rPr>
                <w:rFonts w:ascii="Arial" w:hAnsi="Arial" w:cs="Arial"/>
                <w:sz w:val="24"/>
                <w:szCs w:val="24"/>
              </w:rPr>
              <w:t xml:space="preserve">Proposal materials to be evaluated in this section: </w:t>
            </w:r>
            <w:r w:rsidRPr="00322A82">
              <w:rPr>
                <w:rFonts w:ascii="Arial" w:hAnsi="Arial" w:cs="Arial"/>
                <w:sz w:val="24"/>
                <w:szCs w:val="24"/>
              </w:rPr>
              <w:t>all elements addressed above in Part IV, Section III</w:t>
            </w:r>
            <w:r>
              <w:rPr>
                <w:rFonts w:ascii="Arial" w:hAnsi="Arial" w:cs="Arial"/>
                <w:sz w:val="24"/>
                <w:szCs w:val="24"/>
              </w:rPr>
              <w:t xml:space="preserve"> of the RFP</w:t>
            </w:r>
            <w:r w:rsidRPr="00322A82">
              <w:rPr>
                <w:rFonts w:ascii="Arial" w:hAnsi="Arial" w:cs="Arial"/>
                <w:sz w:val="24"/>
                <w:szCs w:val="24"/>
              </w:rPr>
              <w:t>.</w:t>
            </w:r>
          </w:p>
        </w:tc>
        <w:tc>
          <w:tcPr>
            <w:tcW w:w="2379" w:type="dxa"/>
            <w:vAlign w:val="center"/>
          </w:tcPr>
          <w:p w14:paraId="30132757" w14:textId="117E59A3" w:rsidR="00600F4C" w:rsidRPr="00734DE6" w:rsidRDefault="00E95DD0" w:rsidP="00623B25">
            <w:pPr>
              <w:jc w:val="center"/>
              <w:rPr>
                <w:rFonts w:ascii="Arial" w:hAnsi="Arial" w:cs="Arial"/>
                <w:sz w:val="24"/>
                <w:szCs w:val="24"/>
              </w:rPr>
            </w:pPr>
            <w:r w:rsidRPr="00734DE6">
              <w:rPr>
                <w:rFonts w:ascii="Arial" w:hAnsi="Arial" w:cs="Arial"/>
                <w:b/>
                <w:sz w:val="24"/>
                <w:szCs w:val="24"/>
              </w:rPr>
              <w:t>(</w:t>
            </w:r>
            <w:r w:rsidR="0047787B" w:rsidRPr="00734DE6">
              <w:rPr>
                <w:rFonts w:ascii="Arial" w:hAnsi="Arial" w:cs="Arial"/>
                <w:b/>
                <w:sz w:val="24"/>
                <w:szCs w:val="24"/>
              </w:rPr>
              <w:t>35</w:t>
            </w:r>
            <w:r w:rsidR="0047787B" w:rsidRPr="00734DE6">
              <w:rPr>
                <w:rFonts w:ascii="Arial" w:hAnsi="Arial" w:cs="Arial"/>
                <w:b/>
                <w:color w:val="FF0000"/>
                <w:sz w:val="24"/>
                <w:szCs w:val="24"/>
              </w:rPr>
              <w:t xml:space="preserve"> </w:t>
            </w:r>
            <w:r w:rsidRPr="00734DE6">
              <w:rPr>
                <w:rFonts w:ascii="Arial" w:hAnsi="Arial" w:cs="Arial"/>
                <w:b/>
                <w:sz w:val="24"/>
                <w:szCs w:val="24"/>
              </w:rPr>
              <w:t>points</w:t>
            </w:r>
            <w:r w:rsidRPr="00734DE6">
              <w:rPr>
                <w:rFonts w:ascii="Arial" w:hAnsi="Arial" w:cs="Arial"/>
                <w:b/>
                <w:bCs/>
                <w:sz w:val="24"/>
                <w:szCs w:val="24"/>
              </w:rPr>
              <w:t>)</w:t>
            </w:r>
          </w:p>
        </w:tc>
      </w:tr>
      <w:tr w:rsidR="00600F4C" w:rsidRPr="00322A82" w14:paraId="0AE911B6" w14:textId="5CF05BEF" w:rsidTr="00623B25">
        <w:tc>
          <w:tcPr>
            <w:tcW w:w="1525" w:type="dxa"/>
          </w:tcPr>
          <w:p w14:paraId="330F34B6" w14:textId="30F1AD35" w:rsidR="00600F4C" w:rsidRPr="00322A82" w:rsidRDefault="00E95DD0" w:rsidP="00623B25">
            <w:pPr>
              <w:jc w:val="center"/>
              <w:rPr>
                <w:rFonts w:ascii="Arial" w:hAnsi="Arial" w:cs="Arial"/>
                <w:sz w:val="24"/>
                <w:szCs w:val="24"/>
              </w:rPr>
            </w:pPr>
            <w:r w:rsidRPr="00322A82">
              <w:rPr>
                <w:rFonts w:ascii="Arial" w:hAnsi="Arial" w:cs="Arial"/>
                <w:b/>
                <w:sz w:val="24"/>
                <w:szCs w:val="24"/>
              </w:rPr>
              <w:t>Section IV.</w:t>
            </w:r>
          </w:p>
        </w:tc>
        <w:tc>
          <w:tcPr>
            <w:tcW w:w="5626" w:type="dxa"/>
          </w:tcPr>
          <w:p w14:paraId="457F35A3" w14:textId="77777777" w:rsidR="00E95DD0" w:rsidRDefault="00600F4C" w:rsidP="00B712B7">
            <w:pPr>
              <w:rPr>
                <w:rFonts w:ascii="Arial" w:hAnsi="Arial" w:cs="Arial"/>
                <w:b/>
                <w:sz w:val="24"/>
                <w:szCs w:val="24"/>
              </w:rPr>
            </w:pPr>
            <w:r w:rsidRPr="00322A82">
              <w:rPr>
                <w:rFonts w:ascii="Arial" w:hAnsi="Arial" w:cs="Arial"/>
                <w:b/>
                <w:sz w:val="24"/>
                <w:szCs w:val="24"/>
              </w:rPr>
              <w:t xml:space="preserve">Cost Proposal </w:t>
            </w:r>
          </w:p>
          <w:p w14:paraId="69660C0C" w14:textId="05B68FB3" w:rsidR="00600F4C" w:rsidRPr="00322A82" w:rsidRDefault="00E95DD0" w:rsidP="00B712B7">
            <w:pPr>
              <w:rPr>
                <w:rFonts w:ascii="Arial" w:hAnsi="Arial" w:cs="Arial"/>
                <w:b/>
                <w:sz w:val="24"/>
                <w:szCs w:val="24"/>
              </w:rPr>
            </w:pPr>
            <w:r w:rsidRPr="00623B25">
              <w:rPr>
                <w:rFonts w:ascii="Arial" w:hAnsi="Arial" w:cs="Arial"/>
                <w:bCs/>
                <w:sz w:val="24"/>
                <w:szCs w:val="24"/>
              </w:rPr>
              <w:t>Proposal materials to be evaluated in this section:</w:t>
            </w:r>
            <w:r>
              <w:rPr>
                <w:rFonts w:ascii="Arial" w:hAnsi="Arial" w:cs="Arial"/>
                <w:b/>
                <w:sz w:val="24"/>
                <w:szCs w:val="24"/>
              </w:rPr>
              <w:t xml:space="preserve"> </w:t>
            </w:r>
            <w:r w:rsidRPr="00322A82">
              <w:rPr>
                <w:rFonts w:ascii="Arial" w:hAnsi="Arial" w:cs="Arial"/>
                <w:sz w:val="24"/>
                <w:szCs w:val="24"/>
              </w:rPr>
              <w:t xml:space="preserve">all elements </w:t>
            </w:r>
            <w:r w:rsidRPr="00734DE6">
              <w:rPr>
                <w:rFonts w:ascii="Arial" w:hAnsi="Arial" w:cs="Arial"/>
                <w:sz w:val="24"/>
                <w:szCs w:val="24"/>
              </w:rPr>
              <w:t>addressed above in Part IV, Section IV of the RFP.</w:t>
            </w:r>
            <w:r w:rsidR="0047787B" w:rsidRPr="00734DE6">
              <w:rPr>
                <w:rFonts w:ascii="Arial" w:hAnsi="Arial" w:cs="Arial"/>
                <w:sz w:val="24"/>
                <w:szCs w:val="24"/>
              </w:rPr>
              <w:t xml:space="preserve"> (Hourly rate = 15 points, Discount / markup on parts = 15 points)</w:t>
            </w:r>
          </w:p>
        </w:tc>
        <w:tc>
          <w:tcPr>
            <w:tcW w:w="2379" w:type="dxa"/>
            <w:vAlign w:val="center"/>
          </w:tcPr>
          <w:p w14:paraId="0C03D35E" w14:textId="6B33E5CC" w:rsidR="00600F4C" w:rsidRPr="00734DE6" w:rsidRDefault="00E95DD0" w:rsidP="00623B25">
            <w:pPr>
              <w:jc w:val="center"/>
              <w:rPr>
                <w:rFonts w:ascii="Arial" w:hAnsi="Arial" w:cs="Arial"/>
                <w:b/>
                <w:sz w:val="24"/>
                <w:szCs w:val="24"/>
              </w:rPr>
            </w:pPr>
            <w:r w:rsidRPr="00734DE6">
              <w:rPr>
                <w:rFonts w:ascii="Arial" w:hAnsi="Arial" w:cs="Arial"/>
                <w:b/>
                <w:sz w:val="24"/>
                <w:szCs w:val="24"/>
              </w:rPr>
              <w:t>(</w:t>
            </w:r>
            <w:r w:rsidR="0047787B" w:rsidRPr="00734DE6">
              <w:rPr>
                <w:rFonts w:ascii="Arial" w:hAnsi="Arial" w:cs="Arial"/>
                <w:b/>
                <w:sz w:val="24"/>
                <w:szCs w:val="24"/>
              </w:rPr>
              <w:t>30</w:t>
            </w:r>
            <w:r w:rsidRPr="00734DE6">
              <w:rPr>
                <w:rFonts w:ascii="Arial" w:hAnsi="Arial" w:cs="Arial"/>
                <w:b/>
                <w:color w:val="FF0000"/>
                <w:sz w:val="24"/>
                <w:szCs w:val="24"/>
              </w:rPr>
              <w:t xml:space="preserve"> </w:t>
            </w:r>
            <w:r w:rsidRPr="00734DE6">
              <w:rPr>
                <w:rFonts w:ascii="Arial" w:hAnsi="Arial" w:cs="Arial"/>
                <w:b/>
                <w:sz w:val="24"/>
                <w:szCs w:val="24"/>
              </w:rPr>
              <w:t xml:space="preserve">points) </w:t>
            </w:r>
          </w:p>
        </w:tc>
      </w:tr>
    </w:tbl>
    <w:p w14:paraId="65DD304D" w14:textId="77777777" w:rsidR="00E767C3" w:rsidRPr="00C97934" w:rsidRDefault="00E767C3" w:rsidP="004F0520">
      <w:pPr>
        <w:rPr>
          <w:rFonts w:ascii="Arial" w:hAnsi="Arial" w:cs="Arial"/>
          <w:sz w:val="24"/>
          <w:szCs w:val="24"/>
        </w:rPr>
      </w:pPr>
    </w:p>
    <w:p w14:paraId="117063A9" w14:textId="16ACB398" w:rsidR="00B315FA" w:rsidRPr="00C97934" w:rsidRDefault="00351845" w:rsidP="004F0520">
      <w:pPr>
        <w:pStyle w:val="ListParagraph"/>
        <w:numPr>
          <w:ilvl w:val="1"/>
          <w:numId w:val="21"/>
        </w:numPr>
        <w:rPr>
          <w:rFonts w:ascii="Arial" w:hAnsi="Arial" w:cs="Arial"/>
          <w:sz w:val="24"/>
          <w:szCs w:val="24"/>
        </w:rPr>
      </w:pPr>
      <w:r w:rsidRPr="00C97934">
        <w:rPr>
          <w:rFonts w:ascii="Arial" w:hAnsi="Arial" w:cs="Arial"/>
          <w:b/>
          <w:sz w:val="24"/>
          <w:szCs w:val="24"/>
        </w:rPr>
        <w:t>Scoring Process:</w:t>
      </w:r>
      <w:r w:rsidRPr="00C97934">
        <w:rPr>
          <w:rFonts w:ascii="Arial" w:hAnsi="Arial" w:cs="Arial"/>
          <w:sz w:val="24"/>
          <w:szCs w:val="24"/>
        </w:rPr>
        <w:t xml:space="preserve">  </w:t>
      </w:r>
      <w:r w:rsidR="00A0173C" w:rsidRPr="00C97934">
        <w:rPr>
          <w:rFonts w:ascii="Arial" w:hAnsi="Arial" w:cs="Arial"/>
          <w:sz w:val="24"/>
          <w:szCs w:val="24"/>
        </w:rPr>
        <w:t>For proposals that demonstrate meeting the eligibility requirements in Section I,</w:t>
      </w:r>
      <w:r w:rsidR="00E95DD0">
        <w:rPr>
          <w:rFonts w:ascii="Arial" w:hAnsi="Arial" w:cs="Arial"/>
          <w:sz w:val="24"/>
          <w:szCs w:val="24"/>
        </w:rPr>
        <w:t xml:space="preserve"> if applicable,</w:t>
      </w:r>
      <w:r w:rsidR="00A0173C" w:rsidRPr="00C97934">
        <w:rPr>
          <w:rFonts w:ascii="Arial" w:hAnsi="Arial" w:cs="Arial"/>
          <w:sz w:val="24"/>
          <w:szCs w:val="24"/>
        </w:rPr>
        <w:t xml:space="preserve"> t</w:t>
      </w:r>
      <w:r w:rsidR="00B9558E" w:rsidRPr="00C97934">
        <w:rPr>
          <w:rFonts w:ascii="Arial" w:hAnsi="Arial" w:cs="Arial"/>
          <w:sz w:val="24"/>
          <w:szCs w:val="24"/>
        </w:rPr>
        <w:t xml:space="preserve">he </w:t>
      </w:r>
      <w:r w:rsidR="00B90357" w:rsidRPr="00C97934">
        <w:rPr>
          <w:rFonts w:ascii="Arial" w:hAnsi="Arial" w:cs="Arial"/>
          <w:sz w:val="24"/>
          <w:szCs w:val="24"/>
        </w:rPr>
        <w:t>evaluation</w:t>
      </w:r>
      <w:r w:rsidR="00B9558E" w:rsidRPr="00C97934">
        <w:rPr>
          <w:rFonts w:ascii="Arial" w:hAnsi="Arial" w:cs="Arial"/>
          <w:sz w:val="24"/>
          <w:szCs w:val="24"/>
        </w:rPr>
        <w:t xml:space="preserve"> team will use a </w:t>
      </w:r>
      <w:r w:rsidR="00B9558E" w:rsidRPr="00C97934">
        <w:rPr>
          <w:rFonts w:ascii="Arial" w:hAnsi="Arial" w:cs="Arial"/>
          <w:sz w:val="24"/>
          <w:szCs w:val="24"/>
          <w:u w:val="single"/>
        </w:rPr>
        <w:t>consensus</w:t>
      </w:r>
      <w:r w:rsidR="00B9558E" w:rsidRPr="00C97934">
        <w:rPr>
          <w:rFonts w:ascii="Arial" w:hAnsi="Arial" w:cs="Arial"/>
          <w:sz w:val="24"/>
          <w:szCs w:val="24"/>
        </w:rPr>
        <w:t xml:space="preserve"> approach to evaluate and score Sections I</w:t>
      </w:r>
      <w:r w:rsidR="00A0173C" w:rsidRPr="00C97934">
        <w:rPr>
          <w:rFonts w:ascii="Arial" w:hAnsi="Arial" w:cs="Arial"/>
          <w:sz w:val="24"/>
          <w:szCs w:val="24"/>
        </w:rPr>
        <w:t>I</w:t>
      </w:r>
      <w:r w:rsidR="00B9558E" w:rsidRPr="00C97934">
        <w:rPr>
          <w:rFonts w:ascii="Arial" w:hAnsi="Arial" w:cs="Arial"/>
          <w:sz w:val="24"/>
          <w:szCs w:val="24"/>
        </w:rPr>
        <w:t xml:space="preserve"> &amp; I</w:t>
      </w:r>
      <w:r w:rsidR="00A0173C" w:rsidRPr="00C97934">
        <w:rPr>
          <w:rFonts w:ascii="Arial" w:hAnsi="Arial" w:cs="Arial"/>
          <w:sz w:val="24"/>
          <w:szCs w:val="24"/>
        </w:rPr>
        <w:t>I</w:t>
      </w:r>
      <w:r w:rsidR="00B9558E" w:rsidRPr="00C97934">
        <w:rPr>
          <w:rFonts w:ascii="Arial" w:hAnsi="Arial" w:cs="Arial"/>
          <w:sz w:val="24"/>
          <w:szCs w:val="24"/>
        </w:rPr>
        <w:t xml:space="preserve">I above.  Members of the </w:t>
      </w:r>
      <w:r w:rsidR="00B90357" w:rsidRPr="00C97934">
        <w:rPr>
          <w:rFonts w:ascii="Arial" w:hAnsi="Arial" w:cs="Arial"/>
          <w:sz w:val="24"/>
          <w:szCs w:val="24"/>
        </w:rPr>
        <w:t>evaluation</w:t>
      </w:r>
      <w:r w:rsidR="00B9558E" w:rsidRPr="00C97934">
        <w:rPr>
          <w:rFonts w:ascii="Arial" w:hAnsi="Arial" w:cs="Arial"/>
          <w:sz w:val="24"/>
          <w:szCs w:val="24"/>
        </w:rPr>
        <w:t xml:space="preserve"> team will not score those sections individually but, instead, will arrive at a consensus as to assignment of points for each of those sections.  Section I</w:t>
      </w:r>
      <w:r w:rsidR="00A0173C" w:rsidRPr="00C97934">
        <w:rPr>
          <w:rFonts w:ascii="Arial" w:hAnsi="Arial" w:cs="Arial"/>
          <w:sz w:val="24"/>
          <w:szCs w:val="24"/>
        </w:rPr>
        <w:t>V</w:t>
      </w:r>
      <w:r w:rsidR="00B9558E" w:rsidRPr="00C97934">
        <w:rPr>
          <w:rFonts w:ascii="Arial" w:hAnsi="Arial" w:cs="Arial"/>
          <w:sz w:val="24"/>
          <w:szCs w:val="24"/>
        </w:rPr>
        <w:t>, the Cost Proposal, will be</w:t>
      </w:r>
      <w:r w:rsidR="008207BD" w:rsidRPr="00C97934">
        <w:rPr>
          <w:rFonts w:ascii="Arial" w:hAnsi="Arial" w:cs="Arial"/>
          <w:sz w:val="24"/>
          <w:szCs w:val="24"/>
        </w:rPr>
        <w:t xml:space="preserve"> scored as described below</w:t>
      </w:r>
      <w:r w:rsidR="00B9558E" w:rsidRPr="00C97934">
        <w:rPr>
          <w:rFonts w:ascii="Arial" w:hAnsi="Arial" w:cs="Arial"/>
          <w:sz w:val="24"/>
          <w:szCs w:val="24"/>
        </w:rPr>
        <w:t>.</w:t>
      </w:r>
    </w:p>
    <w:p w14:paraId="281C98CF" w14:textId="77777777" w:rsidR="00B315FA" w:rsidRPr="00C97934" w:rsidRDefault="00B315FA" w:rsidP="00B315FA">
      <w:pPr>
        <w:pStyle w:val="ListParagraph"/>
        <w:rPr>
          <w:rFonts w:ascii="Arial" w:hAnsi="Arial" w:cs="Arial"/>
          <w:sz w:val="24"/>
          <w:szCs w:val="24"/>
        </w:rPr>
      </w:pPr>
    </w:p>
    <w:p w14:paraId="4A86A8BA" w14:textId="2A1B00BB" w:rsidR="004B43A8" w:rsidRPr="00E95DD0" w:rsidRDefault="00351845" w:rsidP="00E95DD0">
      <w:pPr>
        <w:pStyle w:val="ListParagraph"/>
        <w:numPr>
          <w:ilvl w:val="1"/>
          <w:numId w:val="21"/>
        </w:numPr>
        <w:rPr>
          <w:rFonts w:ascii="Arial" w:hAnsi="Arial" w:cs="Arial"/>
          <w:sz w:val="24"/>
          <w:szCs w:val="24"/>
        </w:rPr>
      </w:pPr>
      <w:r w:rsidRPr="00C97934">
        <w:rPr>
          <w:rFonts w:ascii="Arial" w:hAnsi="Arial" w:cs="Arial"/>
          <w:b/>
          <w:sz w:val="24"/>
          <w:szCs w:val="24"/>
        </w:rPr>
        <w:t>Scoring the Cost Proposal:</w:t>
      </w:r>
      <w:r w:rsidRPr="00C97934">
        <w:rPr>
          <w:rFonts w:ascii="Arial" w:hAnsi="Arial" w:cs="Arial"/>
          <w:sz w:val="24"/>
          <w:szCs w:val="24"/>
        </w:rPr>
        <w:t xml:space="preserve"> The total cost proposed for conducting all the functions specified in th</w:t>
      </w:r>
      <w:r w:rsidR="00AA460A" w:rsidRPr="00C97934">
        <w:rPr>
          <w:rFonts w:ascii="Arial" w:hAnsi="Arial" w:cs="Arial"/>
          <w:sz w:val="24"/>
          <w:szCs w:val="24"/>
        </w:rPr>
        <w:t>e</w:t>
      </w:r>
      <w:r w:rsidRPr="00C97934">
        <w:rPr>
          <w:rFonts w:ascii="Arial" w:hAnsi="Arial" w:cs="Arial"/>
          <w:sz w:val="24"/>
          <w:szCs w:val="24"/>
        </w:rPr>
        <w:t xml:space="preserve"> RFP will be assigned a score according to a mathematical formula.  The lowest bid will be </w:t>
      </w:r>
      <w:r w:rsidRPr="00B761F3">
        <w:rPr>
          <w:rFonts w:ascii="Arial" w:hAnsi="Arial" w:cs="Arial"/>
          <w:sz w:val="24"/>
          <w:szCs w:val="24"/>
        </w:rPr>
        <w:t xml:space="preserve">awarded </w:t>
      </w:r>
      <w:r w:rsidR="00D35225" w:rsidRPr="00B761F3">
        <w:rPr>
          <w:rFonts w:ascii="Arial" w:hAnsi="Arial" w:cs="Arial"/>
          <w:sz w:val="24"/>
          <w:szCs w:val="24"/>
          <w:u w:val="single"/>
        </w:rPr>
        <w:t xml:space="preserve">30 </w:t>
      </w:r>
      <w:r w:rsidRPr="00B761F3">
        <w:rPr>
          <w:rFonts w:ascii="Arial" w:hAnsi="Arial" w:cs="Arial"/>
          <w:sz w:val="24"/>
          <w:szCs w:val="24"/>
          <w:u w:val="single"/>
        </w:rPr>
        <w:t>points</w:t>
      </w:r>
      <w:r w:rsidR="00550F13" w:rsidRPr="00C97934">
        <w:rPr>
          <w:rFonts w:ascii="Arial" w:hAnsi="Arial" w:cs="Arial"/>
          <w:sz w:val="24"/>
          <w:szCs w:val="24"/>
        </w:rPr>
        <w:t xml:space="preserve">. </w:t>
      </w:r>
      <w:r w:rsidR="00214F9E" w:rsidRPr="00C97934">
        <w:rPr>
          <w:rFonts w:ascii="Arial" w:hAnsi="Arial" w:cs="Arial"/>
          <w:sz w:val="24"/>
          <w:szCs w:val="24"/>
        </w:rPr>
        <w:t xml:space="preserve"> </w:t>
      </w:r>
      <w:r w:rsidRPr="00C97934">
        <w:rPr>
          <w:rFonts w:ascii="Arial" w:hAnsi="Arial" w:cs="Arial"/>
          <w:sz w:val="24"/>
          <w:szCs w:val="24"/>
        </w:rPr>
        <w:t>Proposals with higher bid</w:t>
      </w:r>
      <w:r w:rsidR="00214F9E" w:rsidRPr="00C97934">
        <w:rPr>
          <w:rFonts w:ascii="Arial" w:hAnsi="Arial" w:cs="Arial"/>
          <w:sz w:val="24"/>
          <w:szCs w:val="24"/>
        </w:rPr>
        <w:t xml:space="preserve"> values</w:t>
      </w:r>
      <w:r w:rsidRPr="00C97934">
        <w:rPr>
          <w:rFonts w:ascii="Arial" w:hAnsi="Arial" w:cs="Arial"/>
          <w:sz w:val="24"/>
          <w:szCs w:val="24"/>
        </w:rPr>
        <w:t xml:space="preserve"> will be awarded proportionately fewer points ca</w:t>
      </w:r>
      <w:r w:rsidR="00214F9E" w:rsidRPr="00C97934">
        <w:rPr>
          <w:rFonts w:ascii="Arial" w:hAnsi="Arial" w:cs="Arial"/>
          <w:sz w:val="24"/>
          <w:szCs w:val="24"/>
        </w:rPr>
        <w:t>lculated in comparison with the</w:t>
      </w:r>
      <w:r w:rsidRPr="00C97934">
        <w:rPr>
          <w:rFonts w:ascii="Arial" w:hAnsi="Arial" w:cs="Arial"/>
          <w:sz w:val="24"/>
          <w:szCs w:val="24"/>
        </w:rPr>
        <w:t xml:space="preserve"> lowest bid.</w:t>
      </w:r>
    </w:p>
    <w:p w14:paraId="2E79356C" w14:textId="77777777" w:rsidR="00A0173C" w:rsidRPr="00C97934" w:rsidRDefault="00A0173C" w:rsidP="004F0520">
      <w:pPr>
        <w:rPr>
          <w:rFonts w:ascii="Arial" w:hAnsi="Arial" w:cs="Arial"/>
          <w:sz w:val="24"/>
          <w:szCs w:val="24"/>
        </w:rPr>
      </w:pPr>
    </w:p>
    <w:p w14:paraId="2B03C84E" w14:textId="77777777" w:rsidR="00351845" w:rsidRDefault="00351845" w:rsidP="00B315FA">
      <w:pPr>
        <w:ind w:firstLine="720"/>
        <w:rPr>
          <w:rFonts w:ascii="Arial" w:hAnsi="Arial" w:cs="Arial"/>
          <w:sz w:val="24"/>
          <w:szCs w:val="24"/>
        </w:rPr>
      </w:pPr>
      <w:r w:rsidRPr="00C97934">
        <w:rPr>
          <w:rFonts w:ascii="Arial" w:hAnsi="Arial" w:cs="Arial"/>
          <w:sz w:val="24"/>
          <w:szCs w:val="24"/>
        </w:rPr>
        <w:t>The scoring formula is:</w:t>
      </w:r>
    </w:p>
    <w:p w14:paraId="49801019" w14:textId="77777777" w:rsidR="0047787B" w:rsidRDefault="0047787B" w:rsidP="00B315FA">
      <w:pPr>
        <w:ind w:firstLine="720"/>
        <w:rPr>
          <w:rFonts w:ascii="Arial" w:hAnsi="Arial" w:cs="Arial"/>
          <w:sz w:val="24"/>
          <w:szCs w:val="24"/>
        </w:rPr>
      </w:pPr>
    </w:p>
    <w:p w14:paraId="188892E2" w14:textId="1065E3E7" w:rsidR="0047787B" w:rsidRPr="00C97934" w:rsidRDefault="00087887" w:rsidP="00087887">
      <w:pPr>
        <w:ind w:left="720"/>
        <w:rPr>
          <w:rFonts w:ascii="Arial" w:hAnsi="Arial" w:cs="Arial"/>
          <w:sz w:val="24"/>
          <w:szCs w:val="24"/>
        </w:rPr>
      </w:pPr>
      <w:bookmarkStart w:id="40" w:name="_Hlk198893040"/>
      <w:r w:rsidRPr="00B761F3">
        <w:rPr>
          <w:rFonts w:ascii="Arial" w:hAnsi="Arial" w:cs="Arial"/>
          <w:sz w:val="24"/>
          <w:szCs w:val="24"/>
        </w:rPr>
        <w:t xml:space="preserve">The </w:t>
      </w:r>
      <w:proofErr w:type="gramStart"/>
      <w:r w:rsidRPr="00B761F3">
        <w:rPr>
          <w:rFonts w:ascii="Arial" w:hAnsi="Arial" w:cs="Arial"/>
          <w:sz w:val="24"/>
          <w:szCs w:val="24"/>
        </w:rPr>
        <w:t>30 point</w:t>
      </w:r>
      <w:proofErr w:type="gramEnd"/>
      <w:r w:rsidRPr="00B761F3">
        <w:rPr>
          <w:rFonts w:ascii="Arial" w:hAnsi="Arial" w:cs="Arial"/>
          <w:sz w:val="24"/>
          <w:szCs w:val="24"/>
        </w:rPr>
        <w:t xml:space="preserve"> structure for the Cost Proposal is broken down into 15 points for the hourly rate and 15 points for the discount / markup.</w:t>
      </w:r>
      <w:r w:rsidR="00D35225" w:rsidRPr="007E5947">
        <w:rPr>
          <w:rFonts w:ascii="Arial" w:hAnsi="Arial" w:cs="Arial"/>
          <w:sz w:val="24"/>
          <w:szCs w:val="24"/>
        </w:rPr>
        <w:t xml:space="preserve"> The</w:t>
      </w:r>
      <w:r w:rsidR="00D35225">
        <w:rPr>
          <w:rFonts w:ascii="Arial" w:hAnsi="Arial" w:cs="Arial"/>
          <w:sz w:val="24"/>
          <w:szCs w:val="24"/>
        </w:rPr>
        <w:t xml:space="preserve"> sum of the two formulas below will be the total cost score for the proposal.</w:t>
      </w:r>
    </w:p>
    <w:bookmarkEnd w:id="40"/>
    <w:p w14:paraId="4B281EEB" w14:textId="77777777" w:rsidR="00214F9E" w:rsidRPr="00C97934" w:rsidRDefault="00214F9E" w:rsidP="004F0520">
      <w:pPr>
        <w:rPr>
          <w:rFonts w:ascii="Arial" w:hAnsi="Arial" w:cs="Arial"/>
          <w:sz w:val="24"/>
          <w:szCs w:val="24"/>
        </w:rPr>
      </w:pPr>
    </w:p>
    <w:p w14:paraId="5D36FB41" w14:textId="1E3EE18B" w:rsidR="00351845" w:rsidRPr="00B761F3" w:rsidRDefault="00F60F1A" w:rsidP="00B315FA">
      <w:pPr>
        <w:ind w:left="720"/>
        <w:rPr>
          <w:rFonts w:ascii="Arial" w:hAnsi="Arial" w:cs="Arial"/>
          <w:sz w:val="24"/>
          <w:szCs w:val="24"/>
        </w:rPr>
      </w:pPr>
      <w:r w:rsidRPr="00C97934">
        <w:rPr>
          <w:rFonts w:ascii="Arial" w:hAnsi="Arial" w:cs="Arial"/>
          <w:sz w:val="24"/>
          <w:szCs w:val="24"/>
        </w:rPr>
        <w:t>(L</w:t>
      </w:r>
      <w:r w:rsidR="00351845" w:rsidRPr="00C97934">
        <w:rPr>
          <w:rFonts w:ascii="Arial" w:hAnsi="Arial" w:cs="Arial"/>
          <w:sz w:val="24"/>
          <w:szCs w:val="24"/>
        </w:rPr>
        <w:t xml:space="preserve">owest </w:t>
      </w:r>
      <w:r w:rsidR="00351845" w:rsidRPr="00CD7C37">
        <w:rPr>
          <w:rFonts w:ascii="Arial" w:hAnsi="Arial" w:cs="Arial"/>
          <w:sz w:val="24"/>
          <w:szCs w:val="24"/>
        </w:rPr>
        <w:t>submitted</w:t>
      </w:r>
      <w:r w:rsidR="00CD7C37" w:rsidRPr="00CD7C37">
        <w:t xml:space="preserve"> </w:t>
      </w:r>
      <w:r w:rsidR="00CD7C37" w:rsidRPr="00B761F3">
        <w:rPr>
          <w:rFonts w:ascii="Arial" w:hAnsi="Arial" w:cs="Arial"/>
          <w:sz w:val="24"/>
          <w:szCs w:val="24"/>
        </w:rPr>
        <w:t>Hourly rate</w:t>
      </w:r>
      <w:r w:rsidR="00351845" w:rsidRPr="00CD7C37">
        <w:rPr>
          <w:rFonts w:ascii="Arial" w:hAnsi="Arial" w:cs="Arial"/>
          <w:sz w:val="24"/>
          <w:szCs w:val="24"/>
        </w:rPr>
        <w:t xml:space="preserve"> cost</w:t>
      </w:r>
      <w:r w:rsidR="00214F9E" w:rsidRPr="00C97934">
        <w:rPr>
          <w:rFonts w:ascii="Arial" w:hAnsi="Arial" w:cs="Arial"/>
          <w:sz w:val="24"/>
          <w:szCs w:val="24"/>
        </w:rPr>
        <w:t xml:space="preserve"> proposal </w:t>
      </w:r>
      <w:r w:rsidR="00351845" w:rsidRPr="00C97934">
        <w:rPr>
          <w:rFonts w:ascii="Arial" w:hAnsi="Arial" w:cs="Arial"/>
          <w:sz w:val="24"/>
          <w:szCs w:val="24"/>
        </w:rPr>
        <w:t>/</w:t>
      </w:r>
      <w:r w:rsidR="00214F9E" w:rsidRPr="00C97934">
        <w:rPr>
          <w:rFonts w:ascii="Arial" w:hAnsi="Arial" w:cs="Arial"/>
          <w:sz w:val="24"/>
          <w:szCs w:val="24"/>
        </w:rPr>
        <w:t xml:space="preserve"> </w:t>
      </w:r>
      <w:r w:rsidR="000C10AC" w:rsidRPr="00B761F3">
        <w:rPr>
          <w:rFonts w:ascii="Arial" w:hAnsi="Arial" w:cs="Arial"/>
          <w:sz w:val="24"/>
          <w:szCs w:val="24"/>
        </w:rPr>
        <w:t xml:space="preserve">Hourly rate </w:t>
      </w:r>
      <w:r w:rsidRPr="00C97934">
        <w:rPr>
          <w:rFonts w:ascii="Arial" w:hAnsi="Arial" w:cs="Arial"/>
          <w:sz w:val="24"/>
          <w:szCs w:val="24"/>
        </w:rPr>
        <w:t>C</w:t>
      </w:r>
      <w:r w:rsidR="00351845" w:rsidRPr="00C97934">
        <w:rPr>
          <w:rFonts w:ascii="Arial" w:hAnsi="Arial" w:cs="Arial"/>
          <w:sz w:val="24"/>
          <w:szCs w:val="24"/>
        </w:rPr>
        <w:t xml:space="preserve">ost of proposal being scored) </w:t>
      </w:r>
      <w:r w:rsidR="00351845" w:rsidRPr="00B761F3">
        <w:rPr>
          <w:rFonts w:ascii="Arial" w:hAnsi="Arial" w:cs="Arial"/>
          <w:sz w:val="24"/>
          <w:szCs w:val="24"/>
        </w:rPr>
        <w:t xml:space="preserve">x </w:t>
      </w:r>
      <w:r w:rsidR="005734DA" w:rsidRPr="00B761F3">
        <w:rPr>
          <w:rFonts w:ascii="Arial" w:hAnsi="Arial" w:cs="Arial"/>
          <w:sz w:val="24"/>
          <w:szCs w:val="24"/>
        </w:rPr>
        <w:t>(</w:t>
      </w:r>
      <w:r w:rsidR="000C10AC" w:rsidRPr="00B761F3">
        <w:rPr>
          <w:rFonts w:ascii="Arial" w:hAnsi="Arial" w:cs="Arial"/>
          <w:sz w:val="24"/>
          <w:szCs w:val="24"/>
        </w:rPr>
        <w:t>15</w:t>
      </w:r>
      <w:r w:rsidR="00351845" w:rsidRPr="00B761F3">
        <w:rPr>
          <w:rFonts w:ascii="Arial" w:hAnsi="Arial" w:cs="Arial"/>
          <w:sz w:val="24"/>
          <w:szCs w:val="24"/>
        </w:rPr>
        <w:t>) = pro-rated score</w:t>
      </w:r>
    </w:p>
    <w:p w14:paraId="444F930F" w14:textId="77777777" w:rsidR="000C10AC" w:rsidRPr="00B761F3" w:rsidRDefault="000C10AC" w:rsidP="00B315FA">
      <w:pPr>
        <w:ind w:left="720"/>
        <w:rPr>
          <w:rFonts w:ascii="Arial" w:hAnsi="Arial" w:cs="Arial"/>
          <w:sz w:val="24"/>
          <w:szCs w:val="24"/>
        </w:rPr>
      </w:pPr>
    </w:p>
    <w:p w14:paraId="14425DD9" w14:textId="58AE34C2" w:rsidR="000C10AC" w:rsidRPr="00C97934" w:rsidRDefault="000C10AC" w:rsidP="000C10AC">
      <w:pPr>
        <w:ind w:left="720"/>
        <w:rPr>
          <w:rFonts w:ascii="Arial" w:hAnsi="Arial" w:cs="Arial"/>
          <w:sz w:val="24"/>
          <w:szCs w:val="24"/>
        </w:rPr>
      </w:pPr>
      <w:r w:rsidRPr="00B761F3">
        <w:rPr>
          <w:rFonts w:ascii="Arial" w:hAnsi="Arial" w:cs="Arial"/>
          <w:sz w:val="24"/>
          <w:szCs w:val="24"/>
        </w:rPr>
        <w:t>(Lowest submitted</w:t>
      </w:r>
      <w:r w:rsidRPr="00B761F3">
        <w:t xml:space="preserve"> </w:t>
      </w:r>
      <w:r w:rsidRPr="00B761F3">
        <w:rPr>
          <w:rFonts w:ascii="Arial" w:hAnsi="Arial" w:cs="Arial"/>
          <w:sz w:val="24"/>
          <w:szCs w:val="24"/>
        </w:rPr>
        <w:t xml:space="preserve">Discount </w:t>
      </w:r>
      <w:r w:rsidR="00A27ED2" w:rsidRPr="00B761F3">
        <w:rPr>
          <w:rFonts w:ascii="Arial" w:hAnsi="Arial" w:cs="Arial"/>
          <w:sz w:val="24"/>
          <w:szCs w:val="24"/>
        </w:rPr>
        <w:t>or</w:t>
      </w:r>
      <w:r w:rsidRPr="00B761F3">
        <w:rPr>
          <w:rFonts w:ascii="Arial" w:hAnsi="Arial" w:cs="Arial"/>
          <w:sz w:val="24"/>
          <w:szCs w:val="24"/>
        </w:rPr>
        <w:t xml:space="preserve"> markup on parts / </w:t>
      </w:r>
      <w:r w:rsidR="00A27ED2" w:rsidRPr="00B761F3">
        <w:rPr>
          <w:rFonts w:ascii="Arial" w:hAnsi="Arial" w:cs="Arial"/>
          <w:sz w:val="24"/>
          <w:szCs w:val="24"/>
        </w:rPr>
        <w:t>Discount or markup on parts</w:t>
      </w:r>
      <w:r w:rsidRPr="00B761F3">
        <w:rPr>
          <w:rFonts w:ascii="Arial" w:hAnsi="Arial" w:cs="Arial"/>
          <w:sz w:val="24"/>
          <w:szCs w:val="24"/>
        </w:rPr>
        <w:t xml:space="preserve"> being scored) x (15) </w:t>
      </w:r>
      <w:r w:rsidRPr="00C97934">
        <w:rPr>
          <w:rFonts w:ascii="Arial" w:hAnsi="Arial" w:cs="Arial"/>
          <w:sz w:val="24"/>
          <w:szCs w:val="24"/>
        </w:rPr>
        <w:t>= pro-rated score</w:t>
      </w:r>
    </w:p>
    <w:p w14:paraId="0D6D7B18" w14:textId="77777777" w:rsidR="000C10AC" w:rsidRPr="00C97934" w:rsidRDefault="000C10AC" w:rsidP="00B315FA">
      <w:pPr>
        <w:ind w:left="720"/>
        <w:rPr>
          <w:rFonts w:ascii="Arial" w:hAnsi="Arial" w:cs="Arial"/>
          <w:sz w:val="24"/>
          <w:szCs w:val="24"/>
        </w:rPr>
      </w:pPr>
    </w:p>
    <w:p w14:paraId="2151DD4F" w14:textId="77777777" w:rsidR="00351845" w:rsidRPr="00C97934" w:rsidRDefault="00351845" w:rsidP="004F0520">
      <w:pPr>
        <w:rPr>
          <w:rFonts w:ascii="Arial" w:hAnsi="Arial" w:cs="Arial"/>
          <w:sz w:val="24"/>
          <w:szCs w:val="24"/>
        </w:rPr>
      </w:pPr>
    </w:p>
    <w:p w14:paraId="5CA3DA5E" w14:textId="6DB6BBAF" w:rsidR="00351845" w:rsidRPr="00C97934" w:rsidRDefault="00351845" w:rsidP="00B315FA">
      <w:pPr>
        <w:ind w:left="720"/>
        <w:rPr>
          <w:rFonts w:ascii="Arial" w:hAnsi="Arial" w:cs="Arial"/>
          <w:sz w:val="24"/>
          <w:szCs w:val="24"/>
        </w:rPr>
      </w:pPr>
      <w:r w:rsidRPr="00C97934">
        <w:rPr>
          <w:rFonts w:ascii="Arial" w:hAnsi="Arial" w:cs="Arial"/>
          <w:sz w:val="24"/>
          <w:szCs w:val="24"/>
          <w:u w:val="single"/>
        </w:rPr>
        <w:t>No Best and Final Offers</w:t>
      </w:r>
      <w:r w:rsidRPr="00C97934">
        <w:rPr>
          <w:rFonts w:ascii="Arial" w:hAnsi="Arial" w:cs="Arial"/>
          <w:sz w:val="24"/>
          <w:szCs w:val="24"/>
        </w:rPr>
        <w:t>: The State of Maine will not seek</w:t>
      </w:r>
      <w:r w:rsidR="000C0044" w:rsidRPr="00C97934">
        <w:rPr>
          <w:rFonts w:ascii="Arial" w:hAnsi="Arial" w:cs="Arial"/>
          <w:sz w:val="24"/>
          <w:szCs w:val="24"/>
        </w:rPr>
        <w:t xml:space="preserve"> or accept</w:t>
      </w:r>
      <w:r w:rsidRPr="00C97934">
        <w:rPr>
          <w:rFonts w:ascii="Arial" w:hAnsi="Arial" w:cs="Arial"/>
          <w:sz w:val="24"/>
          <w:szCs w:val="24"/>
        </w:rPr>
        <w:t xml:space="preserve"> </w:t>
      </w:r>
      <w:proofErr w:type="gramStart"/>
      <w:r w:rsidRPr="00C97934">
        <w:rPr>
          <w:rFonts w:ascii="Arial" w:hAnsi="Arial" w:cs="Arial"/>
          <w:sz w:val="24"/>
          <w:szCs w:val="24"/>
        </w:rPr>
        <w:t>a best</w:t>
      </w:r>
      <w:proofErr w:type="gramEnd"/>
      <w:r w:rsidRPr="00C97934">
        <w:rPr>
          <w:rFonts w:ascii="Arial" w:hAnsi="Arial" w:cs="Arial"/>
          <w:sz w:val="24"/>
          <w:szCs w:val="24"/>
        </w:rPr>
        <w:t xml:space="preserve"> and final offer (BAFO) fro</w:t>
      </w:r>
      <w:r w:rsidR="0019070A" w:rsidRPr="00C97934">
        <w:rPr>
          <w:rFonts w:ascii="Arial" w:hAnsi="Arial" w:cs="Arial"/>
          <w:sz w:val="24"/>
          <w:szCs w:val="24"/>
        </w:rPr>
        <w:t>m any B</w:t>
      </w:r>
      <w:r w:rsidRPr="00C97934">
        <w:rPr>
          <w:rFonts w:ascii="Arial" w:hAnsi="Arial" w:cs="Arial"/>
          <w:sz w:val="24"/>
          <w:szCs w:val="24"/>
        </w:rPr>
        <w:t xml:space="preserve">idder in </w:t>
      </w:r>
      <w:r w:rsidR="0019070A" w:rsidRPr="00C97934">
        <w:rPr>
          <w:rFonts w:ascii="Arial" w:hAnsi="Arial" w:cs="Arial"/>
          <w:sz w:val="24"/>
          <w:szCs w:val="24"/>
        </w:rPr>
        <w:t>this procurement process.  All B</w:t>
      </w:r>
      <w:r w:rsidRPr="00C97934">
        <w:rPr>
          <w:rFonts w:ascii="Arial" w:hAnsi="Arial" w:cs="Arial"/>
          <w:sz w:val="24"/>
          <w:szCs w:val="24"/>
        </w:rPr>
        <w:t>idders are expected to provide their best value pricing with the submission of their proposal.</w:t>
      </w:r>
    </w:p>
    <w:p w14:paraId="14FD2A9B" w14:textId="77777777" w:rsidR="00D5032A" w:rsidRPr="00C97934" w:rsidRDefault="00D5032A" w:rsidP="004F0520">
      <w:pPr>
        <w:rPr>
          <w:rFonts w:ascii="Arial" w:hAnsi="Arial" w:cs="Arial"/>
          <w:sz w:val="24"/>
          <w:szCs w:val="24"/>
        </w:rPr>
      </w:pPr>
    </w:p>
    <w:p w14:paraId="4F5849B5" w14:textId="3349C6BA" w:rsidR="00351845" w:rsidRPr="00C97934" w:rsidRDefault="005250F0" w:rsidP="00B315FA">
      <w:pPr>
        <w:pStyle w:val="ListParagraph"/>
        <w:numPr>
          <w:ilvl w:val="1"/>
          <w:numId w:val="21"/>
        </w:numPr>
        <w:rPr>
          <w:rFonts w:ascii="Arial" w:hAnsi="Arial" w:cs="Arial"/>
          <w:sz w:val="24"/>
          <w:szCs w:val="24"/>
        </w:rPr>
      </w:pPr>
      <w:r w:rsidRPr="00C97934">
        <w:rPr>
          <w:rFonts w:ascii="Arial" w:hAnsi="Arial" w:cs="Arial"/>
          <w:b/>
          <w:sz w:val="24"/>
          <w:szCs w:val="24"/>
        </w:rPr>
        <w:t>Negotiations</w:t>
      </w:r>
      <w:proofErr w:type="gramStart"/>
      <w:r w:rsidR="007A344B" w:rsidRPr="00C97934">
        <w:rPr>
          <w:rFonts w:ascii="Arial" w:hAnsi="Arial" w:cs="Arial"/>
          <w:b/>
          <w:sz w:val="24"/>
          <w:szCs w:val="24"/>
        </w:rPr>
        <w:t xml:space="preserve">:  </w:t>
      </w:r>
      <w:r w:rsidR="00351845" w:rsidRPr="00C97934">
        <w:rPr>
          <w:rFonts w:ascii="Arial" w:hAnsi="Arial" w:cs="Arial"/>
          <w:sz w:val="24"/>
          <w:szCs w:val="24"/>
        </w:rPr>
        <w:t>The</w:t>
      </w:r>
      <w:proofErr w:type="gramEnd"/>
      <w:r w:rsidR="00351845" w:rsidRPr="00C97934">
        <w:rPr>
          <w:rFonts w:ascii="Arial" w:hAnsi="Arial" w:cs="Arial"/>
          <w:sz w:val="24"/>
          <w:szCs w:val="24"/>
        </w:rPr>
        <w:t xml:space="preserve"> Department reserves the right to</w:t>
      </w:r>
      <w:r w:rsidR="0019070A" w:rsidRPr="00C97934">
        <w:rPr>
          <w:rFonts w:ascii="Arial" w:hAnsi="Arial" w:cs="Arial"/>
          <w:sz w:val="24"/>
          <w:szCs w:val="24"/>
        </w:rPr>
        <w:t xml:space="preserve"> negotiate with the </w:t>
      </w:r>
      <w:proofErr w:type="gramStart"/>
      <w:r w:rsidR="00234C2C" w:rsidRPr="00C97934">
        <w:rPr>
          <w:rFonts w:ascii="Arial" w:hAnsi="Arial" w:cs="Arial"/>
          <w:sz w:val="24"/>
          <w:szCs w:val="24"/>
        </w:rPr>
        <w:t xml:space="preserve">awarded </w:t>
      </w:r>
      <w:r w:rsidR="0019070A" w:rsidRPr="00C97934">
        <w:rPr>
          <w:rFonts w:ascii="Arial" w:hAnsi="Arial" w:cs="Arial"/>
          <w:sz w:val="24"/>
          <w:szCs w:val="24"/>
        </w:rPr>
        <w:t>B</w:t>
      </w:r>
      <w:r w:rsidR="00351845" w:rsidRPr="00C97934">
        <w:rPr>
          <w:rFonts w:ascii="Arial" w:hAnsi="Arial" w:cs="Arial"/>
          <w:sz w:val="24"/>
          <w:szCs w:val="24"/>
        </w:rPr>
        <w:t>idder</w:t>
      </w:r>
      <w:proofErr w:type="gramEnd"/>
      <w:r w:rsidR="00351845" w:rsidRPr="00C97934">
        <w:rPr>
          <w:rFonts w:ascii="Arial" w:hAnsi="Arial" w:cs="Arial"/>
          <w:sz w:val="24"/>
          <w:szCs w:val="24"/>
        </w:rPr>
        <w:t xml:space="preserve"> </w:t>
      </w:r>
      <w:r w:rsidR="007614DA" w:rsidRPr="00C97934">
        <w:rPr>
          <w:rFonts w:ascii="Arial" w:hAnsi="Arial" w:cs="Arial"/>
          <w:sz w:val="24"/>
          <w:szCs w:val="24"/>
        </w:rPr>
        <w:t>to</w:t>
      </w:r>
      <w:r w:rsidR="00351845" w:rsidRPr="00C97934">
        <w:rPr>
          <w:rFonts w:ascii="Arial" w:hAnsi="Arial" w:cs="Arial"/>
          <w:sz w:val="24"/>
          <w:szCs w:val="24"/>
        </w:rPr>
        <w:t xml:space="preserve"> finaliz</w:t>
      </w:r>
      <w:r w:rsidR="007614DA" w:rsidRPr="00C97934">
        <w:rPr>
          <w:rFonts w:ascii="Arial" w:hAnsi="Arial" w:cs="Arial"/>
          <w:sz w:val="24"/>
          <w:szCs w:val="24"/>
        </w:rPr>
        <w:t>e a</w:t>
      </w:r>
      <w:r w:rsidR="00351845" w:rsidRPr="00C97934">
        <w:rPr>
          <w:rFonts w:ascii="Arial" w:hAnsi="Arial" w:cs="Arial"/>
          <w:sz w:val="24"/>
          <w:szCs w:val="24"/>
        </w:rPr>
        <w:t xml:space="preserve"> contract</w:t>
      </w:r>
      <w:r w:rsidR="00C23ACD" w:rsidRPr="00C97934">
        <w:rPr>
          <w:rFonts w:ascii="Arial" w:hAnsi="Arial" w:cs="Arial"/>
          <w:sz w:val="24"/>
          <w:szCs w:val="24"/>
        </w:rPr>
        <w:t>. S</w:t>
      </w:r>
      <w:r w:rsidR="00351845" w:rsidRPr="00C97934">
        <w:rPr>
          <w:rFonts w:ascii="Arial" w:hAnsi="Arial" w:cs="Arial"/>
          <w:sz w:val="24"/>
          <w:szCs w:val="24"/>
        </w:rPr>
        <w:t xml:space="preserve">uch negotiations may not significantly vary the content, nature or requirements of the proposal or the Department’s Request for Proposal to an extent that may affect the price </w:t>
      </w:r>
      <w:r w:rsidR="00C23ACD" w:rsidRPr="00C97934">
        <w:rPr>
          <w:rFonts w:ascii="Arial" w:hAnsi="Arial" w:cs="Arial"/>
          <w:sz w:val="24"/>
          <w:szCs w:val="24"/>
        </w:rPr>
        <w:t>of goods or services requested.</w:t>
      </w:r>
      <w:r w:rsidR="00351845" w:rsidRPr="00C97934">
        <w:rPr>
          <w:rFonts w:ascii="Arial" w:hAnsi="Arial" w:cs="Arial"/>
          <w:sz w:val="24"/>
          <w:szCs w:val="24"/>
        </w:rPr>
        <w:t xml:space="preserve"> </w:t>
      </w:r>
      <w:r w:rsidR="00C23ACD" w:rsidRPr="00C97934">
        <w:rPr>
          <w:rFonts w:ascii="Arial" w:hAnsi="Arial" w:cs="Arial"/>
          <w:sz w:val="24"/>
          <w:szCs w:val="24"/>
        </w:rPr>
        <w:t xml:space="preserve"> </w:t>
      </w:r>
      <w:r w:rsidR="00351845" w:rsidRPr="00C97934">
        <w:rPr>
          <w:rFonts w:ascii="Arial" w:hAnsi="Arial" w:cs="Arial"/>
          <w:sz w:val="24"/>
          <w:szCs w:val="24"/>
          <w:u w:val="single"/>
        </w:rPr>
        <w:t>The Department reserves the right to terminate contract negotiations with a</w:t>
      </w:r>
      <w:r w:rsidR="00766E7B" w:rsidRPr="00C97934">
        <w:rPr>
          <w:rFonts w:ascii="Arial" w:hAnsi="Arial" w:cs="Arial"/>
          <w:sz w:val="24"/>
          <w:szCs w:val="24"/>
          <w:u w:val="single"/>
        </w:rPr>
        <w:t>n</w:t>
      </w:r>
      <w:r w:rsidR="00351845" w:rsidRPr="00C97934">
        <w:rPr>
          <w:rFonts w:ascii="Arial" w:hAnsi="Arial" w:cs="Arial"/>
          <w:sz w:val="24"/>
          <w:szCs w:val="24"/>
          <w:u w:val="single"/>
        </w:rPr>
        <w:t xml:space="preserve"> </w:t>
      </w:r>
      <w:r w:rsidR="00766E7B" w:rsidRPr="00C97934">
        <w:rPr>
          <w:rFonts w:ascii="Arial" w:hAnsi="Arial" w:cs="Arial"/>
          <w:sz w:val="24"/>
          <w:szCs w:val="24"/>
          <w:u w:val="single"/>
        </w:rPr>
        <w:t>award</w:t>
      </w:r>
      <w:r w:rsidR="00351845" w:rsidRPr="00C97934">
        <w:rPr>
          <w:rFonts w:ascii="Arial" w:hAnsi="Arial" w:cs="Arial"/>
          <w:sz w:val="24"/>
          <w:szCs w:val="24"/>
          <w:u w:val="single"/>
        </w:rPr>
        <w:t xml:space="preserve">ed </w:t>
      </w:r>
      <w:r w:rsidR="00112042" w:rsidRPr="00C97934">
        <w:rPr>
          <w:rFonts w:ascii="Arial" w:hAnsi="Arial" w:cs="Arial"/>
          <w:sz w:val="24"/>
          <w:szCs w:val="24"/>
          <w:u w:val="single"/>
        </w:rPr>
        <w:t>Bidder</w:t>
      </w:r>
      <w:r w:rsidR="00351845" w:rsidRPr="00C97934">
        <w:rPr>
          <w:rFonts w:ascii="Arial" w:hAnsi="Arial" w:cs="Arial"/>
          <w:sz w:val="24"/>
          <w:szCs w:val="24"/>
          <w:u w:val="single"/>
        </w:rPr>
        <w:t xml:space="preserve"> who submits a proposed contract significantly different from the proposal they submitted in response to the advertised RFP</w:t>
      </w:r>
      <w:r w:rsidR="00351845" w:rsidRPr="00C97934">
        <w:rPr>
          <w:rFonts w:ascii="Arial" w:hAnsi="Arial" w:cs="Arial"/>
          <w:sz w:val="24"/>
          <w:szCs w:val="24"/>
        </w:rPr>
        <w:t>.</w:t>
      </w:r>
      <w:r w:rsidR="000E1682" w:rsidRPr="00C97934">
        <w:rPr>
          <w:rFonts w:ascii="Arial" w:hAnsi="Arial" w:cs="Arial"/>
          <w:sz w:val="24"/>
          <w:szCs w:val="24"/>
        </w:rPr>
        <w:t xml:space="preserve">  </w:t>
      </w:r>
      <w:proofErr w:type="gramStart"/>
      <w:r w:rsidR="000E1682" w:rsidRPr="00C97934">
        <w:rPr>
          <w:rFonts w:ascii="Arial" w:hAnsi="Arial" w:cs="Arial"/>
          <w:sz w:val="24"/>
          <w:szCs w:val="24"/>
        </w:rPr>
        <w:t>In the event that</w:t>
      </w:r>
      <w:proofErr w:type="gramEnd"/>
      <w:r w:rsidR="000E1682" w:rsidRPr="00C97934">
        <w:rPr>
          <w:rFonts w:ascii="Arial" w:hAnsi="Arial" w:cs="Arial"/>
          <w:sz w:val="24"/>
          <w:szCs w:val="24"/>
        </w:rPr>
        <w:t xml:space="preserve"> an acceptable contract cannot be negotiated</w:t>
      </w:r>
      <w:r w:rsidR="00AA75AC" w:rsidRPr="00C97934">
        <w:rPr>
          <w:rFonts w:ascii="Arial" w:hAnsi="Arial" w:cs="Arial"/>
          <w:sz w:val="24"/>
          <w:szCs w:val="24"/>
        </w:rPr>
        <w:t xml:space="preserve"> with the highest ranked Bidder</w:t>
      </w:r>
      <w:r w:rsidR="000E1682" w:rsidRPr="00C97934">
        <w:rPr>
          <w:rFonts w:ascii="Arial" w:hAnsi="Arial" w:cs="Arial"/>
          <w:sz w:val="24"/>
          <w:szCs w:val="24"/>
        </w:rPr>
        <w:t xml:space="preserve">, the Department may withdraw its award and </w:t>
      </w:r>
      <w:r w:rsidR="00AA75AC" w:rsidRPr="00C97934">
        <w:rPr>
          <w:rFonts w:ascii="Arial" w:hAnsi="Arial" w:cs="Arial"/>
          <w:sz w:val="24"/>
          <w:szCs w:val="24"/>
        </w:rPr>
        <w:t>negotiate with</w:t>
      </w:r>
      <w:r w:rsidR="000E1682" w:rsidRPr="00C97934">
        <w:rPr>
          <w:rFonts w:ascii="Arial" w:hAnsi="Arial" w:cs="Arial"/>
          <w:sz w:val="24"/>
          <w:szCs w:val="24"/>
        </w:rPr>
        <w:t xml:space="preserve"> the next-highest ranked</w:t>
      </w:r>
      <w:r w:rsidR="00AA75AC" w:rsidRPr="00C97934">
        <w:rPr>
          <w:rFonts w:ascii="Arial" w:hAnsi="Arial" w:cs="Arial"/>
          <w:sz w:val="24"/>
          <w:szCs w:val="24"/>
        </w:rPr>
        <w:t xml:space="preserve"> B</w:t>
      </w:r>
      <w:r w:rsidR="000E1682" w:rsidRPr="00C97934">
        <w:rPr>
          <w:rFonts w:ascii="Arial" w:hAnsi="Arial" w:cs="Arial"/>
          <w:sz w:val="24"/>
          <w:szCs w:val="24"/>
        </w:rPr>
        <w:t>id</w:t>
      </w:r>
      <w:r w:rsidR="00AA75AC" w:rsidRPr="00C97934">
        <w:rPr>
          <w:rFonts w:ascii="Arial" w:hAnsi="Arial" w:cs="Arial"/>
          <w:sz w:val="24"/>
          <w:szCs w:val="24"/>
        </w:rPr>
        <w:t xml:space="preserve">der, and so on, until an acceptable contract has been finalized.  Alternatively, the Department </w:t>
      </w:r>
      <w:r w:rsidR="000E1682" w:rsidRPr="00C97934">
        <w:rPr>
          <w:rFonts w:ascii="Arial" w:hAnsi="Arial" w:cs="Arial"/>
          <w:sz w:val="24"/>
          <w:szCs w:val="24"/>
        </w:rPr>
        <w:t>may cancel the RFP, at its sole discretion.</w:t>
      </w:r>
    </w:p>
    <w:p w14:paraId="091096F3" w14:textId="77777777" w:rsidR="002A2CB1" w:rsidRPr="00C97934" w:rsidRDefault="002A2CB1" w:rsidP="004F0520">
      <w:pPr>
        <w:rPr>
          <w:rFonts w:ascii="Arial" w:hAnsi="Arial" w:cs="Arial"/>
          <w:sz w:val="24"/>
          <w:szCs w:val="24"/>
        </w:rPr>
      </w:pPr>
    </w:p>
    <w:p w14:paraId="5E3144D2" w14:textId="232A09CD" w:rsidR="00B315FA" w:rsidRPr="00C97934" w:rsidRDefault="00351845" w:rsidP="004F0520">
      <w:pPr>
        <w:pStyle w:val="ListParagraph"/>
        <w:numPr>
          <w:ilvl w:val="0"/>
          <w:numId w:val="21"/>
        </w:numPr>
        <w:rPr>
          <w:rFonts w:ascii="Arial" w:hAnsi="Arial" w:cs="Arial"/>
          <w:b/>
          <w:sz w:val="24"/>
          <w:szCs w:val="24"/>
        </w:rPr>
      </w:pPr>
      <w:bookmarkStart w:id="41" w:name="_Toc367174745"/>
      <w:bookmarkStart w:id="42" w:name="_Toc397069209"/>
      <w:r w:rsidRPr="00C97934">
        <w:rPr>
          <w:rFonts w:ascii="Arial" w:hAnsi="Arial" w:cs="Arial"/>
          <w:b/>
          <w:sz w:val="24"/>
          <w:szCs w:val="24"/>
        </w:rPr>
        <w:t>Selection and Award</w:t>
      </w:r>
      <w:bookmarkEnd w:id="41"/>
      <w:bookmarkEnd w:id="42"/>
    </w:p>
    <w:p w14:paraId="1EC6CB53" w14:textId="77777777" w:rsidR="00B315FA" w:rsidRPr="00C97934" w:rsidRDefault="00B315FA" w:rsidP="00B315FA">
      <w:pPr>
        <w:pStyle w:val="ListParagraph"/>
        <w:ind w:left="360"/>
        <w:rPr>
          <w:rFonts w:ascii="Arial" w:hAnsi="Arial" w:cs="Arial"/>
          <w:sz w:val="24"/>
          <w:szCs w:val="24"/>
        </w:rPr>
      </w:pPr>
    </w:p>
    <w:p w14:paraId="4B943A2D" w14:textId="77777777"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The final decision regarding the award of the contract will be made by representatives of the Department subject to approval by the</w:t>
      </w:r>
      <w:r w:rsidR="00C23ACD" w:rsidRPr="00C97934">
        <w:rPr>
          <w:rFonts w:ascii="Arial" w:hAnsi="Arial" w:cs="Arial"/>
          <w:sz w:val="24"/>
          <w:szCs w:val="24"/>
        </w:rPr>
        <w:t xml:space="preserve"> </w:t>
      </w:r>
      <w:r w:rsidR="00436D93" w:rsidRPr="00C97934">
        <w:rPr>
          <w:rFonts w:ascii="Arial" w:hAnsi="Arial" w:cs="Arial"/>
          <w:sz w:val="24"/>
          <w:szCs w:val="24"/>
        </w:rPr>
        <w:t>State Procurement</w:t>
      </w:r>
      <w:r w:rsidRPr="00C97934">
        <w:rPr>
          <w:rFonts w:ascii="Arial" w:hAnsi="Arial" w:cs="Arial"/>
          <w:sz w:val="24"/>
          <w:szCs w:val="24"/>
        </w:rPr>
        <w:t xml:space="preserve"> Review Committee.</w:t>
      </w:r>
    </w:p>
    <w:p w14:paraId="4A7AD827" w14:textId="4FA4F643"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 xml:space="preserve">Notification of </w:t>
      </w:r>
      <w:r w:rsidR="00766E7B" w:rsidRPr="00C97934">
        <w:rPr>
          <w:rFonts w:ascii="Arial" w:hAnsi="Arial" w:cs="Arial"/>
          <w:sz w:val="24"/>
          <w:szCs w:val="24"/>
        </w:rPr>
        <w:t>conditional award</w:t>
      </w:r>
      <w:r w:rsidR="0004746B" w:rsidRPr="00C97934">
        <w:rPr>
          <w:rFonts w:ascii="Arial" w:hAnsi="Arial" w:cs="Arial"/>
          <w:sz w:val="24"/>
          <w:szCs w:val="24"/>
        </w:rPr>
        <w:t xml:space="preserve"> </w:t>
      </w:r>
      <w:r w:rsidRPr="00C97934">
        <w:rPr>
          <w:rFonts w:ascii="Arial" w:hAnsi="Arial" w:cs="Arial"/>
          <w:sz w:val="24"/>
          <w:szCs w:val="24"/>
        </w:rPr>
        <w:t>selection or non-selection will be made in writing</w:t>
      </w:r>
      <w:r w:rsidR="0004746B" w:rsidRPr="00C97934">
        <w:rPr>
          <w:rFonts w:ascii="Arial" w:hAnsi="Arial" w:cs="Arial"/>
          <w:sz w:val="24"/>
          <w:szCs w:val="24"/>
        </w:rPr>
        <w:t xml:space="preserve"> by the Department</w:t>
      </w:r>
      <w:r w:rsidRPr="00C97934">
        <w:rPr>
          <w:rFonts w:ascii="Arial" w:hAnsi="Arial" w:cs="Arial"/>
          <w:sz w:val="24"/>
          <w:szCs w:val="24"/>
        </w:rPr>
        <w:t>.</w:t>
      </w:r>
    </w:p>
    <w:p w14:paraId="7C6377AA" w14:textId="22043FEA" w:rsidR="00B315FA" w:rsidRPr="00C97934" w:rsidRDefault="00351845" w:rsidP="007955F7">
      <w:pPr>
        <w:pStyle w:val="ListParagraph"/>
        <w:numPr>
          <w:ilvl w:val="1"/>
          <w:numId w:val="21"/>
        </w:numPr>
        <w:rPr>
          <w:rFonts w:ascii="Arial" w:hAnsi="Arial" w:cs="Arial"/>
          <w:sz w:val="24"/>
          <w:szCs w:val="24"/>
        </w:rPr>
      </w:pPr>
      <w:r w:rsidRPr="00C97934">
        <w:rPr>
          <w:rFonts w:ascii="Arial" w:hAnsi="Arial" w:cs="Arial"/>
          <w:sz w:val="24"/>
          <w:szCs w:val="24"/>
        </w:rPr>
        <w:t>Issuance of th</w:t>
      </w:r>
      <w:r w:rsidR="00AA460A" w:rsidRPr="00C97934">
        <w:rPr>
          <w:rFonts w:ascii="Arial" w:hAnsi="Arial" w:cs="Arial"/>
          <w:sz w:val="24"/>
          <w:szCs w:val="24"/>
        </w:rPr>
        <w:t>e</w:t>
      </w:r>
      <w:r w:rsidRPr="00C97934">
        <w:rPr>
          <w:rFonts w:ascii="Arial" w:hAnsi="Arial" w:cs="Arial"/>
          <w:sz w:val="24"/>
          <w:szCs w:val="24"/>
        </w:rPr>
        <w:t xml:space="preserve"> RFP in </w:t>
      </w:r>
      <w:r w:rsidRPr="00C97934">
        <w:rPr>
          <w:rFonts w:ascii="Arial" w:hAnsi="Arial" w:cs="Arial"/>
          <w:sz w:val="24"/>
          <w:szCs w:val="24"/>
          <w:u w:val="single"/>
        </w:rPr>
        <w:t>no way</w:t>
      </w:r>
      <w:r w:rsidRPr="00C97934">
        <w:rPr>
          <w:rFonts w:ascii="Arial" w:hAnsi="Arial" w:cs="Arial"/>
          <w:sz w:val="24"/>
          <w:szCs w:val="24"/>
        </w:rPr>
        <w:t xml:space="preserve"> constitutes a commitment by the State of Maine to award a contract, to pay costs incurred in the preparation of a response to </w:t>
      </w:r>
      <w:r w:rsidR="00E53695" w:rsidRPr="00C97934">
        <w:rPr>
          <w:rFonts w:ascii="Arial" w:hAnsi="Arial" w:cs="Arial"/>
          <w:sz w:val="24"/>
          <w:szCs w:val="24"/>
        </w:rPr>
        <w:t>the RFP</w:t>
      </w:r>
      <w:r w:rsidR="0004746B" w:rsidRPr="00C97934">
        <w:rPr>
          <w:rFonts w:ascii="Arial" w:hAnsi="Arial" w:cs="Arial"/>
          <w:sz w:val="24"/>
          <w:szCs w:val="24"/>
        </w:rPr>
        <w:t>,</w:t>
      </w:r>
      <w:r w:rsidRPr="00C97934">
        <w:rPr>
          <w:rFonts w:ascii="Arial" w:hAnsi="Arial" w:cs="Arial"/>
          <w:sz w:val="24"/>
          <w:szCs w:val="24"/>
        </w:rPr>
        <w:t xml:space="preserve"> or to pay costs incurred in procuring or contracting for services, supplies, physical space, personnel or a</w:t>
      </w:r>
      <w:r w:rsidR="0019070A" w:rsidRPr="00C97934">
        <w:rPr>
          <w:rFonts w:ascii="Arial" w:hAnsi="Arial" w:cs="Arial"/>
          <w:sz w:val="24"/>
          <w:szCs w:val="24"/>
        </w:rPr>
        <w:t>ny other costs incurred by the B</w:t>
      </w:r>
      <w:r w:rsidRPr="00C97934">
        <w:rPr>
          <w:rFonts w:ascii="Arial" w:hAnsi="Arial" w:cs="Arial"/>
          <w:sz w:val="24"/>
          <w:szCs w:val="24"/>
        </w:rPr>
        <w:t xml:space="preserve">idder. </w:t>
      </w:r>
    </w:p>
    <w:p w14:paraId="12989AE0" w14:textId="037A3BBA" w:rsidR="00B315FA" w:rsidRPr="00C97934" w:rsidRDefault="00351845" w:rsidP="007955F7">
      <w:pPr>
        <w:pStyle w:val="ListParagraph"/>
        <w:numPr>
          <w:ilvl w:val="1"/>
          <w:numId w:val="21"/>
        </w:numPr>
        <w:rPr>
          <w:rFonts w:ascii="Arial" w:hAnsi="Arial" w:cs="Arial"/>
          <w:sz w:val="24"/>
          <w:szCs w:val="24"/>
          <w:u w:val="single"/>
        </w:rPr>
      </w:pPr>
      <w:r w:rsidRPr="00C97934">
        <w:rPr>
          <w:rFonts w:ascii="Arial" w:hAnsi="Arial" w:cs="Arial"/>
          <w:sz w:val="24"/>
          <w:szCs w:val="24"/>
          <w:u w:val="single"/>
        </w:rPr>
        <w:t xml:space="preserve">The Department reserves the right to reject </w:t>
      </w:r>
      <w:proofErr w:type="gramStart"/>
      <w:r w:rsidRPr="00C97934">
        <w:rPr>
          <w:rFonts w:ascii="Arial" w:hAnsi="Arial" w:cs="Arial"/>
          <w:sz w:val="24"/>
          <w:szCs w:val="24"/>
          <w:u w:val="single"/>
        </w:rPr>
        <w:t>any and all</w:t>
      </w:r>
      <w:proofErr w:type="gramEnd"/>
      <w:r w:rsidRPr="00C97934">
        <w:rPr>
          <w:rFonts w:ascii="Arial" w:hAnsi="Arial" w:cs="Arial"/>
          <w:sz w:val="24"/>
          <w:szCs w:val="24"/>
          <w:u w:val="single"/>
        </w:rPr>
        <w:t xml:space="preserve"> proposals</w:t>
      </w:r>
      <w:r w:rsidR="00805BFB" w:rsidRPr="00C97934">
        <w:rPr>
          <w:rFonts w:ascii="Arial" w:hAnsi="Arial" w:cs="Arial"/>
          <w:sz w:val="24"/>
          <w:szCs w:val="24"/>
          <w:u w:val="single"/>
        </w:rPr>
        <w:t xml:space="preserve"> or to make multiple awards</w:t>
      </w:r>
      <w:r w:rsidRPr="00C97934">
        <w:rPr>
          <w:rFonts w:ascii="Arial" w:hAnsi="Arial" w:cs="Arial"/>
          <w:sz w:val="24"/>
          <w:szCs w:val="24"/>
          <w:u w:val="single"/>
        </w:rPr>
        <w:t xml:space="preserve">. </w:t>
      </w:r>
      <w:bookmarkStart w:id="43" w:name="_Toc367174746"/>
      <w:bookmarkStart w:id="44" w:name="_Toc397069210"/>
    </w:p>
    <w:p w14:paraId="0351F277" w14:textId="77777777" w:rsidR="00B315FA" w:rsidRPr="00C97934" w:rsidRDefault="00B315FA" w:rsidP="00B315FA">
      <w:pPr>
        <w:pStyle w:val="ListParagraph"/>
        <w:rPr>
          <w:rFonts w:ascii="Arial" w:hAnsi="Arial" w:cs="Arial"/>
          <w:sz w:val="24"/>
          <w:szCs w:val="24"/>
        </w:rPr>
      </w:pPr>
    </w:p>
    <w:p w14:paraId="534BA813" w14:textId="34ED6717" w:rsidR="000A64F0" w:rsidRPr="00C97934" w:rsidRDefault="00C23ACD" w:rsidP="00B315FA">
      <w:pPr>
        <w:pStyle w:val="ListParagraph"/>
        <w:numPr>
          <w:ilvl w:val="0"/>
          <w:numId w:val="21"/>
        </w:numPr>
        <w:rPr>
          <w:rFonts w:ascii="Arial" w:hAnsi="Arial" w:cs="Arial"/>
          <w:b/>
          <w:sz w:val="24"/>
          <w:szCs w:val="24"/>
        </w:rPr>
      </w:pPr>
      <w:r w:rsidRPr="00C97934">
        <w:rPr>
          <w:rFonts w:ascii="Arial" w:hAnsi="Arial" w:cs="Arial"/>
          <w:b/>
          <w:sz w:val="24"/>
          <w:szCs w:val="24"/>
        </w:rPr>
        <w:t>Appeal of Contract Awards</w:t>
      </w:r>
      <w:bookmarkEnd w:id="43"/>
      <w:bookmarkEnd w:id="44"/>
      <w:r w:rsidR="000A64F0" w:rsidRPr="00C97934">
        <w:rPr>
          <w:rFonts w:ascii="Arial" w:hAnsi="Arial" w:cs="Arial"/>
          <w:b/>
          <w:sz w:val="24"/>
          <w:szCs w:val="24"/>
        </w:rPr>
        <w:t xml:space="preserve"> </w:t>
      </w:r>
    </w:p>
    <w:p w14:paraId="187BB580" w14:textId="77777777" w:rsidR="00E148A4" w:rsidRPr="00C97934" w:rsidRDefault="00E148A4" w:rsidP="004F0520">
      <w:pPr>
        <w:rPr>
          <w:rFonts w:ascii="Arial" w:hAnsi="Arial" w:cs="Arial"/>
          <w:sz w:val="24"/>
          <w:szCs w:val="24"/>
        </w:rPr>
      </w:pPr>
    </w:p>
    <w:p w14:paraId="5CEEA5BF" w14:textId="16A52650" w:rsidR="007007CA" w:rsidRPr="00C97934" w:rsidRDefault="007007CA" w:rsidP="004F0520">
      <w:pPr>
        <w:rPr>
          <w:rFonts w:ascii="Arial" w:hAnsi="Arial" w:cs="Arial"/>
          <w:sz w:val="24"/>
          <w:szCs w:val="24"/>
        </w:rPr>
      </w:pPr>
      <w:r w:rsidRPr="00C97934">
        <w:rPr>
          <w:rFonts w:ascii="Arial" w:hAnsi="Arial" w:cs="Arial"/>
          <w:sz w:val="24"/>
          <w:szCs w:val="24"/>
        </w:rPr>
        <w:t>Any person aggrieved by the award decision that results from th</w:t>
      </w:r>
      <w:r w:rsidR="00AA460A" w:rsidRPr="00C97934">
        <w:rPr>
          <w:rFonts w:ascii="Arial" w:hAnsi="Arial" w:cs="Arial"/>
          <w:sz w:val="24"/>
          <w:szCs w:val="24"/>
        </w:rPr>
        <w:t>e</w:t>
      </w:r>
      <w:r w:rsidRPr="00C97934">
        <w:rPr>
          <w:rFonts w:ascii="Arial" w:hAnsi="Arial" w:cs="Arial"/>
          <w:sz w:val="24"/>
          <w:szCs w:val="24"/>
        </w:rPr>
        <w:t xml:space="preserve"> RFP may appeal the decision </w:t>
      </w:r>
      <w:r w:rsidRPr="00C97934">
        <w:rPr>
          <w:rFonts w:ascii="Arial" w:hAnsi="Arial" w:cs="Arial"/>
          <w:sz w:val="24"/>
          <w:szCs w:val="24"/>
        </w:rPr>
        <w:lastRenderedPageBreak/>
        <w:t xml:space="preserve">to the Director of the Bureau of General Services in the manner prescribed in </w:t>
      </w:r>
      <w:hyperlink r:id="rId21" w:history="1">
        <w:r w:rsidR="00E53695" w:rsidRPr="00C97934">
          <w:rPr>
            <w:rStyle w:val="Hyperlink"/>
            <w:rFonts w:ascii="Arial" w:hAnsi="Arial" w:cs="Arial"/>
            <w:sz w:val="24"/>
            <w:szCs w:val="24"/>
          </w:rPr>
          <w:t>5 M.R.S.A. § 1825-E</w:t>
        </w:r>
      </w:hyperlink>
      <w:r w:rsidR="00E53695" w:rsidRPr="00C97934">
        <w:rPr>
          <w:rFonts w:ascii="Arial" w:hAnsi="Arial" w:cs="Arial"/>
          <w:sz w:val="24"/>
          <w:szCs w:val="24"/>
        </w:rPr>
        <w:t xml:space="preserve"> and</w:t>
      </w:r>
      <w:r w:rsidRPr="00C97934">
        <w:rPr>
          <w:rFonts w:ascii="Arial" w:hAnsi="Arial" w:cs="Arial"/>
          <w:sz w:val="24"/>
          <w:szCs w:val="24"/>
        </w:rPr>
        <w:t xml:space="preserve"> </w:t>
      </w:r>
      <w:hyperlink r:id="rId22" w:history="1">
        <w:bookmarkStart w:id="45" w:name="_Hlk48902756"/>
        <w:r w:rsidR="00E53695" w:rsidRPr="00C97934">
          <w:rPr>
            <w:rStyle w:val="Hyperlink"/>
            <w:rFonts w:ascii="Arial" w:hAnsi="Arial" w:cs="Arial"/>
            <w:sz w:val="24"/>
            <w:szCs w:val="24"/>
          </w:rPr>
          <w:t>18-554 Code of Maine Rules</w:t>
        </w:r>
        <w:bookmarkEnd w:id="45"/>
        <w:r w:rsidR="00E53695" w:rsidRPr="00C97934">
          <w:rPr>
            <w:rStyle w:val="Hyperlink"/>
            <w:rFonts w:ascii="Arial" w:hAnsi="Arial" w:cs="Arial"/>
            <w:sz w:val="24"/>
            <w:szCs w:val="24"/>
          </w:rPr>
          <w:t xml:space="preserve">  Chapter 120</w:t>
        </w:r>
      </w:hyperlink>
      <w:r w:rsidRPr="00C97934">
        <w:rPr>
          <w:rFonts w:ascii="Arial" w:hAnsi="Arial" w:cs="Arial"/>
          <w:sz w:val="24"/>
          <w:szCs w:val="24"/>
        </w:rPr>
        <w:t xml:space="preserve">.  The appeal must be in writing and filed with the Director of the Bureau of General Services, 9 State House Station, Augusta, Maine, 04333-0009 within 15 calendar days of receipt of notification of </w:t>
      </w:r>
      <w:r w:rsidR="00E53695" w:rsidRPr="00C97934">
        <w:rPr>
          <w:rFonts w:ascii="Arial" w:hAnsi="Arial" w:cs="Arial"/>
          <w:sz w:val="24"/>
          <w:szCs w:val="24"/>
        </w:rPr>
        <w:t xml:space="preserve">conditional </w:t>
      </w:r>
      <w:r w:rsidRPr="00C97934">
        <w:rPr>
          <w:rFonts w:ascii="Arial" w:hAnsi="Arial" w:cs="Arial"/>
          <w:sz w:val="24"/>
          <w:szCs w:val="24"/>
        </w:rPr>
        <w:t>contract award.</w:t>
      </w:r>
    </w:p>
    <w:p w14:paraId="4A597DB5" w14:textId="77777777" w:rsidR="007A6733" w:rsidRPr="00C97934" w:rsidRDefault="007A6733" w:rsidP="004F0520">
      <w:pPr>
        <w:rPr>
          <w:rFonts w:ascii="Arial" w:hAnsi="Arial" w:cs="Arial"/>
          <w:sz w:val="24"/>
          <w:szCs w:val="24"/>
        </w:rPr>
      </w:pPr>
    </w:p>
    <w:p w14:paraId="6638631E" w14:textId="5D26A7B7" w:rsidR="00E82FB4" w:rsidRPr="00C97934" w:rsidRDefault="00E82FB4" w:rsidP="004F0520">
      <w:pPr>
        <w:rPr>
          <w:rFonts w:ascii="Arial" w:hAnsi="Arial" w:cs="Arial"/>
          <w:b/>
          <w:sz w:val="24"/>
          <w:szCs w:val="24"/>
        </w:rPr>
      </w:pPr>
      <w:r w:rsidRPr="00C97934">
        <w:rPr>
          <w:rFonts w:ascii="Arial" w:hAnsi="Arial" w:cs="Arial"/>
          <w:sz w:val="24"/>
          <w:szCs w:val="24"/>
        </w:rPr>
        <w:br w:type="page"/>
      </w:r>
      <w:bookmarkStart w:id="46" w:name="_Toc367174747"/>
      <w:bookmarkStart w:id="47" w:name="_Toc397069211"/>
      <w:r w:rsidR="006C712B" w:rsidRPr="00C97934">
        <w:rPr>
          <w:rFonts w:ascii="Arial" w:hAnsi="Arial" w:cs="Arial"/>
          <w:b/>
          <w:sz w:val="24"/>
          <w:szCs w:val="24"/>
        </w:rPr>
        <w:lastRenderedPageBreak/>
        <w:t>PART VI</w:t>
      </w:r>
      <w:r w:rsidR="006C712B" w:rsidRPr="00C97934">
        <w:rPr>
          <w:rFonts w:ascii="Arial" w:hAnsi="Arial" w:cs="Arial"/>
          <w:b/>
          <w:sz w:val="24"/>
          <w:szCs w:val="24"/>
        </w:rPr>
        <w:tab/>
      </w:r>
      <w:r w:rsidR="00C23ACD" w:rsidRPr="00C97934">
        <w:rPr>
          <w:rFonts w:ascii="Arial" w:hAnsi="Arial" w:cs="Arial"/>
          <w:b/>
          <w:sz w:val="24"/>
          <w:szCs w:val="24"/>
        </w:rPr>
        <w:t>CONTRACT ADMINISTRATION AND</w:t>
      </w:r>
      <w:r w:rsidRPr="00C97934">
        <w:rPr>
          <w:rFonts w:ascii="Arial" w:hAnsi="Arial" w:cs="Arial"/>
          <w:b/>
          <w:sz w:val="24"/>
          <w:szCs w:val="24"/>
        </w:rPr>
        <w:t xml:space="preserve"> CONDITIONS</w:t>
      </w:r>
      <w:bookmarkEnd w:id="46"/>
      <w:bookmarkEnd w:id="47"/>
    </w:p>
    <w:p w14:paraId="1C3F51FD" w14:textId="77777777" w:rsidR="00E82FB4" w:rsidRPr="00C97934" w:rsidRDefault="00E82FB4" w:rsidP="004F0520">
      <w:pPr>
        <w:rPr>
          <w:rFonts w:ascii="Arial" w:hAnsi="Arial" w:cs="Arial"/>
          <w:sz w:val="24"/>
          <w:szCs w:val="24"/>
        </w:rPr>
      </w:pPr>
    </w:p>
    <w:p w14:paraId="34909A93" w14:textId="2A86BC8A" w:rsidR="00B315FA" w:rsidRPr="00C97934" w:rsidRDefault="00E82FB4" w:rsidP="007955F7">
      <w:pPr>
        <w:pStyle w:val="ListParagraph"/>
        <w:numPr>
          <w:ilvl w:val="0"/>
          <w:numId w:val="24"/>
        </w:numPr>
        <w:rPr>
          <w:rFonts w:ascii="Arial" w:hAnsi="Arial" w:cs="Arial"/>
          <w:b/>
          <w:sz w:val="24"/>
          <w:szCs w:val="24"/>
        </w:rPr>
      </w:pPr>
      <w:bookmarkStart w:id="48" w:name="_Toc367174748"/>
      <w:bookmarkStart w:id="49" w:name="_Toc397069212"/>
      <w:r w:rsidRPr="00C97934">
        <w:rPr>
          <w:rFonts w:ascii="Arial" w:hAnsi="Arial" w:cs="Arial"/>
          <w:b/>
          <w:sz w:val="24"/>
          <w:szCs w:val="24"/>
        </w:rPr>
        <w:t xml:space="preserve">Contract </w:t>
      </w:r>
      <w:r w:rsidR="004D5C6C" w:rsidRPr="00C97934">
        <w:rPr>
          <w:rFonts w:ascii="Arial" w:hAnsi="Arial" w:cs="Arial"/>
          <w:b/>
          <w:sz w:val="24"/>
          <w:szCs w:val="24"/>
        </w:rPr>
        <w:t>Document</w:t>
      </w:r>
      <w:bookmarkEnd w:id="48"/>
      <w:bookmarkEnd w:id="49"/>
    </w:p>
    <w:p w14:paraId="0DFBCA62" w14:textId="77777777" w:rsidR="00B315FA" w:rsidRPr="00C97934" w:rsidRDefault="00B315FA" w:rsidP="00B315FA">
      <w:pPr>
        <w:pStyle w:val="ListParagraph"/>
        <w:ind w:left="360"/>
        <w:rPr>
          <w:rFonts w:ascii="Arial" w:hAnsi="Arial" w:cs="Arial"/>
          <w:sz w:val="24"/>
          <w:szCs w:val="24"/>
        </w:rPr>
      </w:pPr>
    </w:p>
    <w:p w14:paraId="516DD860" w14:textId="3FEE4DDD" w:rsidR="00B51518" w:rsidRPr="00C97934" w:rsidRDefault="00B51518" w:rsidP="00B315FA">
      <w:pPr>
        <w:pStyle w:val="ListParagraph"/>
        <w:numPr>
          <w:ilvl w:val="1"/>
          <w:numId w:val="24"/>
        </w:numPr>
        <w:rPr>
          <w:rFonts w:ascii="Arial" w:hAnsi="Arial" w:cs="Arial"/>
          <w:sz w:val="24"/>
          <w:szCs w:val="24"/>
        </w:rPr>
      </w:pPr>
      <w:r w:rsidRPr="2B5BA93B">
        <w:rPr>
          <w:rFonts w:ascii="Arial" w:hAnsi="Arial" w:cs="Arial"/>
          <w:sz w:val="24"/>
          <w:szCs w:val="24"/>
        </w:rPr>
        <w:t xml:space="preserve">The </w:t>
      </w:r>
      <w:r w:rsidR="00234C2C" w:rsidRPr="2B5BA93B">
        <w:rPr>
          <w:rFonts w:ascii="Arial" w:hAnsi="Arial" w:cs="Arial"/>
          <w:sz w:val="24"/>
          <w:szCs w:val="24"/>
        </w:rPr>
        <w:t>awarded</w:t>
      </w:r>
      <w:r w:rsidRPr="2B5BA93B">
        <w:rPr>
          <w:rFonts w:ascii="Arial" w:hAnsi="Arial" w:cs="Arial"/>
          <w:sz w:val="24"/>
          <w:szCs w:val="24"/>
        </w:rPr>
        <w:t xml:space="preserve"> Bidder will be required to execute a State of </w:t>
      </w:r>
      <w:r w:rsidRPr="00622886">
        <w:rPr>
          <w:rFonts w:ascii="Arial" w:hAnsi="Arial" w:cs="Arial"/>
          <w:sz w:val="24"/>
          <w:szCs w:val="24"/>
        </w:rPr>
        <w:t xml:space="preserve">Maine </w:t>
      </w:r>
      <w:r w:rsidR="00F63647" w:rsidRPr="00622886">
        <w:rPr>
          <w:rFonts w:ascii="Arial" w:hAnsi="Arial" w:cs="Arial"/>
          <w:color w:val="000000" w:themeColor="text1"/>
          <w:sz w:val="24"/>
          <w:szCs w:val="24"/>
        </w:rPr>
        <w:t>Master Agreement</w:t>
      </w:r>
      <w:r w:rsidRPr="00622886">
        <w:rPr>
          <w:rFonts w:ascii="Arial" w:hAnsi="Arial" w:cs="Arial"/>
          <w:color w:val="000000" w:themeColor="text1"/>
          <w:sz w:val="24"/>
          <w:szCs w:val="24"/>
        </w:rPr>
        <w:t xml:space="preserve"> </w:t>
      </w:r>
      <w:r w:rsidRPr="00622886">
        <w:rPr>
          <w:rFonts w:ascii="Arial" w:hAnsi="Arial" w:cs="Arial"/>
          <w:sz w:val="24"/>
          <w:szCs w:val="24"/>
        </w:rPr>
        <w:t>with</w:t>
      </w:r>
      <w:r w:rsidRPr="2B5BA93B">
        <w:rPr>
          <w:rFonts w:ascii="Arial" w:hAnsi="Arial" w:cs="Arial"/>
          <w:sz w:val="24"/>
          <w:szCs w:val="24"/>
        </w:rPr>
        <w:t xml:space="preserve"> appropriate riders as determined by the issuing department.  </w:t>
      </w:r>
    </w:p>
    <w:p w14:paraId="7E12B011" w14:textId="77777777" w:rsidR="00B51518" w:rsidRPr="00C97934" w:rsidRDefault="00B51518" w:rsidP="004F0520">
      <w:pPr>
        <w:rPr>
          <w:rFonts w:ascii="Arial" w:hAnsi="Arial" w:cs="Arial"/>
          <w:sz w:val="24"/>
          <w:szCs w:val="24"/>
        </w:rPr>
      </w:pPr>
    </w:p>
    <w:p w14:paraId="546AE656" w14:textId="04BCF716" w:rsidR="00F64ADB" w:rsidRPr="00C97934" w:rsidRDefault="00B51518" w:rsidP="00B315FA">
      <w:pPr>
        <w:ind w:left="720"/>
        <w:rPr>
          <w:rFonts w:ascii="Arial" w:hAnsi="Arial" w:cs="Arial"/>
          <w:sz w:val="24"/>
          <w:szCs w:val="24"/>
        </w:rPr>
      </w:pPr>
      <w:r w:rsidRPr="00C97934">
        <w:rPr>
          <w:rFonts w:ascii="Arial" w:hAnsi="Arial" w:cs="Arial"/>
          <w:sz w:val="24"/>
          <w:szCs w:val="24"/>
        </w:rPr>
        <w:t xml:space="preserve">The complete set of standard State of Maine Service Contract documents, along with other forms and contract documents commonly used by the State, may be found on the </w:t>
      </w:r>
      <w:r w:rsidR="000F753F">
        <w:rPr>
          <w:rFonts w:ascii="Arial" w:hAnsi="Arial" w:cs="Arial"/>
          <w:sz w:val="24"/>
          <w:szCs w:val="24"/>
        </w:rPr>
        <w:t>Office of State</w:t>
      </w:r>
      <w:r w:rsidRPr="00C97934">
        <w:rPr>
          <w:rFonts w:ascii="Arial" w:hAnsi="Arial" w:cs="Arial"/>
          <w:sz w:val="24"/>
          <w:szCs w:val="24"/>
        </w:rPr>
        <w:t xml:space="preserve"> Procurement Services’ website at the following link: </w:t>
      </w:r>
      <w:hyperlink r:id="rId23" w:history="1">
        <w:r w:rsidR="000F753F">
          <w:rPr>
            <w:rStyle w:val="Hyperlink"/>
            <w:rFonts w:ascii="Arial" w:hAnsi="Arial" w:cs="Arial"/>
            <w:sz w:val="24"/>
            <w:szCs w:val="24"/>
          </w:rPr>
          <w:t>Office of State</w:t>
        </w:r>
        <w:r w:rsidR="00B20D43" w:rsidRPr="00C97934">
          <w:rPr>
            <w:rStyle w:val="Hyperlink"/>
            <w:rFonts w:ascii="Arial" w:hAnsi="Arial" w:cs="Arial"/>
            <w:sz w:val="24"/>
            <w:szCs w:val="24"/>
          </w:rPr>
          <w:t xml:space="preserve"> Procurement Services Forms Page</w:t>
        </w:r>
      </w:hyperlink>
    </w:p>
    <w:p w14:paraId="24134E9B" w14:textId="77777777" w:rsidR="00B51518" w:rsidRPr="00C97934" w:rsidRDefault="00B51518" w:rsidP="004F0520">
      <w:pPr>
        <w:rPr>
          <w:rFonts w:ascii="Arial" w:hAnsi="Arial" w:cs="Arial"/>
          <w:sz w:val="24"/>
          <w:szCs w:val="24"/>
        </w:rPr>
      </w:pPr>
    </w:p>
    <w:p w14:paraId="1401723A" w14:textId="6BD35841" w:rsidR="003651C8" w:rsidRPr="00C97934" w:rsidRDefault="00E82FB4" w:rsidP="00B315FA">
      <w:pPr>
        <w:pStyle w:val="ListParagraph"/>
        <w:numPr>
          <w:ilvl w:val="1"/>
          <w:numId w:val="24"/>
        </w:numPr>
        <w:rPr>
          <w:rFonts w:ascii="Arial" w:hAnsi="Arial" w:cs="Arial"/>
          <w:sz w:val="24"/>
          <w:szCs w:val="24"/>
        </w:rPr>
      </w:pPr>
      <w:r w:rsidRPr="00C97934">
        <w:rPr>
          <w:rFonts w:ascii="Arial" w:hAnsi="Arial" w:cs="Arial"/>
          <w:sz w:val="24"/>
          <w:szCs w:val="24"/>
        </w:rPr>
        <w:t>Allocation of funds is final upon successful negotiation and execution of the contract, subject to the review and</w:t>
      </w:r>
      <w:r w:rsidR="00436D93" w:rsidRPr="00C97934">
        <w:rPr>
          <w:rFonts w:ascii="Arial" w:hAnsi="Arial" w:cs="Arial"/>
          <w:sz w:val="24"/>
          <w:szCs w:val="24"/>
        </w:rPr>
        <w:t xml:space="preserve"> approval of the State Procurement</w:t>
      </w:r>
      <w:r w:rsidRPr="00C97934">
        <w:rPr>
          <w:rFonts w:ascii="Arial" w:hAnsi="Arial" w:cs="Arial"/>
          <w:sz w:val="24"/>
          <w:szCs w:val="24"/>
        </w:rPr>
        <w:t xml:space="preserve"> Review Committee. </w:t>
      </w:r>
      <w:r w:rsidR="00494277" w:rsidRPr="00C97934">
        <w:rPr>
          <w:rFonts w:ascii="Arial" w:hAnsi="Arial" w:cs="Arial"/>
          <w:sz w:val="24"/>
          <w:szCs w:val="24"/>
        </w:rPr>
        <w:t xml:space="preserve"> </w:t>
      </w:r>
      <w:r w:rsidR="000E1682" w:rsidRPr="00C97934">
        <w:rPr>
          <w:rFonts w:ascii="Arial" w:hAnsi="Arial" w:cs="Arial"/>
          <w:sz w:val="24"/>
          <w:szCs w:val="24"/>
        </w:rPr>
        <w:t>Contracts are</w:t>
      </w:r>
      <w:r w:rsidRPr="00C97934">
        <w:rPr>
          <w:rFonts w:ascii="Arial" w:hAnsi="Arial" w:cs="Arial"/>
          <w:sz w:val="24"/>
          <w:szCs w:val="24"/>
        </w:rPr>
        <w:t xml:space="preserve"> not considered fully executed and valid </w:t>
      </w:r>
      <w:r w:rsidR="00436D93" w:rsidRPr="00C97934">
        <w:rPr>
          <w:rFonts w:ascii="Arial" w:hAnsi="Arial" w:cs="Arial"/>
          <w:sz w:val="24"/>
          <w:szCs w:val="24"/>
        </w:rPr>
        <w:t>until approved by the State Procurement</w:t>
      </w:r>
      <w:r w:rsidRPr="00C97934">
        <w:rPr>
          <w:rFonts w:ascii="Arial" w:hAnsi="Arial" w:cs="Arial"/>
          <w:sz w:val="24"/>
          <w:szCs w:val="24"/>
        </w:rPr>
        <w:t xml:space="preserve"> Review Committee and funds are encumbered. </w:t>
      </w:r>
      <w:r w:rsidR="00494277" w:rsidRPr="00C97934">
        <w:rPr>
          <w:rFonts w:ascii="Arial" w:hAnsi="Arial" w:cs="Arial"/>
          <w:sz w:val="24"/>
          <w:szCs w:val="24"/>
        </w:rPr>
        <w:t xml:space="preserve"> </w:t>
      </w:r>
      <w:r w:rsidRPr="00C97934">
        <w:rPr>
          <w:rFonts w:ascii="Arial" w:hAnsi="Arial" w:cs="Arial"/>
          <w:sz w:val="24"/>
          <w:szCs w:val="24"/>
        </w:rPr>
        <w:t>No contract will be approved based on an RFP which has an effect</w:t>
      </w:r>
      <w:r w:rsidR="003651C8" w:rsidRPr="00C97934">
        <w:rPr>
          <w:rFonts w:ascii="Arial" w:hAnsi="Arial" w:cs="Arial"/>
          <w:sz w:val="24"/>
          <w:szCs w:val="24"/>
        </w:rPr>
        <w:t xml:space="preserve">ive </w:t>
      </w:r>
      <w:proofErr w:type="gramStart"/>
      <w:r w:rsidR="003651C8" w:rsidRPr="00C97934">
        <w:rPr>
          <w:rFonts w:ascii="Arial" w:hAnsi="Arial" w:cs="Arial"/>
          <w:sz w:val="24"/>
          <w:szCs w:val="24"/>
        </w:rPr>
        <w:t>date</w:t>
      </w:r>
      <w:proofErr w:type="gramEnd"/>
      <w:r w:rsidR="003651C8" w:rsidRPr="00C97934">
        <w:rPr>
          <w:rFonts w:ascii="Arial" w:hAnsi="Arial" w:cs="Arial"/>
          <w:sz w:val="24"/>
          <w:szCs w:val="24"/>
        </w:rPr>
        <w:t xml:space="preserve"> less than fourteen (14</w:t>
      </w:r>
      <w:r w:rsidRPr="00C97934">
        <w:rPr>
          <w:rFonts w:ascii="Arial" w:hAnsi="Arial" w:cs="Arial"/>
          <w:sz w:val="24"/>
          <w:szCs w:val="24"/>
        </w:rPr>
        <w:t>) calendar days after</w:t>
      </w:r>
      <w:r w:rsidR="0019070A" w:rsidRPr="00C97934">
        <w:rPr>
          <w:rFonts w:ascii="Arial" w:hAnsi="Arial" w:cs="Arial"/>
          <w:sz w:val="24"/>
          <w:szCs w:val="24"/>
        </w:rPr>
        <w:t xml:space="preserve"> award notification to B</w:t>
      </w:r>
      <w:r w:rsidR="000E1682" w:rsidRPr="00C97934">
        <w:rPr>
          <w:rFonts w:ascii="Arial" w:hAnsi="Arial" w:cs="Arial"/>
          <w:sz w:val="24"/>
          <w:szCs w:val="24"/>
        </w:rPr>
        <w:t xml:space="preserve">idders. </w:t>
      </w:r>
      <w:r w:rsidRPr="00C97934">
        <w:rPr>
          <w:rFonts w:ascii="Arial" w:hAnsi="Arial" w:cs="Arial"/>
          <w:sz w:val="24"/>
          <w:szCs w:val="24"/>
        </w:rPr>
        <w:t xml:space="preserve"> </w:t>
      </w:r>
      <w:r w:rsidR="005D78B4" w:rsidRPr="00C97934">
        <w:rPr>
          <w:rStyle w:val="InitialStyle"/>
          <w:rFonts w:ascii="Arial" w:hAnsi="Arial" w:cs="Arial"/>
          <w:iCs/>
          <w:sz w:val="24"/>
          <w:szCs w:val="24"/>
        </w:rPr>
        <w:t xml:space="preserve">(Referenced in the regulations of the Department of Administrative and Financial Services, </w:t>
      </w:r>
      <w:hyperlink r:id="rId24" w:history="1">
        <w:r w:rsidR="005D78B4" w:rsidRPr="00C97934">
          <w:rPr>
            <w:rStyle w:val="Hyperlink"/>
            <w:rFonts w:ascii="Arial" w:hAnsi="Arial" w:cs="Arial"/>
            <w:sz w:val="24"/>
            <w:szCs w:val="24"/>
          </w:rPr>
          <w:t xml:space="preserve">Chapter 110, </w:t>
        </w:r>
        <w:r w:rsidR="005D78B4" w:rsidRPr="00C97934">
          <w:rPr>
            <w:rStyle w:val="Hyperlink"/>
            <w:rFonts w:ascii="Arial" w:hAnsi="Arial" w:cs="Arial"/>
            <w:bCs/>
          </w:rPr>
          <w:t xml:space="preserve">§ </w:t>
        </w:r>
        <w:r w:rsidR="005D78B4" w:rsidRPr="00C97934">
          <w:rPr>
            <w:rStyle w:val="Hyperlink"/>
            <w:rFonts w:ascii="Arial" w:hAnsi="Arial" w:cs="Arial"/>
            <w:sz w:val="24"/>
            <w:szCs w:val="24"/>
          </w:rPr>
          <w:t>3(B)(</w:t>
        </w:r>
        <w:proofErr w:type="spellStart"/>
        <w:r w:rsidR="005D78B4" w:rsidRPr="00C97934">
          <w:rPr>
            <w:rStyle w:val="Hyperlink"/>
            <w:rFonts w:ascii="Arial" w:hAnsi="Arial" w:cs="Arial"/>
            <w:sz w:val="24"/>
            <w:szCs w:val="24"/>
          </w:rPr>
          <w:t>i</w:t>
        </w:r>
        <w:proofErr w:type="spellEnd"/>
        <w:r w:rsidR="005D78B4" w:rsidRPr="00C97934">
          <w:rPr>
            <w:rStyle w:val="Hyperlink"/>
            <w:rFonts w:ascii="Arial" w:hAnsi="Arial" w:cs="Arial"/>
            <w:sz w:val="24"/>
            <w:szCs w:val="24"/>
          </w:rPr>
          <w:t>)</w:t>
        </w:r>
      </w:hyperlink>
      <w:r w:rsidR="005D78B4" w:rsidRPr="00C97934">
        <w:rPr>
          <w:rStyle w:val="InitialStyle"/>
          <w:rFonts w:ascii="Arial" w:hAnsi="Arial" w:cs="Arial"/>
          <w:sz w:val="24"/>
          <w:szCs w:val="24"/>
        </w:rPr>
        <w:t>.)</w:t>
      </w:r>
    </w:p>
    <w:p w14:paraId="1687D48B" w14:textId="77777777" w:rsidR="003651C8" w:rsidRPr="00C97934" w:rsidRDefault="003651C8" w:rsidP="004F0520">
      <w:pPr>
        <w:rPr>
          <w:rFonts w:ascii="Arial" w:hAnsi="Arial" w:cs="Arial"/>
          <w:sz w:val="24"/>
          <w:szCs w:val="24"/>
        </w:rPr>
      </w:pPr>
    </w:p>
    <w:p w14:paraId="73F1982F" w14:textId="6B3C1C1F" w:rsidR="00E82FB4" w:rsidRPr="00C97934" w:rsidRDefault="00E82FB4" w:rsidP="00B315FA">
      <w:pPr>
        <w:ind w:left="720"/>
        <w:rPr>
          <w:rFonts w:ascii="Arial" w:hAnsi="Arial" w:cs="Arial"/>
          <w:sz w:val="24"/>
          <w:szCs w:val="24"/>
        </w:rPr>
      </w:pPr>
      <w:r w:rsidRPr="00C97934">
        <w:rPr>
          <w:rFonts w:ascii="Arial" w:hAnsi="Arial" w:cs="Arial"/>
          <w:sz w:val="24"/>
          <w:szCs w:val="24"/>
        </w:rPr>
        <w:t xml:space="preserve">This provision means that a contract cannot be effective until at least 14 </w:t>
      </w:r>
      <w:r w:rsidR="00D2091D" w:rsidRPr="00C97934">
        <w:rPr>
          <w:rFonts w:ascii="Arial" w:hAnsi="Arial" w:cs="Arial"/>
          <w:sz w:val="24"/>
          <w:szCs w:val="24"/>
        </w:rPr>
        <w:t xml:space="preserve">calendar </w:t>
      </w:r>
      <w:r w:rsidRPr="00C97934">
        <w:rPr>
          <w:rFonts w:ascii="Arial" w:hAnsi="Arial" w:cs="Arial"/>
          <w:sz w:val="24"/>
          <w:szCs w:val="24"/>
        </w:rPr>
        <w:t>days after award notification.</w:t>
      </w:r>
    </w:p>
    <w:p w14:paraId="16682C0D" w14:textId="77777777" w:rsidR="00E82FB4" w:rsidRPr="00C97934" w:rsidRDefault="00E82FB4" w:rsidP="004F0520">
      <w:pPr>
        <w:rPr>
          <w:rFonts w:ascii="Arial" w:hAnsi="Arial" w:cs="Arial"/>
          <w:sz w:val="24"/>
          <w:szCs w:val="24"/>
        </w:rPr>
      </w:pPr>
    </w:p>
    <w:p w14:paraId="356EB4A2" w14:textId="53377CAA" w:rsidR="00E82FB4" w:rsidRPr="00C97934" w:rsidRDefault="000E1682" w:rsidP="00B315FA">
      <w:pPr>
        <w:pStyle w:val="ListParagraph"/>
        <w:numPr>
          <w:ilvl w:val="1"/>
          <w:numId w:val="24"/>
        </w:numPr>
        <w:rPr>
          <w:rFonts w:ascii="Arial" w:hAnsi="Arial" w:cs="Arial"/>
          <w:sz w:val="24"/>
          <w:szCs w:val="24"/>
          <w:u w:val="single"/>
        </w:rPr>
      </w:pPr>
      <w:r w:rsidRPr="00C97934">
        <w:rPr>
          <w:rFonts w:ascii="Arial" w:hAnsi="Arial" w:cs="Arial"/>
          <w:sz w:val="24"/>
          <w:szCs w:val="24"/>
        </w:rPr>
        <w:t>The State</w:t>
      </w:r>
      <w:r w:rsidR="00E82FB4" w:rsidRPr="00C97934">
        <w:rPr>
          <w:rFonts w:ascii="Arial" w:hAnsi="Arial" w:cs="Arial"/>
          <w:sz w:val="24"/>
          <w:szCs w:val="24"/>
        </w:rPr>
        <w:t xml:space="preserve"> recognize</w:t>
      </w:r>
      <w:r w:rsidRPr="00C97934">
        <w:rPr>
          <w:rFonts w:ascii="Arial" w:hAnsi="Arial" w:cs="Arial"/>
          <w:sz w:val="24"/>
          <w:szCs w:val="24"/>
        </w:rPr>
        <w:t>s</w:t>
      </w:r>
      <w:r w:rsidR="004C5EE7" w:rsidRPr="00C97934">
        <w:rPr>
          <w:rFonts w:ascii="Arial" w:hAnsi="Arial" w:cs="Arial"/>
          <w:sz w:val="24"/>
          <w:szCs w:val="24"/>
        </w:rPr>
        <w:t xml:space="preserve"> </w:t>
      </w:r>
      <w:r w:rsidR="00E82FB4" w:rsidRPr="00C97934">
        <w:rPr>
          <w:rFonts w:ascii="Arial" w:hAnsi="Arial" w:cs="Arial"/>
          <w:sz w:val="24"/>
          <w:szCs w:val="24"/>
        </w:rPr>
        <w:t>that the actual contract effective date depends upon completion of the RFP process, date of formal award notification, length of contract negotiation</w:t>
      </w:r>
      <w:r w:rsidRPr="00C97934">
        <w:rPr>
          <w:rFonts w:ascii="Arial" w:hAnsi="Arial" w:cs="Arial"/>
          <w:sz w:val="24"/>
          <w:szCs w:val="24"/>
        </w:rPr>
        <w:t>,</w:t>
      </w:r>
      <w:r w:rsidR="00E82FB4" w:rsidRPr="00C97934">
        <w:rPr>
          <w:rFonts w:ascii="Arial" w:hAnsi="Arial" w:cs="Arial"/>
          <w:sz w:val="24"/>
          <w:szCs w:val="24"/>
        </w:rPr>
        <w:t xml:space="preserve"> and prepar</w:t>
      </w:r>
      <w:r w:rsidR="00494277" w:rsidRPr="00C97934">
        <w:rPr>
          <w:rFonts w:ascii="Arial" w:hAnsi="Arial" w:cs="Arial"/>
          <w:sz w:val="24"/>
          <w:szCs w:val="24"/>
        </w:rPr>
        <w:t>ation</w:t>
      </w:r>
      <w:r w:rsidR="00E82FB4" w:rsidRPr="00C97934">
        <w:rPr>
          <w:rFonts w:ascii="Arial" w:hAnsi="Arial" w:cs="Arial"/>
          <w:sz w:val="24"/>
          <w:szCs w:val="24"/>
        </w:rPr>
        <w:t xml:space="preserve"> and approval by the </w:t>
      </w:r>
      <w:r w:rsidRPr="00C97934">
        <w:rPr>
          <w:rFonts w:ascii="Arial" w:hAnsi="Arial" w:cs="Arial"/>
          <w:sz w:val="24"/>
          <w:szCs w:val="24"/>
        </w:rPr>
        <w:t xml:space="preserve">State </w:t>
      </w:r>
      <w:r w:rsidR="00A636FF" w:rsidRPr="00C97934">
        <w:rPr>
          <w:rFonts w:ascii="Arial" w:hAnsi="Arial" w:cs="Arial"/>
          <w:sz w:val="24"/>
          <w:szCs w:val="24"/>
        </w:rPr>
        <w:t xml:space="preserve">Procurement </w:t>
      </w:r>
      <w:r w:rsidR="00E82FB4" w:rsidRPr="00C97934">
        <w:rPr>
          <w:rFonts w:ascii="Arial" w:hAnsi="Arial" w:cs="Arial"/>
          <w:sz w:val="24"/>
          <w:szCs w:val="24"/>
        </w:rPr>
        <w:t xml:space="preserve">Review Committee. </w:t>
      </w:r>
      <w:r w:rsidR="00494277" w:rsidRPr="00C97934">
        <w:rPr>
          <w:rFonts w:ascii="Arial" w:hAnsi="Arial" w:cs="Arial"/>
          <w:sz w:val="24"/>
          <w:szCs w:val="24"/>
        </w:rPr>
        <w:t xml:space="preserve"> </w:t>
      </w:r>
      <w:r w:rsidR="00E82FB4" w:rsidRPr="00C97934">
        <w:rPr>
          <w:rFonts w:ascii="Arial" w:hAnsi="Arial" w:cs="Arial"/>
          <w:sz w:val="24"/>
          <w:szCs w:val="24"/>
        </w:rPr>
        <w:t xml:space="preserve">Any appeals to the Department’s award decision(s) may further postpone the actual contract effective date, depending upon the outcome. </w:t>
      </w:r>
      <w:r w:rsidR="00494277" w:rsidRPr="00C97934">
        <w:rPr>
          <w:rFonts w:ascii="Arial" w:hAnsi="Arial" w:cs="Arial"/>
          <w:sz w:val="24"/>
          <w:szCs w:val="24"/>
        </w:rPr>
        <w:t xml:space="preserve"> </w:t>
      </w:r>
      <w:r w:rsidR="00E82FB4" w:rsidRPr="00C97934">
        <w:rPr>
          <w:rFonts w:ascii="Arial" w:hAnsi="Arial" w:cs="Arial"/>
          <w:sz w:val="24"/>
          <w:szCs w:val="24"/>
          <w:u w:val="single"/>
        </w:rPr>
        <w:t xml:space="preserve">The contract effective date </w:t>
      </w:r>
      <w:r w:rsidR="00A636FF" w:rsidRPr="00C97934">
        <w:rPr>
          <w:rFonts w:ascii="Arial" w:hAnsi="Arial" w:cs="Arial"/>
          <w:sz w:val="24"/>
          <w:szCs w:val="24"/>
          <w:u w:val="single"/>
        </w:rPr>
        <w:t>listed in th</w:t>
      </w:r>
      <w:r w:rsidR="00AA460A" w:rsidRPr="00C97934">
        <w:rPr>
          <w:rFonts w:ascii="Arial" w:hAnsi="Arial" w:cs="Arial"/>
          <w:sz w:val="24"/>
          <w:szCs w:val="24"/>
          <w:u w:val="single"/>
        </w:rPr>
        <w:t>e</w:t>
      </w:r>
      <w:r w:rsidR="00A636FF" w:rsidRPr="00C97934">
        <w:rPr>
          <w:rFonts w:ascii="Arial" w:hAnsi="Arial" w:cs="Arial"/>
          <w:sz w:val="24"/>
          <w:szCs w:val="24"/>
          <w:u w:val="single"/>
        </w:rPr>
        <w:t xml:space="preserve"> RFP </w:t>
      </w:r>
      <w:r w:rsidR="00E82FB4" w:rsidRPr="00C97934">
        <w:rPr>
          <w:rFonts w:ascii="Arial" w:hAnsi="Arial" w:cs="Arial"/>
          <w:sz w:val="24"/>
          <w:szCs w:val="24"/>
          <w:u w:val="single"/>
        </w:rPr>
        <w:t>may need to be adjusted, if necessary, to comply with mandated requirements.</w:t>
      </w:r>
    </w:p>
    <w:p w14:paraId="73147062" w14:textId="77777777" w:rsidR="00E82FB4" w:rsidRPr="00C97934" w:rsidRDefault="00E82FB4" w:rsidP="004F0520">
      <w:pPr>
        <w:rPr>
          <w:rFonts w:ascii="Arial" w:hAnsi="Arial" w:cs="Arial"/>
          <w:sz w:val="24"/>
          <w:szCs w:val="24"/>
        </w:rPr>
      </w:pPr>
    </w:p>
    <w:p w14:paraId="72284F04" w14:textId="6485AB37" w:rsidR="00E82FB4" w:rsidRPr="00C97934" w:rsidRDefault="00911F19" w:rsidP="00B315FA">
      <w:pPr>
        <w:pStyle w:val="ListParagraph"/>
        <w:numPr>
          <w:ilvl w:val="1"/>
          <w:numId w:val="24"/>
        </w:numPr>
        <w:rPr>
          <w:rFonts w:ascii="Arial" w:hAnsi="Arial" w:cs="Arial"/>
          <w:sz w:val="24"/>
          <w:szCs w:val="24"/>
        </w:rPr>
      </w:pPr>
      <w:r w:rsidRPr="00C97934">
        <w:rPr>
          <w:rFonts w:ascii="Arial" w:hAnsi="Arial" w:cs="Arial"/>
          <w:sz w:val="24"/>
          <w:szCs w:val="24"/>
        </w:rPr>
        <w:t xml:space="preserve">In providing services and performing under the contract, the </w:t>
      </w:r>
      <w:r w:rsidR="00234C2C" w:rsidRPr="00C97934">
        <w:rPr>
          <w:rFonts w:ascii="Arial" w:hAnsi="Arial" w:cs="Arial"/>
          <w:sz w:val="24"/>
          <w:szCs w:val="24"/>
        </w:rPr>
        <w:t>awarded</w:t>
      </w:r>
      <w:r w:rsidRPr="00C97934">
        <w:rPr>
          <w:rFonts w:ascii="Arial" w:hAnsi="Arial" w:cs="Arial"/>
          <w:sz w:val="24"/>
          <w:szCs w:val="24"/>
        </w:rPr>
        <w:t xml:space="preserve"> Bidder </w:t>
      </w:r>
      <w:r w:rsidR="00FF2A48" w:rsidRPr="00C97934">
        <w:rPr>
          <w:rFonts w:ascii="Arial" w:hAnsi="Arial" w:cs="Arial"/>
          <w:sz w:val="24"/>
          <w:szCs w:val="24"/>
        </w:rPr>
        <w:t xml:space="preserve">must </w:t>
      </w:r>
      <w:r w:rsidRPr="00C97934">
        <w:rPr>
          <w:rFonts w:ascii="Arial" w:hAnsi="Arial" w:cs="Arial"/>
          <w:sz w:val="24"/>
          <w:szCs w:val="24"/>
        </w:rPr>
        <w:t>act</w:t>
      </w:r>
      <w:r w:rsidR="00A636FF" w:rsidRPr="00C97934">
        <w:rPr>
          <w:rFonts w:ascii="Arial" w:hAnsi="Arial" w:cs="Arial"/>
          <w:sz w:val="24"/>
          <w:szCs w:val="24"/>
        </w:rPr>
        <w:t xml:space="preserve"> as an </w:t>
      </w:r>
      <w:r w:rsidRPr="00C97934">
        <w:rPr>
          <w:rFonts w:ascii="Arial" w:hAnsi="Arial" w:cs="Arial"/>
          <w:sz w:val="24"/>
          <w:szCs w:val="24"/>
        </w:rPr>
        <w:t>independent</w:t>
      </w:r>
      <w:r w:rsidR="00A636FF" w:rsidRPr="00C97934">
        <w:rPr>
          <w:rFonts w:ascii="Arial" w:hAnsi="Arial" w:cs="Arial"/>
          <w:sz w:val="24"/>
          <w:szCs w:val="24"/>
        </w:rPr>
        <w:t xml:space="preserve"> contractor</w:t>
      </w:r>
      <w:r w:rsidRPr="00C97934">
        <w:rPr>
          <w:rFonts w:ascii="Arial" w:hAnsi="Arial" w:cs="Arial"/>
          <w:sz w:val="24"/>
          <w:szCs w:val="24"/>
        </w:rPr>
        <w:t xml:space="preserve"> and not as an agent of the State of Maine.</w:t>
      </w:r>
    </w:p>
    <w:p w14:paraId="0F6C508E" w14:textId="77777777" w:rsidR="00E82FB4" w:rsidRPr="00C97934" w:rsidRDefault="00E82FB4" w:rsidP="004F0520">
      <w:pPr>
        <w:rPr>
          <w:rFonts w:ascii="Arial" w:hAnsi="Arial" w:cs="Arial"/>
          <w:sz w:val="24"/>
          <w:szCs w:val="24"/>
        </w:rPr>
      </w:pPr>
    </w:p>
    <w:p w14:paraId="495B140E" w14:textId="10C0CF00" w:rsidR="00E82FB4" w:rsidRPr="00C97934" w:rsidRDefault="00E82FB4" w:rsidP="00B315FA">
      <w:pPr>
        <w:pStyle w:val="ListParagraph"/>
        <w:numPr>
          <w:ilvl w:val="0"/>
          <w:numId w:val="24"/>
        </w:numPr>
        <w:rPr>
          <w:rFonts w:ascii="Arial" w:hAnsi="Arial" w:cs="Arial"/>
          <w:b/>
          <w:sz w:val="24"/>
          <w:szCs w:val="24"/>
        </w:rPr>
      </w:pPr>
      <w:bookmarkStart w:id="50" w:name="_Toc367174749"/>
      <w:bookmarkStart w:id="51" w:name="_Toc397069213"/>
      <w:r w:rsidRPr="00C97934">
        <w:rPr>
          <w:rFonts w:ascii="Arial" w:hAnsi="Arial" w:cs="Arial"/>
          <w:b/>
          <w:sz w:val="24"/>
          <w:szCs w:val="24"/>
        </w:rPr>
        <w:t xml:space="preserve">Standard State </w:t>
      </w:r>
      <w:r w:rsidR="009B08BA" w:rsidRPr="00C97934">
        <w:rPr>
          <w:rFonts w:ascii="Arial" w:hAnsi="Arial" w:cs="Arial"/>
          <w:b/>
          <w:sz w:val="24"/>
          <w:szCs w:val="24"/>
        </w:rPr>
        <w:t>Contract</w:t>
      </w:r>
      <w:r w:rsidRPr="00C97934">
        <w:rPr>
          <w:rFonts w:ascii="Arial" w:hAnsi="Arial" w:cs="Arial"/>
          <w:b/>
          <w:sz w:val="24"/>
          <w:szCs w:val="24"/>
        </w:rPr>
        <w:t xml:space="preserve"> Provisions</w:t>
      </w:r>
      <w:bookmarkEnd w:id="50"/>
      <w:bookmarkEnd w:id="51"/>
    </w:p>
    <w:p w14:paraId="461D26F7" w14:textId="77777777" w:rsidR="009637F3" w:rsidRPr="00C97934" w:rsidRDefault="009637F3" w:rsidP="004F0520">
      <w:pPr>
        <w:rPr>
          <w:rFonts w:ascii="Arial" w:hAnsi="Arial" w:cs="Arial"/>
          <w:sz w:val="24"/>
          <w:szCs w:val="24"/>
        </w:rPr>
      </w:pPr>
    </w:p>
    <w:p w14:paraId="676CAF50" w14:textId="73653558" w:rsidR="00E82FB4" w:rsidRPr="00C97934" w:rsidRDefault="0014301A"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Contract</w:t>
      </w:r>
      <w:r w:rsidR="00E82FB4" w:rsidRPr="00C97934">
        <w:rPr>
          <w:rFonts w:ascii="Arial" w:hAnsi="Arial" w:cs="Arial"/>
          <w:sz w:val="24"/>
          <w:szCs w:val="24"/>
          <w:u w:val="single"/>
        </w:rPr>
        <w:t xml:space="preserve"> Administration</w:t>
      </w:r>
    </w:p>
    <w:p w14:paraId="3B64792E" w14:textId="4F8B8115" w:rsidR="00B315FA" w:rsidRPr="00C97934" w:rsidRDefault="00E82FB4" w:rsidP="00D13645">
      <w:pPr>
        <w:ind w:left="720"/>
        <w:rPr>
          <w:rFonts w:ascii="Arial" w:hAnsi="Arial" w:cs="Arial"/>
          <w:sz w:val="24"/>
          <w:szCs w:val="24"/>
        </w:rPr>
      </w:pPr>
      <w:r w:rsidRPr="00C97934">
        <w:rPr>
          <w:rFonts w:ascii="Arial" w:hAnsi="Arial" w:cs="Arial"/>
          <w:sz w:val="24"/>
          <w:szCs w:val="24"/>
        </w:rPr>
        <w:t xml:space="preserve">Following the award, a </w:t>
      </w:r>
      <w:r w:rsidR="0014301A" w:rsidRPr="00C97934">
        <w:rPr>
          <w:rFonts w:ascii="Arial" w:hAnsi="Arial" w:cs="Arial"/>
          <w:sz w:val="24"/>
          <w:szCs w:val="24"/>
        </w:rPr>
        <w:t>Contract</w:t>
      </w:r>
      <w:r w:rsidRPr="00C97934">
        <w:rPr>
          <w:rFonts w:ascii="Arial" w:hAnsi="Arial" w:cs="Arial"/>
          <w:sz w:val="24"/>
          <w:szCs w:val="24"/>
        </w:rPr>
        <w:t xml:space="preserve"> Administrator from the Department will be appointed to assist with the development and</w:t>
      </w:r>
      <w:r w:rsidR="00545E47" w:rsidRPr="00C97934">
        <w:rPr>
          <w:rFonts w:ascii="Arial" w:hAnsi="Arial" w:cs="Arial"/>
          <w:sz w:val="24"/>
          <w:szCs w:val="24"/>
        </w:rPr>
        <w:t xml:space="preserve"> administration of the contract</w:t>
      </w:r>
      <w:r w:rsidRPr="00C97934">
        <w:rPr>
          <w:rFonts w:ascii="Arial" w:hAnsi="Arial" w:cs="Arial"/>
          <w:sz w:val="24"/>
          <w:szCs w:val="24"/>
        </w:rPr>
        <w:t xml:space="preserve"> and to act as administrator during the</w:t>
      </w:r>
      <w:r w:rsidR="009918F1" w:rsidRPr="00C97934">
        <w:rPr>
          <w:rFonts w:ascii="Arial" w:hAnsi="Arial" w:cs="Arial"/>
          <w:sz w:val="24"/>
          <w:szCs w:val="24"/>
        </w:rPr>
        <w:t xml:space="preserve"> entire contract period. </w:t>
      </w:r>
      <w:r w:rsidR="00545E47" w:rsidRPr="00C97934">
        <w:rPr>
          <w:rFonts w:ascii="Arial" w:hAnsi="Arial" w:cs="Arial"/>
          <w:sz w:val="24"/>
          <w:szCs w:val="24"/>
        </w:rPr>
        <w:t xml:space="preserve"> </w:t>
      </w:r>
      <w:r w:rsidRPr="00C97934">
        <w:rPr>
          <w:rFonts w:ascii="Arial" w:hAnsi="Arial" w:cs="Arial"/>
          <w:sz w:val="24"/>
          <w:szCs w:val="24"/>
        </w:rPr>
        <w:t xml:space="preserve">Department </w:t>
      </w:r>
      <w:r w:rsidR="009918F1" w:rsidRPr="00C97934">
        <w:rPr>
          <w:rFonts w:ascii="Arial" w:hAnsi="Arial" w:cs="Arial"/>
          <w:sz w:val="24"/>
          <w:szCs w:val="24"/>
        </w:rPr>
        <w:t xml:space="preserve">staff </w:t>
      </w:r>
      <w:r w:rsidRPr="00C97934">
        <w:rPr>
          <w:rFonts w:ascii="Arial" w:hAnsi="Arial" w:cs="Arial"/>
          <w:sz w:val="24"/>
          <w:szCs w:val="24"/>
        </w:rPr>
        <w:t xml:space="preserve">will be available after </w:t>
      </w:r>
      <w:r w:rsidR="00911F19" w:rsidRPr="00C97934">
        <w:rPr>
          <w:rFonts w:ascii="Arial" w:hAnsi="Arial" w:cs="Arial"/>
          <w:sz w:val="24"/>
          <w:szCs w:val="24"/>
        </w:rPr>
        <w:t>the award to</w:t>
      </w:r>
      <w:r w:rsidRPr="00C97934">
        <w:rPr>
          <w:rFonts w:ascii="Arial" w:hAnsi="Arial" w:cs="Arial"/>
          <w:sz w:val="24"/>
          <w:szCs w:val="24"/>
        </w:rPr>
        <w:t xml:space="preserve"> co</w:t>
      </w:r>
      <w:r w:rsidR="0019070A" w:rsidRPr="00C97934">
        <w:rPr>
          <w:rFonts w:ascii="Arial" w:hAnsi="Arial" w:cs="Arial"/>
          <w:sz w:val="24"/>
          <w:szCs w:val="24"/>
        </w:rPr>
        <w:t xml:space="preserve">nsult with the </w:t>
      </w:r>
      <w:r w:rsidR="00234C2C" w:rsidRPr="00C97934">
        <w:rPr>
          <w:rFonts w:ascii="Arial" w:hAnsi="Arial" w:cs="Arial"/>
          <w:sz w:val="24"/>
          <w:szCs w:val="24"/>
        </w:rPr>
        <w:t xml:space="preserve">awarded </w:t>
      </w:r>
      <w:r w:rsidR="0019070A" w:rsidRPr="00C97934">
        <w:rPr>
          <w:rFonts w:ascii="Arial" w:hAnsi="Arial" w:cs="Arial"/>
          <w:sz w:val="24"/>
          <w:szCs w:val="24"/>
        </w:rPr>
        <w:t>B</w:t>
      </w:r>
      <w:r w:rsidRPr="00C97934">
        <w:rPr>
          <w:rFonts w:ascii="Arial" w:hAnsi="Arial" w:cs="Arial"/>
          <w:sz w:val="24"/>
          <w:szCs w:val="24"/>
        </w:rPr>
        <w:t>idder in the finalization of the contract.</w:t>
      </w:r>
    </w:p>
    <w:p w14:paraId="27944F98" w14:textId="77777777" w:rsidR="00E41CD3" w:rsidRPr="00C97934" w:rsidRDefault="00E41CD3" w:rsidP="004F0520">
      <w:pPr>
        <w:rPr>
          <w:rFonts w:ascii="Arial" w:hAnsi="Arial" w:cs="Arial"/>
          <w:sz w:val="24"/>
          <w:szCs w:val="24"/>
        </w:rPr>
      </w:pPr>
    </w:p>
    <w:p w14:paraId="7FBE2F57" w14:textId="14E10C21" w:rsidR="00E82FB4" w:rsidRPr="00C97934" w:rsidRDefault="00E41CD3" w:rsidP="00B315FA">
      <w:pPr>
        <w:pStyle w:val="ListParagraph"/>
        <w:numPr>
          <w:ilvl w:val="1"/>
          <w:numId w:val="24"/>
        </w:numPr>
        <w:rPr>
          <w:rFonts w:ascii="Arial" w:hAnsi="Arial" w:cs="Arial"/>
          <w:sz w:val="24"/>
          <w:szCs w:val="24"/>
          <w:u w:val="single"/>
        </w:rPr>
      </w:pPr>
      <w:r w:rsidRPr="00C97934">
        <w:rPr>
          <w:rFonts w:ascii="Arial" w:hAnsi="Arial" w:cs="Arial"/>
          <w:sz w:val="24"/>
          <w:szCs w:val="24"/>
          <w:u w:val="single"/>
        </w:rPr>
        <w:t>Payments and Other Provisions</w:t>
      </w:r>
    </w:p>
    <w:p w14:paraId="1856356D" w14:textId="7DE5AF47" w:rsidR="006C712B" w:rsidRPr="00C97934" w:rsidRDefault="00C11E87" w:rsidP="00B315FA">
      <w:pPr>
        <w:ind w:left="720"/>
        <w:rPr>
          <w:rStyle w:val="InitialStyle"/>
          <w:rFonts w:ascii="Arial" w:hAnsi="Arial" w:cs="Arial"/>
        </w:rPr>
      </w:pPr>
      <w:r w:rsidRPr="00C97934">
        <w:rPr>
          <w:rFonts w:ascii="Arial" w:hAnsi="Arial" w:cs="Arial"/>
          <w:sz w:val="24"/>
          <w:szCs w:val="24"/>
        </w:rPr>
        <w:t xml:space="preserve">The State anticipates paying the Contractor </w:t>
      </w:r>
      <w:proofErr w:type="gramStart"/>
      <w:r w:rsidR="00E82FB4" w:rsidRPr="00C97934">
        <w:rPr>
          <w:rFonts w:ascii="Arial" w:hAnsi="Arial" w:cs="Arial"/>
          <w:sz w:val="24"/>
          <w:szCs w:val="24"/>
        </w:rPr>
        <w:t>on the basis of</w:t>
      </w:r>
      <w:proofErr w:type="gramEnd"/>
      <w:r w:rsidR="00E82FB4" w:rsidRPr="00C97934">
        <w:rPr>
          <w:rFonts w:ascii="Arial" w:hAnsi="Arial" w:cs="Arial"/>
          <w:sz w:val="24"/>
          <w:szCs w:val="24"/>
        </w:rPr>
        <w:t xml:space="preserve"> </w:t>
      </w:r>
      <w:r w:rsidR="00AA75AC" w:rsidRPr="00C97934">
        <w:rPr>
          <w:rFonts w:ascii="Arial" w:hAnsi="Arial" w:cs="Arial"/>
          <w:sz w:val="24"/>
          <w:szCs w:val="24"/>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C97934">
        <w:rPr>
          <w:rFonts w:ascii="Arial" w:hAnsi="Arial" w:cs="Arial"/>
          <w:sz w:val="24"/>
          <w:szCs w:val="24"/>
        </w:rPr>
        <w:t xml:space="preserve">ng documents, as applicable, and any other specific and agreed-upon requirements listed within the contract that </w:t>
      </w:r>
      <w:proofErr w:type="gramStart"/>
      <w:r w:rsidR="00221F55" w:rsidRPr="00C97934">
        <w:rPr>
          <w:rFonts w:ascii="Arial" w:hAnsi="Arial" w:cs="Arial"/>
          <w:sz w:val="24"/>
          <w:szCs w:val="24"/>
        </w:rPr>
        <w:t>results</w:t>
      </w:r>
      <w:proofErr w:type="gramEnd"/>
      <w:r w:rsidR="00221F55" w:rsidRPr="00C97934">
        <w:rPr>
          <w:rFonts w:ascii="Arial" w:hAnsi="Arial" w:cs="Arial"/>
          <w:sz w:val="24"/>
          <w:szCs w:val="24"/>
        </w:rPr>
        <w:t xml:space="preserve"> from th</w:t>
      </w:r>
      <w:r w:rsidR="00AA460A" w:rsidRPr="00C97934">
        <w:rPr>
          <w:rFonts w:ascii="Arial" w:hAnsi="Arial" w:cs="Arial"/>
          <w:sz w:val="24"/>
          <w:szCs w:val="24"/>
        </w:rPr>
        <w:t>e</w:t>
      </w:r>
      <w:r w:rsidR="00221F55" w:rsidRPr="00C97934">
        <w:rPr>
          <w:rFonts w:ascii="Arial" w:hAnsi="Arial" w:cs="Arial"/>
          <w:sz w:val="24"/>
          <w:szCs w:val="24"/>
        </w:rPr>
        <w:t xml:space="preserve"> RFP.</w:t>
      </w:r>
      <w:bookmarkStart w:id="52" w:name="_Toc367174750"/>
      <w:bookmarkStart w:id="53" w:name="_Toc397069214"/>
    </w:p>
    <w:p w14:paraId="125A8EB4" w14:textId="77777777" w:rsidR="006C712B" w:rsidRPr="00C97934" w:rsidRDefault="006C712B">
      <w:pPr>
        <w:widowControl/>
        <w:autoSpaceDE/>
        <w:autoSpaceDN/>
        <w:rPr>
          <w:rStyle w:val="InitialStyle"/>
          <w:rFonts w:ascii="Arial" w:hAnsi="Arial" w:cs="Arial"/>
        </w:rPr>
      </w:pPr>
      <w:r w:rsidRPr="00C97934">
        <w:rPr>
          <w:rStyle w:val="InitialStyle"/>
          <w:rFonts w:ascii="Arial" w:hAnsi="Arial" w:cs="Arial"/>
        </w:rPr>
        <w:br w:type="page"/>
      </w:r>
    </w:p>
    <w:p w14:paraId="15BDF13B" w14:textId="2D21E4FE" w:rsidR="00E82FB4" w:rsidRPr="00C97934" w:rsidRDefault="006C712B" w:rsidP="006C712B">
      <w:pPr>
        <w:rPr>
          <w:rStyle w:val="InitialStyle"/>
          <w:rFonts w:ascii="Arial" w:hAnsi="Arial" w:cs="Arial"/>
          <w:b/>
          <w:bCs/>
          <w:sz w:val="24"/>
          <w:szCs w:val="24"/>
        </w:rPr>
      </w:pPr>
      <w:r w:rsidRPr="00C97934">
        <w:rPr>
          <w:rStyle w:val="InitialStyle"/>
          <w:rFonts w:ascii="Arial" w:hAnsi="Arial" w:cs="Arial"/>
          <w:b/>
          <w:sz w:val="24"/>
          <w:szCs w:val="24"/>
        </w:rPr>
        <w:lastRenderedPageBreak/>
        <w:t>PART VII</w:t>
      </w:r>
      <w:r w:rsidRPr="00C97934">
        <w:rPr>
          <w:rStyle w:val="InitialStyle"/>
          <w:rFonts w:ascii="Arial" w:hAnsi="Arial" w:cs="Arial"/>
          <w:b/>
          <w:sz w:val="24"/>
          <w:szCs w:val="24"/>
        </w:rPr>
        <w:tab/>
      </w:r>
      <w:r w:rsidR="009870DB" w:rsidRPr="00C97934">
        <w:rPr>
          <w:rStyle w:val="InitialStyle"/>
          <w:rFonts w:ascii="Arial" w:hAnsi="Arial" w:cs="Arial"/>
          <w:b/>
          <w:sz w:val="24"/>
          <w:szCs w:val="24"/>
        </w:rPr>
        <w:t>LIST OF RFP APPENDICES AND RELATED DOCUMENTS</w:t>
      </w:r>
      <w:bookmarkEnd w:id="52"/>
      <w:bookmarkEnd w:id="53"/>
    </w:p>
    <w:p w14:paraId="32DC148A" w14:textId="77777777" w:rsidR="009870DB" w:rsidRPr="00C97934" w:rsidRDefault="009870DB" w:rsidP="008477B9">
      <w:pPr>
        <w:tabs>
          <w:tab w:val="left" w:pos="1440"/>
        </w:tabs>
        <w:rPr>
          <w:rFonts w:ascii="Arial" w:hAnsi="Arial" w:cs="Arial"/>
          <w:sz w:val="24"/>
          <w:szCs w:val="24"/>
        </w:rPr>
      </w:pPr>
    </w:p>
    <w:p w14:paraId="400CBD23" w14:textId="77777777" w:rsidR="00203786" w:rsidRPr="00C97934" w:rsidRDefault="00203786" w:rsidP="008477B9">
      <w:pPr>
        <w:tabs>
          <w:tab w:val="left" w:pos="1440"/>
        </w:tabs>
        <w:rPr>
          <w:rFonts w:ascii="Arial" w:hAnsi="Arial" w:cs="Arial"/>
          <w:sz w:val="24"/>
          <w:szCs w:val="24"/>
        </w:rPr>
      </w:pPr>
    </w:p>
    <w:p w14:paraId="43C0BABC" w14:textId="77777777" w:rsidR="00822AA1" w:rsidRPr="00C97934" w:rsidRDefault="009870DB" w:rsidP="00F45229">
      <w:pPr>
        <w:tabs>
          <w:tab w:val="left" w:pos="1080"/>
        </w:tabs>
        <w:ind w:left="180"/>
        <w:rPr>
          <w:rFonts w:ascii="Arial" w:hAnsi="Arial" w:cs="Arial"/>
          <w:u w:val="single"/>
        </w:rPr>
      </w:pPr>
      <w:r w:rsidRPr="00C97934">
        <w:rPr>
          <w:rFonts w:ascii="Arial" w:hAnsi="Arial" w:cs="Arial"/>
          <w:b/>
          <w:sz w:val="24"/>
          <w:szCs w:val="24"/>
        </w:rPr>
        <w:t>Appendix A</w:t>
      </w:r>
      <w:r w:rsidR="00FF3DE5" w:rsidRPr="00C97934">
        <w:rPr>
          <w:rFonts w:ascii="Arial" w:hAnsi="Arial" w:cs="Arial"/>
          <w:sz w:val="24"/>
          <w:szCs w:val="24"/>
        </w:rPr>
        <w:t xml:space="preserve"> – </w:t>
      </w:r>
      <w:r w:rsidRPr="00C97934">
        <w:rPr>
          <w:rFonts w:ascii="Arial" w:hAnsi="Arial" w:cs="Arial"/>
          <w:sz w:val="24"/>
          <w:szCs w:val="24"/>
        </w:rPr>
        <w:t>Proposal Cover Page</w:t>
      </w:r>
    </w:p>
    <w:p w14:paraId="53C8A207" w14:textId="77777777" w:rsidR="00DE7837" w:rsidRPr="00C97934" w:rsidRDefault="00DE7837" w:rsidP="00F45229">
      <w:pPr>
        <w:tabs>
          <w:tab w:val="left" w:pos="1080"/>
        </w:tabs>
        <w:ind w:left="180"/>
        <w:rPr>
          <w:rFonts w:ascii="Arial" w:hAnsi="Arial" w:cs="Arial"/>
          <w:u w:val="single"/>
        </w:rPr>
      </w:pPr>
    </w:p>
    <w:p w14:paraId="52FCB751" w14:textId="31171E48" w:rsidR="00DE7837" w:rsidRPr="00C97934" w:rsidRDefault="00DE7837" w:rsidP="00F45229">
      <w:pPr>
        <w:tabs>
          <w:tab w:val="left" w:pos="1080"/>
        </w:tabs>
        <w:ind w:left="180"/>
        <w:rPr>
          <w:rFonts w:ascii="Arial" w:hAnsi="Arial" w:cs="Arial"/>
          <w:u w:val="single"/>
        </w:rPr>
      </w:pPr>
      <w:r w:rsidRPr="00C97934">
        <w:rPr>
          <w:rFonts w:ascii="Arial" w:hAnsi="Arial" w:cs="Arial"/>
          <w:b/>
          <w:sz w:val="24"/>
          <w:szCs w:val="24"/>
        </w:rPr>
        <w:t>Appendix B</w:t>
      </w:r>
      <w:r w:rsidRPr="00C97934">
        <w:rPr>
          <w:rFonts w:ascii="Arial" w:hAnsi="Arial" w:cs="Arial"/>
          <w:sz w:val="24"/>
          <w:szCs w:val="24"/>
        </w:rPr>
        <w:t xml:space="preserve"> – </w:t>
      </w:r>
      <w:r w:rsidR="00F63647">
        <w:rPr>
          <w:rFonts w:ascii="Arial" w:hAnsi="Arial" w:cs="Arial"/>
          <w:sz w:val="24"/>
          <w:szCs w:val="24"/>
        </w:rPr>
        <w:t>Responsible Bidder Certification</w:t>
      </w:r>
    </w:p>
    <w:p w14:paraId="441170EC" w14:textId="77777777" w:rsidR="003D5C04" w:rsidRPr="00C97934" w:rsidRDefault="003D5C04" w:rsidP="00F45229">
      <w:pPr>
        <w:pStyle w:val="ListParagraph"/>
        <w:ind w:left="180"/>
        <w:rPr>
          <w:rFonts w:ascii="Arial" w:hAnsi="Arial" w:cs="Arial"/>
          <w:u w:val="single"/>
        </w:rPr>
      </w:pPr>
    </w:p>
    <w:p w14:paraId="6C25E70C" w14:textId="77777777" w:rsidR="003D5C04" w:rsidRPr="00C97934" w:rsidRDefault="003D5C04" w:rsidP="00F45229">
      <w:pPr>
        <w:tabs>
          <w:tab w:val="left" w:pos="1080"/>
        </w:tabs>
        <w:ind w:left="180"/>
        <w:rPr>
          <w:rFonts w:ascii="Arial" w:hAnsi="Arial" w:cs="Arial"/>
          <w:sz w:val="24"/>
          <w:szCs w:val="24"/>
        </w:rPr>
      </w:pPr>
      <w:r w:rsidRPr="00C97934">
        <w:rPr>
          <w:rFonts w:ascii="Arial" w:hAnsi="Arial" w:cs="Arial"/>
          <w:b/>
          <w:sz w:val="24"/>
          <w:szCs w:val="24"/>
        </w:rPr>
        <w:t>Appendix C</w:t>
      </w:r>
      <w:r w:rsidRPr="00C97934">
        <w:rPr>
          <w:rFonts w:ascii="Arial" w:hAnsi="Arial" w:cs="Arial"/>
          <w:sz w:val="24"/>
          <w:szCs w:val="24"/>
        </w:rPr>
        <w:t xml:space="preserve"> – Qualifications and Experience Form</w:t>
      </w:r>
    </w:p>
    <w:p w14:paraId="051DA4FC" w14:textId="77777777" w:rsidR="00C219C7" w:rsidRPr="00C97934" w:rsidRDefault="00C219C7" w:rsidP="00F45229">
      <w:pPr>
        <w:tabs>
          <w:tab w:val="left" w:pos="1080"/>
        </w:tabs>
        <w:ind w:left="180" w:hanging="720"/>
        <w:rPr>
          <w:rFonts w:ascii="Arial" w:hAnsi="Arial" w:cs="Arial"/>
          <w:sz w:val="24"/>
          <w:szCs w:val="24"/>
        </w:rPr>
      </w:pPr>
    </w:p>
    <w:p w14:paraId="5D4F0121" w14:textId="77777777" w:rsidR="00FF3DE5" w:rsidRPr="00C97934" w:rsidRDefault="003D5C04" w:rsidP="00F45229">
      <w:pPr>
        <w:tabs>
          <w:tab w:val="left" w:pos="1080"/>
        </w:tabs>
        <w:ind w:left="180"/>
        <w:rPr>
          <w:rFonts w:ascii="Arial" w:hAnsi="Arial" w:cs="Arial"/>
          <w:sz w:val="24"/>
          <w:szCs w:val="24"/>
          <w:u w:val="single"/>
        </w:rPr>
      </w:pPr>
      <w:r w:rsidRPr="00C97934">
        <w:rPr>
          <w:rFonts w:ascii="Arial" w:hAnsi="Arial" w:cs="Arial"/>
          <w:b/>
          <w:sz w:val="24"/>
          <w:szCs w:val="24"/>
        </w:rPr>
        <w:t>Appendix D</w:t>
      </w:r>
      <w:r w:rsidR="00C219C7" w:rsidRPr="00C97934">
        <w:rPr>
          <w:rFonts w:ascii="Arial" w:hAnsi="Arial" w:cs="Arial"/>
          <w:sz w:val="24"/>
          <w:szCs w:val="24"/>
        </w:rPr>
        <w:t xml:space="preserve"> – Cost Proposal Form</w:t>
      </w:r>
    </w:p>
    <w:p w14:paraId="3AEB47EC" w14:textId="77777777" w:rsidR="007D618A" w:rsidRPr="00C97934" w:rsidRDefault="007D618A" w:rsidP="00F45229">
      <w:pPr>
        <w:pStyle w:val="ListParagraph"/>
        <w:ind w:left="180"/>
        <w:rPr>
          <w:rFonts w:ascii="Arial" w:hAnsi="Arial" w:cs="Arial"/>
          <w:sz w:val="24"/>
          <w:szCs w:val="24"/>
          <w:u w:val="single"/>
        </w:rPr>
      </w:pPr>
    </w:p>
    <w:p w14:paraId="6F330904" w14:textId="7CA2ABCC" w:rsidR="007D618A" w:rsidRPr="00C97934" w:rsidRDefault="000C513C" w:rsidP="00F45229">
      <w:pPr>
        <w:tabs>
          <w:tab w:val="left" w:pos="1080"/>
        </w:tabs>
        <w:ind w:left="180"/>
        <w:rPr>
          <w:rFonts w:ascii="Arial" w:hAnsi="Arial" w:cs="Arial"/>
          <w:sz w:val="24"/>
          <w:szCs w:val="24"/>
        </w:rPr>
      </w:pPr>
      <w:r w:rsidRPr="00C97934">
        <w:rPr>
          <w:rFonts w:ascii="Arial" w:hAnsi="Arial" w:cs="Arial"/>
          <w:b/>
          <w:sz w:val="24"/>
          <w:szCs w:val="24"/>
        </w:rPr>
        <w:t>Appendix E</w:t>
      </w:r>
      <w:r w:rsidR="007D618A" w:rsidRPr="00C97934">
        <w:rPr>
          <w:rFonts w:ascii="Arial" w:hAnsi="Arial" w:cs="Arial"/>
          <w:sz w:val="24"/>
          <w:szCs w:val="24"/>
        </w:rPr>
        <w:t xml:space="preserve"> – Submitted Question</w:t>
      </w:r>
      <w:r w:rsidR="00C90357">
        <w:rPr>
          <w:rFonts w:ascii="Arial" w:hAnsi="Arial" w:cs="Arial"/>
          <w:sz w:val="24"/>
          <w:szCs w:val="24"/>
        </w:rPr>
        <w:t>s</w:t>
      </w:r>
      <w:r w:rsidR="007D618A" w:rsidRPr="00C97934">
        <w:rPr>
          <w:rFonts w:ascii="Arial" w:hAnsi="Arial" w:cs="Arial"/>
          <w:sz w:val="24"/>
          <w:szCs w:val="24"/>
        </w:rPr>
        <w:t xml:space="preserve"> Form</w:t>
      </w:r>
    </w:p>
    <w:p w14:paraId="13EDC7F5" w14:textId="77777777" w:rsidR="00FF3DE5" w:rsidRPr="00C97934" w:rsidRDefault="00FF3DE5" w:rsidP="00FF3DE5">
      <w:pPr>
        <w:pStyle w:val="ListParagraph"/>
        <w:rPr>
          <w:rFonts w:ascii="Arial" w:hAnsi="Arial" w:cs="Arial"/>
          <w:sz w:val="24"/>
          <w:szCs w:val="24"/>
        </w:rPr>
      </w:pPr>
    </w:p>
    <w:p w14:paraId="241CABE4" w14:textId="77777777" w:rsidR="009926CC" w:rsidRPr="00C97934" w:rsidRDefault="009926CC" w:rsidP="004D2BF3">
      <w:pPr>
        <w:pStyle w:val="ListParagraph"/>
        <w:rPr>
          <w:rFonts w:ascii="Arial" w:hAnsi="Arial" w:cs="Arial"/>
          <w:sz w:val="24"/>
          <w:szCs w:val="24"/>
          <w:u w:val="single"/>
        </w:rPr>
      </w:pPr>
    </w:p>
    <w:p w14:paraId="7AFB11E8" w14:textId="77777777" w:rsidR="009926CC" w:rsidRPr="00C97934" w:rsidRDefault="009926CC" w:rsidP="004D2BF3">
      <w:pPr>
        <w:tabs>
          <w:tab w:val="left" w:pos="1080"/>
        </w:tabs>
        <w:ind w:left="1080"/>
        <w:rPr>
          <w:rFonts w:ascii="Arial" w:hAnsi="Arial" w:cs="Arial"/>
          <w:u w:val="single"/>
        </w:rPr>
      </w:pPr>
    </w:p>
    <w:p w14:paraId="0CEAE772" w14:textId="77777777" w:rsidR="00F921B3" w:rsidRPr="00C97934" w:rsidRDefault="00F921B3" w:rsidP="00F921B3">
      <w:pPr>
        <w:pStyle w:val="ListParagraph"/>
        <w:rPr>
          <w:rFonts w:ascii="Arial" w:hAnsi="Arial" w:cs="Arial"/>
          <w:sz w:val="24"/>
          <w:szCs w:val="24"/>
        </w:rPr>
      </w:pPr>
    </w:p>
    <w:p w14:paraId="2ABDC520" w14:textId="77777777" w:rsidR="00F921B3" w:rsidRPr="00C97934" w:rsidRDefault="00F921B3" w:rsidP="00F921B3">
      <w:pPr>
        <w:tabs>
          <w:tab w:val="left" w:pos="1080"/>
        </w:tabs>
        <w:rPr>
          <w:rFonts w:ascii="Arial" w:hAnsi="Arial" w:cs="Arial"/>
          <w:sz w:val="24"/>
          <w:szCs w:val="24"/>
        </w:rPr>
      </w:pPr>
    </w:p>
    <w:p w14:paraId="4D4025C1" w14:textId="77777777" w:rsidR="004C5088" w:rsidRPr="00C97934" w:rsidRDefault="004C5088" w:rsidP="00F921B3">
      <w:pPr>
        <w:tabs>
          <w:tab w:val="left" w:pos="1080"/>
        </w:tabs>
        <w:rPr>
          <w:rFonts w:ascii="Arial" w:hAnsi="Arial" w:cs="Arial"/>
          <w:sz w:val="24"/>
          <w:szCs w:val="24"/>
        </w:rPr>
      </w:pPr>
    </w:p>
    <w:p w14:paraId="30F541BE" w14:textId="77777777" w:rsidR="00F921B3" w:rsidRPr="00C97934" w:rsidRDefault="00F921B3" w:rsidP="00F921B3">
      <w:pPr>
        <w:tabs>
          <w:tab w:val="left" w:pos="1080"/>
        </w:tabs>
        <w:rPr>
          <w:rFonts w:ascii="Arial" w:hAnsi="Arial" w:cs="Arial"/>
          <w:sz w:val="24"/>
          <w:szCs w:val="24"/>
        </w:rPr>
      </w:pPr>
    </w:p>
    <w:p w14:paraId="4BE7EDB0" w14:textId="77777777" w:rsidR="00224755" w:rsidRPr="00C97934" w:rsidRDefault="00C219C7" w:rsidP="00F921B3">
      <w:pPr>
        <w:tabs>
          <w:tab w:val="left" w:pos="1080"/>
        </w:tabs>
        <w:rPr>
          <w:rFonts w:ascii="Arial" w:hAnsi="Arial" w:cs="Arial"/>
          <w:u w:val="single"/>
        </w:rPr>
      </w:pPr>
      <w:r w:rsidRPr="00C97934">
        <w:rPr>
          <w:rFonts w:ascii="Arial" w:hAnsi="Arial" w:cs="Arial"/>
          <w:sz w:val="24"/>
          <w:szCs w:val="24"/>
        </w:rPr>
        <w:tab/>
      </w:r>
    </w:p>
    <w:p w14:paraId="73EF0B90" w14:textId="528BFE49" w:rsidR="00221A14" w:rsidRPr="00F63647" w:rsidRDefault="00F921B3" w:rsidP="00F63647">
      <w:pPr>
        <w:pStyle w:val="DefaultText"/>
        <w:rPr>
          <w:rFonts w:ascii="Arial" w:hAnsi="Arial" w:cs="Arial"/>
          <w:b/>
          <w:bCs/>
        </w:rPr>
      </w:pPr>
      <w:bookmarkStart w:id="54" w:name="QuickMark"/>
      <w:bookmarkEnd w:id="54"/>
      <w:r w:rsidRPr="00C97934">
        <w:rPr>
          <w:rFonts w:ascii="Arial" w:hAnsi="Arial" w:cs="Arial"/>
          <w:b/>
          <w:bCs/>
        </w:rPr>
        <w:br w:type="page"/>
      </w:r>
      <w:r w:rsidR="00221A14" w:rsidRPr="00C97934">
        <w:rPr>
          <w:rFonts w:ascii="Arial" w:hAnsi="Arial" w:cs="Arial"/>
          <w:b/>
          <w:bCs/>
        </w:rPr>
        <w:lastRenderedPageBreak/>
        <w:t>APPENDIX A</w:t>
      </w:r>
    </w:p>
    <w:p w14:paraId="349B7D0A" w14:textId="77777777" w:rsidR="00221A14" w:rsidRPr="00F46AF1" w:rsidRDefault="00221A14" w:rsidP="00221A14">
      <w:pPr>
        <w:jc w:val="center"/>
        <w:rPr>
          <w:rFonts w:ascii="Arial" w:hAnsi="Arial" w:cs="Arial"/>
          <w:b/>
          <w:sz w:val="28"/>
          <w:szCs w:val="28"/>
        </w:rPr>
      </w:pPr>
      <w:r w:rsidRPr="00F46AF1">
        <w:rPr>
          <w:rFonts w:ascii="Arial" w:hAnsi="Arial" w:cs="Arial"/>
          <w:b/>
          <w:sz w:val="28"/>
          <w:szCs w:val="28"/>
        </w:rPr>
        <w:t xml:space="preserve">State of Maine </w:t>
      </w:r>
    </w:p>
    <w:p w14:paraId="4C18A77F" w14:textId="4F7A72E7" w:rsidR="00221A14" w:rsidRPr="00F46AF1" w:rsidRDefault="00221A14" w:rsidP="00221A14">
      <w:pPr>
        <w:jc w:val="center"/>
        <w:rPr>
          <w:rFonts w:ascii="Arial" w:hAnsi="Arial" w:cs="Arial"/>
          <w:b/>
          <w:color w:val="FF0000"/>
          <w:sz w:val="28"/>
          <w:szCs w:val="28"/>
        </w:rPr>
      </w:pPr>
      <w:r w:rsidRPr="00211382">
        <w:rPr>
          <w:rFonts w:ascii="Arial" w:hAnsi="Arial" w:cs="Arial"/>
          <w:b/>
          <w:sz w:val="28"/>
          <w:szCs w:val="28"/>
        </w:rPr>
        <w:t xml:space="preserve">Department of </w:t>
      </w:r>
      <w:bookmarkStart w:id="55" w:name="_Hlk195190442"/>
      <w:r w:rsidR="00E1407A" w:rsidRPr="00211382">
        <w:rPr>
          <w:rFonts w:ascii="Arial" w:hAnsi="Arial" w:cs="Arial"/>
          <w:b/>
          <w:sz w:val="28"/>
          <w:szCs w:val="28"/>
        </w:rPr>
        <w:t xml:space="preserve">Agriculture, </w:t>
      </w:r>
      <w:r w:rsidR="00291B44" w:rsidRPr="00211382">
        <w:rPr>
          <w:rFonts w:ascii="Arial" w:hAnsi="Arial" w:cs="Arial"/>
          <w:b/>
          <w:sz w:val="28"/>
          <w:szCs w:val="28"/>
        </w:rPr>
        <w:t xml:space="preserve">Conservation </w:t>
      </w:r>
      <w:r w:rsidR="00E1407A" w:rsidRPr="00211382">
        <w:rPr>
          <w:rFonts w:ascii="Arial" w:hAnsi="Arial" w:cs="Arial"/>
          <w:b/>
          <w:sz w:val="28"/>
          <w:szCs w:val="28"/>
        </w:rPr>
        <w:t>and Forestry</w:t>
      </w:r>
      <w:bookmarkEnd w:id="55"/>
    </w:p>
    <w:p w14:paraId="68DE9C2F" w14:textId="77777777" w:rsidR="00221A14" w:rsidRPr="00F46AF1" w:rsidRDefault="00221A14" w:rsidP="00221A14">
      <w:pPr>
        <w:jc w:val="center"/>
        <w:outlineLvl w:val="1"/>
        <w:rPr>
          <w:rFonts w:ascii="Arial" w:hAnsi="Arial" w:cs="Arial"/>
          <w:b/>
          <w:bCs/>
          <w:sz w:val="28"/>
          <w:szCs w:val="28"/>
          <w:lang w:val="x-none" w:eastAsia="x-none"/>
        </w:rPr>
      </w:pPr>
      <w:r w:rsidRPr="00F46AF1">
        <w:rPr>
          <w:rFonts w:ascii="Arial" w:hAnsi="Arial" w:cs="Arial"/>
          <w:b/>
          <w:bCs/>
          <w:sz w:val="28"/>
          <w:szCs w:val="28"/>
          <w:lang w:val="x-none" w:eastAsia="x-none"/>
        </w:rPr>
        <w:t>PROPOSAL COVER PAGE</w:t>
      </w:r>
    </w:p>
    <w:p w14:paraId="3F1AAA3D" w14:textId="3201F211" w:rsidR="00221A14" w:rsidRPr="00F46AF1" w:rsidRDefault="00221A14" w:rsidP="00221A14">
      <w:pPr>
        <w:jc w:val="center"/>
        <w:rPr>
          <w:rFonts w:ascii="Arial" w:hAnsi="Arial" w:cs="Arial"/>
          <w:b/>
          <w:sz w:val="28"/>
          <w:szCs w:val="28"/>
        </w:rPr>
      </w:pPr>
      <w:r w:rsidRPr="00F46AF1">
        <w:rPr>
          <w:rFonts w:ascii="Arial" w:hAnsi="Arial" w:cs="Arial"/>
          <w:b/>
          <w:sz w:val="28"/>
          <w:szCs w:val="28"/>
        </w:rPr>
        <w:t>RFP</w:t>
      </w:r>
      <w:r w:rsidRPr="002E4637">
        <w:rPr>
          <w:rFonts w:ascii="Arial" w:hAnsi="Arial" w:cs="Arial"/>
          <w:b/>
          <w:sz w:val="28"/>
          <w:szCs w:val="28"/>
        </w:rPr>
        <w:t xml:space="preserve"># </w:t>
      </w:r>
      <w:r w:rsidR="002E4637" w:rsidRPr="002E4637">
        <w:rPr>
          <w:rFonts w:ascii="Arial" w:hAnsi="Arial" w:cs="Arial"/>
          <w:b/>
          <w:bCs/>
          <w:sz w:val="28"/>
          <w:szCs w:val="28"/>
        </w:rPr>
        <w:t>202507099</w:t>
      </w:r>
    </w:p>
    <w:p w14:paraId="7D01C6F7" w14:textId="164CE3D3" w:rsidR="00221A14" w:rsidRPr="00211382" w:rsidRDefault="00E1407A" w:rsidP="00221A14">
      <w:pPr>
        <w:jc w:val="center"/>
        <w:rPr>
          <w:rFonts w:ascii="Arial" w:hAnsi="Arial" w:cs="Arial"/>
          <w:sz w:val="28"/>
          <w:szCs w:val="28"/>
          <w:u w:val="single"/>
        </w:rPr>
      </w:pPr>
      <w:bookmarkStart w:id="56" w:name="_Hlk195190416"/>
      <w:r w:rsidRPr="00211382">
        <w:rPr>
          <w:rFonts w:ascii="Arial" w:hAnsi="Arial" w:cs="Arial"/>
          <w:b/>
          <w:sz w:val="28"/>
          <w:szCs w:val="28"/>
          <w:u w:val="single"/>
        </w:rPr>
        <w:t>Ongoing Aviation Maintenance and Parts Sales</w:t>
      </w:r>
    </w:p>
    <w:bookmarkEnd w:id="56"/>
    <w:p w14:paraId="483AE5A5" w14:textId="77777777" w:rsidR="00221A14" w:rsidRPr="00C97934" w:rsidRDefault="00221A14" w:rsidP="00221A14">
      <w:pPr>
        <w:jc w:val="center"/>
        <w:rPr>
          <w:rFonts w:ascii="Arial" w:hAnsi="Arial" w:cs="Arial"/>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0" w:type="dxa"/>
          <w:right w:w="120" w:type="dxa"/>
        </w:tblCellMar>
        <w:tblLook w:val="00A0" w:firstRow="1" w:lastRow="0" w:firstColumn="1" w:lastColumn="0" w:noHBand="0" w:noVBand="0"/>
      </w:tblPr>
      <w:tblGrid>
        <w:gridCol w:w="725"/>
        <w:gridCol w:w="2942"/>
        <w:gridCol w:w="1676"/>
        <w:gridCol w:w="1086"/>
        <w:gridCol w:w="3801"/>
      </w:tblGrid>
      <w:tr w:rsidR="00221A14" w:rsidRPr="00C97934" w14:paraId="39B6B5E8" w14:textId="77777777" w:rsidTr="00D80170">
        <w:trPr>
          <w:cantSplit/>
          <w:trHeight w:val="402"/>
        </w:trPr>
        <w:tc>
          <w:tcPr>
            <w:tcW w:w="1792" w:type="pct"/>
            <w:gridSpan w:val="2"/>
            <w:tcBorders>
              <w:top w:val="double" w:sz="4" w:space="0" w:color="auto"/>
              <w:left w:val="double" w:sz="4" w:space="0" w:color="auto"/>
              <w:right w:val="single" w:sz="4" w:space="0" w:color="auto"/>
            </w:tcBorders>
            <w:shd w:val="clear" w:color="auto" w:fill="C6D9F1"/>
            <w:vAlign w:val="center"/>
          </w:tcPr>
          <w:p w14:paraId="1688C4C9"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208" w:type="pct"/>
            <w:gridSpan w:val="3"/>
            <w:tcBorders>
              <w:top w:val="double" w:sz="4" w:space="0" w:color="auto"/>
              <w:left w:val="single" w:sz="4" w:space="0" w:color="auto"/>
              <w:right w:val="double" w:sz="4" w:space="0" w:color="auto"/>
            </w:tcBorders>
            <w:vAlign w:val="center"/>
          </w:tcPr>
          <w:p w14:paraId="17F1FE55" w14:textId="77777777" w:rsidR="00221A14" w:rsidRPr="00C97934" w:rsidRDefault="00221A14" w:rsidP="00221A14">
            <w:pPr>
              <w:rPr>
                <w:rFonts w:ascii="Arial" w:hAnsi="Arial" w:cs="Arial"/>
                <w:sz w:val="24"/>
                <w:szCs w:val="24"/>
              </w:rPr>
            </w:pPr>
          </w:p>
        </w:tc>
      </w:tr>
      <w:tr w:rsidR="00221A14" w:rsidRPr="00C97934" w14:paraId="326D0229"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316D5382" w14:textId="77777777" w:rsidR="00221A14" w:rsidRPr="00C97934" w:rsidRDefault="00221A14" w:rsidP="00221A14">
            <w:pPr>
              <w:rPr>
                <w:rFonts w:ascii="Arial" w:hAnsi="Arial" w:cs="Arial"/>
                <w:b/>
                <w:sz w:val="24"/>
                <w:szCs w:val="24"/>
              </w:rPr>
            </w:pPr>
            <w:r w:rsidRPr="00C97934">
              <w:rPr>
                <w:rFonts w:ascii="Arial" w:hAnsi="Arial" w:cs="Arial"/>
                <w:b/>
                <w:sz w:val="24"/>
                <w:szCs w:val="24"/>
              </w:rPr>
              <w:t>Chief Executive - Name/Title:</w:t>
            </w:r>
          </w:p>
        </w:tc>
        <w:tc>
          <w:tcPr>
            <w:tcW w:w="3208" w:type="pct"/>
            <w:gridSpan w:val="3"/>
            <w:tcBorders>
              <w:left w:val="single" w:sz="4" w:space="0" w:color="auto"/>
              <w:right w:val="double" w:sz="4" w:space="0" w:color="auto"/>
            </w:tcBorders>
            <w:vAlign w:val="center"/>
          </w:tcPr>
          <w:p w14:paraId="4A296DFB" w14:textId="77777777" w:rsidR="00221A14" w:rsidRPr="00C97934" w:rsidRDefault="00221A14" w:rsidP="00221A14">
            <w:pPr>
              <w:rPr>
                <w:rFonts w:ascii="Arial" w:hAnsi="Arial" w:cs="Arial"/>
                <w:sz w:val="24"/>
                <w:szCs w:val="24"/>
              </w:rPr>
            </w:pPr>
          </w:p>
        </w:tc>
      </w:tr>
      <w:tr w:rsidR="00221A14" w:rsidRPr="00C97934" w14:paraId="3C45D8DE" w14:textId="77777777" w:rsidTr="00D80170">
        <w:trPr>
          <w:cantSplit/>
          <w:trHeight w:val="435"/>
        </w:trPr>
        <w:tc>
          <w:tcPr>
            <w:tcW w:w="354" w:type="pct"/>
            <w:tcBorders>
              <w:left w:val="double" w:sz="4" w:space="0" w:color="auto"/>
              <w:right w:val="single" w:sz="4" w:space="0" w:color="auto"/>
            </w:tcBorders>
            <w:shd w:val="clear" w:color="auto" w:fill="C6D9F1"/>
            <w:vAlign w:val="center"/>
          </w:tcPr>
          <w:p w14:paraId="1AF8BFC8"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53E209D0"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219F4635"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76552A54" w14:textId="77777777" w:rsidR="00221A14" w:rsidRPr="00C97934" w:rsidRDefault="00221A14" w:rsidP="00221A14">
            <w:pPr>
              <w:rPr>
                <w:rFonts w:ascii="Arial" w:hAnsi="Arial" w:cs="Arial"/>
                <w:sz w:val="24"/>
                <w:szCs w:val="24"/>
              </w:rPr>
            </w:pPr>
          </w:p>
        </w:tc>
      </w:tr>
      <w:tr w:rsidR="00221A14" w:rsidRPr="00C97934" w14:paraId="4961417D" w14:textId="77777777" w:rsidTr="00D80170">
        <w:trPr>
          <w:cantSplit/>
          <w:trHeight w:val="435"/>
        </w:trPr>
        <w:tc>
          <w:tcPr>
            <w:tcW w:w="1792" w:type="pct"/>
            <w:gridSpan w:val="2"/>
            <w:tcBorders>
              <w:left w:val="double" w:sz="4" w:space="0" w:color="auto"/>
              <w:right w:val="single" w:sz="4" w:space="0" w:color="auto"/>
            </w:tcBorders>
            <w:shd w:val="clear" w:color="auto" w:fill="C6D9F1"/>
            <w:vAlign w:val="center"/>
          </w:tcPr>
          <w:p w14:paraId="5E9D9C5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right w:val="double" w:sz="4" w:space="0" w:color="auto"/>
            </w:tcBorders>
            <w:vAlign w:val="center"/>
          </w:tcPr>
          <w:p w14:paraId="5F8340FE" w14:textId="77777777" w:rsidR="00221A14" w:rsidRPr="00C97934" w:rsidRDefault="00221A14" w:rsidP="00221A14">
            <w:pPr>
              <w:rPr>
                <w:rFonts w:ascii="Arial" w:hAnsi="Arial" w:cs="Arial"/>
                <w:sz w:val="24"/>
                <w:szCs w:val="24"/>
              </w:rPr>
            </w:pPr>
          </w:p>
        </w:tc>
      </w:tr>
      <w:tr w:rsidR="00221A14" w:rsidRPr="00C97934" w14:paraId="44E2756E" w14:textId="77777777" w:rsidTr="00D80170">
        <w:trPr>
          <w:cantSplit/>
          <w:trHeight w:val="435"/>
        </w:trPr>
        <w:tc>
          <w:tcPr>
            <w:tcW w:w="1792" w:type="pct"/>
            <w:gridSpan w:val="2"/>
            <w:tcBorders>
              <w:left w:val="double" w:sz="4" w:space="0" w:color="auto"/>
              <w:bottom w:val="double" w:sz="4" w:space="0" w:color="auto"/>
              <w:right w:val="single" w:sz="4" w:space="0" w:color="auto"/>
            </w:tcBorders>
            <w:shd w:val="clear" w:color="auto" w:fill="C6D9F1"/>
            <w:vAlign w:val="center"/>
          </w:tcPr>
          <w:p w14:paraId="331A43DC"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11AA1489" w14:textId="77777777" w:rsidR="00221A14" w:rsidRPr="00C97934" w:rsidRDefault="00221A14" w:rsidP="00221A14">
            <w:pPr>
              <w:rPr>
                <w:rFonts w:ascii="Arial" w:hAnsi="Arial" w:cs="Arial"/>
                <w:sz w:val="24"/>
                <w:szCs w:val="24"/>
              </w:rPr>
            </w:pPr>
          </w:p>
        </w:tc>
      </w:tr>
      <w:tr w:rsidR="00221A14" w:rsidRPr="00C97934" w14:paraId="6094C8A9" w14:textId="77777777" w:rsidTr="00D80170">
        <w:trPr>
          <w:cantSplit/>
          <w:trHeight w:val="339"/>
        </w:trPr>
        <w:tc>
          <w:tcPr>
            <w:tcW w:w="5000" w:type="pct"/>
            <w:gridSpan w:val="5"/>
            <w:tcBorders>
              <w:top w:val="double" w:sz="4" w:space="0" w:color="auto"/>
              <w:left w:val="double" w:sz="4" w:space="0" w:color="auto"/>
              <w:bottom w:val="double" w:sz="4" w:space="0" w:color="auto"/>
              <w:right w:val="double" w:sz="4" w:space="0" w:color="auto"/>
            </w:tcBorders>
            <w:shd w:val="clear" w:color="auto" w:fill="C6D9F1"/>
            <w:vAlign w:val="center"/>
          </w:tcPr>
          <w:p w14:paraId="3EBFD680" w14:textId="1352FCBF" w:rsidR="00221A14" w:rsidRPr="00AD3957" w:rsidRDefault="00221A14" w:rsidP="00221A14">
            <w:pPr>
              <w:rPr>
                <w:rFonts w:ascii="Arial" w:hAnsi="Arial" w:cs="Arial"/>
                <w:bCs/>
                <w:i/>
                <w:sz w:val="24"/>
                <w:szCs w:val="24"/>
              </w:rPr>
            </w:pPr>
            <w:r w:rsidRPr="00AD3957">
              <w:rPr>
                <w:rFonts w:ascii="Arial" w:hAnsi="Arial" w:cs="Arial"/>
                <w:bCs/>
                <w:i/>
                <w:sz w:val="24"/>
                <w:szCs w:val="24"/>
              </w:rPr>
              <w:t xml:space="preserve">(Provide information requested below if </w:t>
            </w:r>
            <w:r w:rsidRPr="00AD3957">
              <w:rPr>
                <w:rFonts w:ascii="Arial" w:hAnsi="Arial" w:cs="Arial"/>
                <w:b/>
                <w:i/>
                <w:sz w:val="24"/>
                <w:szCs w:val="24"/>
              </w:rPr>
              <w:t>different</w:t>
            </w:r>
            <w:r w:rsidRPr="00AD3957">
              <w:rPr>
                <w:rFonts w:ascii="Arial" w:hAnsi="Arial" w:cs="Arial"/>
                <w:bCs/>
                <w:i/>
                <w:sz w:val="24"/>
                <w:szCs w:val="24"/>
              </w:rPr>
              <w:t xml:space="preserve"> from above)</w:t>
            </w:r>
          </w:p>
        </w:tc>
      </w:tr>
      <w:tr w:rsidR="00221A14" w:rsidRPr="00C97934" w14:paraId="67FBC995" w14:textId="77777777" w:rsidTr="00D80170">
        <w:trPr>
          <w:cantSplit/>
          <w:trHeight w:val="411"/>
        </w:trPr>
        <w:tc>
          <w:tcPr>
            <w:tcW w:w="1792" w:type="pct"/>
            <w:gridSpan w:val="2"/>
            <w:tcBorders>
              <w:top w:val="double" w:sz="4" w:space="0" w:color="auto"/>
              <w:left w:val="double" w:sz="4" w:space="0" w:color="auto"/>
              <w:right w:val="single" w:sz="4" w:space="0" w:color="auto"/>
            </w:tcBorders>
            <w:shd w:val="clear" w:color="auto" w:fill="C6D9F1"/>
            <w:vAlign w:val="center"/>
          </w:tcPr>
          <w:p w14:paraId="46E2E545" w14:textId="77777777" w:rsidR="00221A14" w:rsidRPr="00C97934" w:rsidRDefault="00221A14" w:rsidP="00221A14">
            <w:pPr>
              <w:rPr>
                <w:rFonts w:ascii="Arial" w:hAnsi="Arial" w:cs="Arial"/>
                <w:b/>
                <w:sz w:val="24"/>
                <w:szCs w:val="24"/>
              </w:rPr>
            </w:pPr>
            <w:r w:rsidRPr="00C97934">
              <w:rPr>
                <w:rFonts w:ascii="Arial" w:hAnsi="Arial" w:cs="Arial"/>
                <w:b/>
                <w:sz w:val="24"/>
                <w:szCs w:val="24"/>
              </w:rPr>
              <w:t>Lead Point of Contact for Proposal - Name/Title:</w:t>
            </w:r>
          </w:p>
        </w:tc>
        <w:tc>
          <w:tcPr>
            <w:tcW w:w="3208" w:type="pct"/>
            <w:gridSpan w:val="3"/>
            <w:tcBorders>
              <w:top w:val="double" w:sz="4" w:space="0" w:color="auto"/>
              <w:left w:val="single" w:sz="4" w:space="0" w:color="auto"/>
              <w:right w:val="double" w:sz="4" w:space="0" w:color="auto"/>
            </w:tcBorders>
            <w:vAlign w:val="center"/>
          </w:tcPr>
          <w:p w14:paraId="098254CC" w14:textId="77777777" w:rsidR="00221A14" w:rsidRPr="00C97934" w:rsidRDefault="00221A14" w:rsidP="00221A14">
            <w:pPr>
              <w:rPr>
                <w:rFonts w:ascii="Arial" w:hAnsi="Arial" w:cs="Arial"/>
                <w:sz w:val="24"/>
                <w:szCs w:val="24"/>
              </w:rPr>
            </w:pPr>
          </w:p>
        </w:tc>
      </w:tr>
      <w:tr w:rsidR="00221A14" w:rsidRPr="00C97934" w14:paraId="2373BCE0" w14:textId="77777777" w:rsidTr="00D80170">
        <w:trPr>
          <w:cantSplit/>
          <w:trHeight w:val="444"/>
        </w:trPr>
        <w:tc>
          <w:tcPr>
            <w:tcW w:w="354" w:type="pct"/>
            <w:tcBorders>
              <w:left w:val="double" w:sz="4" w:space="0" w:color="auto"/>
              <w:right w:val="single" w:sz="4" w:space="0" w:color="auto"/>
            </w:tcBorders>
            <w:shd w:val="clear" w:color="auto" w:fill="C6D9F1"/>
            <w:vAlign w:val="center"/>
          </w:tcPr>
          <w:p w14:paraId="4171512A" w14:textId="77777777" w:rsidR="00221A14" w:rsidRPr="00C97934" w:rsidRDefault="00221A14" w:rsidP="00221A14">
            <w:pPr>
              <w:rPr>
                <w:rFonts w:ascii="Arial" w:hAnsi="Arial" w:cs="Arial"/>
                <w:b/>
                <w:sz w:val="24"/>
                <w:szCs w:val="24"/>
              </w:rPr>
            </w:pPr>
            <w:r w:rsidRPr="00C97934">
              <w:rPr>
                <w:rFonts w:ascii="Arial" w:hAnsi="Arial" w:cs="Arial"/>
                <w:b/>
                <w:sz w:val="24"/>
                <w:szCs w:val="24"/>
              </w:rPr>
              <w:t>Tel:</w:t>
            </w:r>
          </w:p>
        </w:tc>
        <w:tc>
          <w:tcPr>
            <w:tcW w:w="2257" w:type="pct"/>
            <w:gridSpan w:val="2"/>
            <w:tcBorders>
              <w:left w:val="single" w:sz="4" w:space="0" w:color="auto"/>
              <w:right w:val="single" w:sz="4" w:space="0" w:color="auto"/>
            </w:tcBorders>
            <w:vAlign w:val="center"/>
          </w:tcPr>
          <w:p w14:paraId="334391A6" w14:textId="77777777" w:rsidR="00221A14" w:rsidRPr="00C97934" w:rsidRDefault="00221A14" w:rsidP="00221A14">
            <w:pPr>
              <w:rPr>
                <w:rFonts w:ascii="Arial" w:hAnsi="Arial" w:cs="Arial"/>
                <w:sz w:val="24"/>
                <w:szCs w:val="24"/>
              </w:rPr>
            </w:pPr>
          </w:p>
        </w:tc>
        <w:tc>
          <w:tcPr>
            <w:tcW w:w="531" w:type="pct"/>
            <w:tcBorders>
              <w:left w:val="single" w:sz="4" w:space="0" w:color="auto"/>
              <w:right w:val="single" w:sz="4" w:space="0" w:color="auto"/>
            </w:tcBorders>
            <w:shd w:val="clear" w:color="auto" w:fill="C6D9F1"/>
            <w:vAlign w:val="center"/>
          </w:tcPr>
          <w:p w14:paraId="42375B88" w14:textId="77777777" w:rsidR="00221A14" w:rsidRPr="00C97934" w:rsidRDefault="00221A14" w:rsidP="00221A14">
            <w:pPr>
              <w:rPr>
                <w:rFonts w:ascii="Arial" w:hAnsi="Arial" w:cs="Arial"/>
                <w:b/>
                <w:sz w:val="24"/>
                <w:szCs w:val="24"/>
              </w:rPr>
            </w:pPr>
            <w:r w:rsidRPr="00C97934">
              <w:rPr>
                <w:rFonts w:ascii="Arial" w:hAnsi="Arial" w:cs="Arial"/>
                <w:b/>
                <w:sz w:val="24"/>
                <w:szCs w:val="24"/>
              </w:rPr>
              <w:t>E-mail:</w:t>
            </w:r>
          </w:p>
        </w:tc>
        <w:tc>
          <w:tcPr>
            <w:tcW w:w="1858" w:type="pct"/>
            <w:tcBorders>
              <w:left w:val="single" w:sz="4" w:space="0" w:color="auto"/>
              <w:right w:val="double" w:sz="4" w:space="0" w:color="auto"/>
            </w:tcBorders>
            <w:vAlign w:val="center"/>
          </w:tcPr>
          <w:p w14:paraId="60BF3C28" w14:textId="77777777" w:rsidR="00221A14" w:rsidRPr="00C97934" w:rsidRDefault="00221A14" w:rsidP="00221A14">
            <w:pPr>
              <w:rPr>
                <w:rFonts w:ascii="Arial" w:hAnsi="Arial" w:cs="Arial"/>
                <w:sz w:val="24"/>
                <w:szCs w:val="24"/>
              </w:rPr>
            </w:pPr>
          </w:p>
        </w:tc>
      </w:tr>
      <w:tr w:rsidR="00221A14" w:rsidRPr="00C97934" w14:paraId="04A11BC4" w14:textId="77777777" w:rsidTr="00D80170">
        <w:trPr>
          <w:cantSplit/>
          <w:trHeight w:val="426"/>
        </w:trPr>
        <w:tc>
          <w:tcPr>
            <w:tcW w:w="1792" w:type="pct"/>
            <w:gridSpan w:val="2"/>
            <w:tcBorders>
              <w:left w:val="double" w:sz="4" w:space="0" w:color="auto"/>
              <w:bottom w:val="single" w:sz="6" w:space="0" w:color="000000"/>
              <w:right w:val="single" w:sz="4" w:space="0" w:color="auto"/>
            </w:tcBorders>
            <w:shd w:val="clear" w:color="auto" w:fill="C6D9F1"/>
            <w:vAlign w:val="center"/>
          </w:tcPr>
          <w:p w14:paraId="2A2197E5"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Street Address:</w:t>
            </w:r>
          </w:p>
        </w:tc>
        <w:tc>
          <w:tcPr>
            <w:tcW w:w="3208" w:type="pct"/>
            <w:gridSpan w:val="3"/>
            <w:tcBorders>
              <w:left w:val="single" w:sz="4" w:space="0" w:color="auto"/>
              <w:bottom w:val="single" w:sz="6" w:space="0" w:color="000000"/>
              <w:right w:val="double" w:sz="4" w:space="0" w:color="auto"/>
            </w:tcBorders>
            <w:vAlign w:val="center"/>
          </w:tcPr>
          <w:p w14:paraId="65CD00B5" w14:textId="77777777" w:rsidR="00221A14" w:rsidRPr="00C97934" w:rsidRDefault="00221A14" w:rsidP="00221A14">
            <w:pPr>
              <w:rPr>
                <w:rFonts w:ascii="Arial" w:hAnsi="Arial" w:cs="Arial"/>
                <w:sz w:val="24"/>
                <w:szCs w:val="24"/>
              </w:rPr>
            </w:pPr>
          </w:p>
        </w:tc>
      </w:tr>
      <w:tr w:rsidR="00221A14" w:rsidRPr="00C97934" w14:paraId="6887B807" w14:textId="77777777" w:rsidTr="00D80170">
        <w:trPr>
          <w:cantSplit/>
          <w:trHeight w:val="444"/>
        </w:trPr>
        <w:tc>
          <w:tcPr>
            <w:tcW w:w="1792" w:type="pct"/>
            <w:gridSpan w:val="2"/>
            <w:tcBorders>
              <w:left w:val="double" w:sz="4" w:space="0" w:color="auto"/>
              <w:bottom w:val="double" w:sz="4" w:space="0" w:color="auto"/>
              <w:right w:val="single" w:sz="4" w:space="0" w:color="auto"/>
            </w:tcBorders>
            <w:shd w:val="clear" w:color="auto" w:fill="C6D9F1"/>
            <w:vAlign w:val="center"/>
          </w:tcPr>
          <w:p w14:paraId="33B2D2EB" w14:textId="77777777" w:rsidR="00221A14" w:rsidRPr="00C97934" w:rsidRDefault="00221A14" w:rsidP="00221A14">
            <w:pPr>
              <w:rPr>
                <w:rFonts w:ascii="Arial" w:hAnsi="Arial" w:cs="Arial"/>
                <w:b/>
                <w:sz w:val="24"/>
                <w:szCs w:val="24"/>
              </w:rPr>
            </w:pPr>
            <w:r w:rsidRPr="00C97934">
              <w:rPr>
                <w:rFonts w:ascii="Arial" w:hAnsi="Arial" w:cs="Arial"/>
                <w:b/>
                <w:sz w:val="24"/>
                <w:szCs w:val="24"/>
              </w:rPr>
              <w:t>Headquarters City/State/Zip:</w:t>
            </w:r>
          </w:p>
        </w:tc>
        <w:tc>
          <w:tcPr>
            <w:tcW w:w="3208" w:type="pct"/>
            <w:gridSpan w:val="3"/>
            <w:tcBorders>
              <w:left w:val="single" w:sz="4" w:space="0" w:color="auto"/>
              <w:bottom w:val="double" w:sz="4" w:space="0" w:color="auto"/>
              <w:right w:val="double" w:sz="4" w:space="0" w:color="auto"/>
            </w:tcBorders>
            <w:vAlign w:val="center"/>
          </w:tcPr>
          <w:p w14:paraId="6E525B5C" w14:textId="77777777" w:rsidR="00221A14" w:rsidRPr="00C97934" w:rsidRDefault="00221A14" w:rsidP="00221A14">
            <w:pPr>
              <w:rPr>
                <w:rFonts w:ascii="Arial" w:hAnsi="Arial" w:cs="Arial"/>
                <w:sz w:val="24"/>
                <w:szCs w:val="24"/>
              </w:rPr>
            </w:pPr>
          </w:p>
        </w:tc>
      </w:tr>
    </w:tbl>
    <w:p w14:paraId="39ABDC0E" w14:textId="77777777" w:rsidR="00221A14" w:rsidRPr="00C97934" w:rsidRDefault="00221A14" w:rsidP="00221A14">
      <w:pPr>
        <w:rPr>
          <w:rFonts w:ascii="Arial" w:hAnsi="Arial" w:cs="Arial"/>
          <w:sz w:val="24"/>
          <w:szCs w:val="24"/>
        </w:rPr>
      </w:pPr>
    </w:p>
    <w:p w14:paraId="1125D410" w14:textId="77777777" w:rsidR="00221A14" w:rsidRPr="00C97934" w:rsidRDefault="00221A14" w:rsidP="00221A14">
      <w:pPr>
        <w:numPr>
          <w:ilvl w:val="0"/>
          <w:numId w:val="3"/>
        </w:numPr>
        <w:rPr>
          <w:rFonts w:ascii="Arial" w:hAnsi="Arial" w:cs="Arial"/>
          <w:sz w:val="24"/>
          <w:szCs w:val="24"/>
        </w:rPr>
      </w:pPr>
      <w:r w:rsidRPr="00C97934">
        <w:rPr>
          <w:rFonts w:ascii="Arial" w:hAnsi="Arial" w:cs="Arial"/>
          <w:sz w:val="24"/>
          <w:szCs w:val="24"/>
        </w:rPr>
        <w:t>This proposal and the pricing structure contained herein will remain firm for a period of 180 days from the date and time of the bid opening.</w:t>
      </w:r>
    </w:p>
    <w:p w14:paraId="73452E85" w14:textId="77777777" w:rsidR="00221A14" w:rsidRPr="00C97934" w:rsidRDefault="00221A14" w:rsidP="00221A14">
      <w:pPr>
        <w:numPr>
          <w:ilvl w:val="0"/>
          <w:numId w:val="1"/>
        </w:numPr>
        <w:tabs>
          <w:tab w:val="left" w:pos="360"/>
        </w:tabs>
        <w:rPr>
          <w:rFonts w:ascii="Arial" w:hAnsi="Arial" w:cs="Arial"/>
          <w:sz w:val="24"/>
          <w:szCs w:val="24"/>
        </w:rPr>
      </w:pPr>
      <w:r w:rsidRPr="00C97934">
        <w:rPr>
          <w:rFonts w:ascii="Arial" w:hAnsi="Arial" w:cs="Arial"/>
          <w:sz w:val="24"/>
          <w:szCs w:val="24"/>
        </w:rPr>
        <w:t>No personnel currently employed by the Department or any other State agency participated, either directly or indirectly, in any activities relating to the preparation of the Bidder’s proposal.</w:t>
      </w:r>
    </w:p>
    <w:p w14:paraId="401693C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No attempt has been made, or will be made, by the Bidder to induce any other person or firm to submit or not to submit a proposal.</w:t>
      </w:r>
    </w:p>
    <w:p w14:paraId="3D3150D4" w14:textId="3C312B34" w:rsidR="009B22C4" w:rsidRPr="00C97934" w:rsidRDefault="009B22C4" w:rsidP="009B22C4">
      <w:pPr>
        <w:numPr>
          <w:ilvl w:val="0"/>
          <w:numId w:val="1"/>
        </w:numPr>
        <w:rPr>
          <w:rFonts w:ascii="Arial" w:hAnsi="Arial" w:cs="Arial"/>
          <w:sz w:val="24"/>
          <w:szCs w:val="24"/>
        </w:rPr>
      </w:pPr>
      <w:r w:rsidRPr="00C97934">
        <w:rPr>
          <w:rFonts w:ascii="Arial" w:hAnsi="Arial" w:cs="Arial"/>
          <w:sz w:val="24"/>
          <w:szCs w:val="24"/>
        </w:rPr>
        <w:t xml:space="preserve">The above-named organization is the legal entity </w:t>
      </w:r>
      <w:r w:rsidR="00AC4E4D" w:rsidRPr="00C97934">
        <w:rPr>
          <w:rFonts w:ascii="Arial" w:hAnsi="Arial" w:cs="Arial"/>
          <w:sz w:val="24"/>
          <w:szCs w:val="24"/>
        </w:rPr>
        <w:t xml:space="preserve">entering into the resulting </w:t>
      </w:r>
      <w:r w:rsidR="009B08BA" w:rsidRPr="00C97934">
        <w:rPr>
          <w:rFonts w:ascii="Arial" w:hAnsi="Arial" w:cs="Arial"/>
          <w:sz w:val="24"/>
          <w:szCs w:val="24"/>
        </w:rPr>
        <w:t>contract</w:t>
      </w:r>
      <w:r w:rsidR="00AC4E4D" w:rsidRPr="00C97934">
        <w:rPr>
          <w:rFonts w:ascii="Arial" w:hAnsi="Arial" w:cs="Arial"/>
          <w:sz w:val="24"/>
          <w:szCs w:val="24"/>
        </w:rPr>
        <w:t xml:space="preserve"> with the Department </w:t>
      </w:r>
      <w:r w:rsidR="00F910F5" w:rsidRPr="00C97934">
        <w:rPr>
          <w:rFonts w:ascii="Arial" w:hAnsi="Arial" w:cs="Arial"/>
          <w:sz w:val="24"/>
          <w:szCs w:val="24"/>
        </w:rPr>
        <w:t xml:space="preserve">if </w:t>
      </w:r>
      <w:r w:rsidR="00AC4E4D" w:rsidRPr="00C97934">
        <w:rPr>
          <w:rFonts w:ascii="Arial" w:hAnsi="Arial" w:cs="Arial"/>
          <w:sz w:val="24"/>
          <w:szCs w:val="24"/>
        </w:rPr>
        <w:t xml:space="preserve">they </w:t>
      </w:r>
      <w:r w:rsidR="00F910F5" w:rsidRPr="00C97934">
        <w:rPr>
          <w:rFonts w:ascii="Arial" w:hAnsi="Arial" w:cs="Arial"/>
          <w:sz w:val="24"/>
          <w:szCs w:val="24"/>
        </w:rPr>
        <w:t xml:space="preserve">are </w:t>
      </w:r>
      <w:r w:rsidR="00AC4E4D" w:rsidRPr="00C97934">
        <w:rPr>
          <w:rFonts w:ascii="Arial" w:hAnsi="Arial" w:cs="Arial"/>
          <w:sz w:val="24"/>
          <w:szCs w:val="24"/>
        </w:rPr>
        <w:t>awarded the contract.</w:t>
      </w:r>
    </w:p>
    <w:p w14:paraId="27F6ACAF" w14:textId="77777777" w:rsidR="00221A14" w:rsidRPr="00C97934" w:rsidRDefault="00221A14" w:rsidP="00221A14">
      <w:pPr>
        <w:numPr>
          <w:ilvl w:val="0"/>
          <w:numId w:val="1"/>
        </w:numPr>
        <w:rPr>
          <w:rFonts w:ascii="Arial" w:hAnsi="Arial" w:cs="Arial"/>
          <w:sz w:val="24"/>
          <w:szCs w:val="24"/>
        </w:rPr>
      </w:pPr>
      <w:r w:rsidRPr="00C97934">
        <w:rPr>
          <w:rFonts w:ascii="Arial" w:hAnsi="Arial" w:cs="Arial"/>
          <w:sz w:val="24"/>
          <w:szCs w:val="24"/>
        </w:rPr>
        <w:t xml:space="preserve">The undersigned is authorized to </w:t>
      </w:r>
      <w:r w:rsidR="00AC4E4D" w:rsidRPr="00C97934">
        <w:rPr>
          <w:rFonts w:ascii="Arial" w:hAnsi="Arial" w:cs="Arial"/>
          <w:sz w:val="24"/>
          <w:szCs w:val="24"/>
        </w:rPr>
        <w:t>enter</w:t>
      </w:r>
      <w:r w:rsidRPr="00C97934">
        <w:rPr>
          <w:rFonts w:ascii="Arial" w:hAnsi="Arial" w:cs="Arial"/>
          <w:sz w:val="24"/>
          <w:szCs w:val="24"/>
        </w:rPr>
        <w:t xml:space="preserve"> contractual obligations on behalf of the above-named organization.</w:t>
      </w:r>
    </w:p>
    <w:p w14:paraId="3D4B7CFB" w14:textId="77777777" w:rsidR="00221A14" w:rsidRPr="00C97934" w:rsidRDefault="00221A14" w:rsidP="00221A14">
      <w:pPr>
        <w:rPr>
          <w:rFonts w:ascii="Arial" w:hAnsi="Arial" w:cs="Arial"/>
          <w:sz w:val="24"/>
          <w:szCs w:val="24"/>
        </w:rPr>
      </w:pPr>
    </w:p>
    <w:p w14:paraId="140686FF" w14:textId="77777777" w:rsidR="00221A14" w:rsidRPr="00C97934" w:rsidRDefault="00221A14" w:rsidP="006C1F3F">
      <w:pPr>
        <w:ind w:left="180"/>
        <w:rPr>
          <w:rFonts w:ascii="Arial" w:hAnsi="Arial" w:cs="Arial"/>
          <w:i/>
          <w:sz w:val="24"/>
          <w:szCs w:val="24"/>
        </w:rPr>
      </w:pPr>
      <w:r w:rsidRPr="00C97934">
        <w:rPr>
          <w:rFonts w:ascii="Arial" w:hAnsi="Arial" w:cs="Arial"/>
          <w:i/>
          <w:sz w:val="24"/>
          <w:szCs w:val="24"/>
        </w:rPr>
        <w:t>To the best of my knowledge, all information provided in the enclosed proposal, both programmatic and financial, is complete and accurate at the time of submission.</w:t>
      </w:r>
    </w:p>
    <w:p w14:paraId="5975A7FF" w14:textId="77777777" w:rsidR="00221A14" w:rsidRPr="00C97934" w:rsidRDefault="00221A14" w:rsidP="00221A14">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6163"/>
        <w:gridCol w:w="4067"/>
      </w:tblGrid>
      <w:tr w:rsidR="00221A14" w:rsidRPr="00C97934" w14:paraId="40547C18" w14:textId="77777777" w:rsidTr="00D80170">
        <w:trPr>
          <w:cantSplit/>
          <w:trHeight w:val="674"/>
        </w:trPr>
        <w:tc>
          <w:tcPr>
            <w:tcW w:w="3012" w:type="pct"/>
          </w:tcPr>
          <w:p w14:paraId="11BAC6CB" w14:textId="77777777" w:rsidR="00221A14" w:rsidRPr="00C97934" w:rsidRDefault="00221A14" w:rsidP="00221A14">
            <w:pPr>
              <w:rPr>
                <w:rFonts w:ascii="Arial" w:hAnsi="Arial" w:cs="Arial"/>
                <w:b/>
                <w:sz w:val="24"/>
                <w:szCs w:val="24"/>
              </w:rPr>
            </w:pPr>
            <w:r w:rsidRPr="00C97934">
              <w:rPr>
                <w:rFonts w:ascii="Arial" w:hAnsi="Arial" w:cs="Arial"/>
                <w:b/>
                <w:sz w:val="24"/>
                <w:szCs w:val="24"/>
              </w:rPr>
              <w:t>Name (Print):</w:t>
            </w:r>
          </w:p>
          <w:p w14:paraId="45691577" w14:textId="77777777" w:rsidR="00221A14" w:rsidRPr="00C97934" w:rsidRDefault="00221A14" w:rsidP="00221A14">
            <w:pPr>
              <w:rPr>
                <w:rFonts w:ascii="Arial" w:hAnsi="Arial" w:cs="Arial"/>
                <w:sz w:val="24"/>
                <w:szCs w:val="24"/>
              </w:rPr>
            </w:pPr>
          </w:p>
          <w:p w14:paraId="6B694727" w14:textId="77777777" w:rsidR="00221A14" w:rsidRPr="00C97934" w:rsidRDefault="00221A14" w:rsidP="00221A14">
            <w:pPr>
              <w:rPr>
                <w:rFonts w:ascii="Arial" w:hAnsi="Arial" w:cs="Arial"/>
                <w:sz w:val="24"/>
                <w:szCs w:val="24"/>
              </w:rPr>
            </w:pPr>
          </w:p>
        </w:tc>
        <w:tc>
          <w:tcPr>
            <w:tcW w:w="1988" w:type="pct"/>
          </w:tcPr>
          <w:p w14:paraId="40DB839A"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Title:</w:t>
            </w:r>
          </w:p>
        </w:tc>
      </w:tr>
      <w:tr w:rsidR="00221A14" w:rsidRPr="00C97934" w14:paraId="78662E03" w14:textId="77777777" w:rsidTr="00D80170">
        <w:trPr>
          <w:cantSplit/>
          <w:trHeight w:val="791"/>
        </w:trPr>
        <w:tc>
          <w:tcPr>
            <w:tcW w:w="3012" w:type="pct"/>
          </w:tcPr>
          <w:p w14:paraId="042973B2" w14:textId="77777777" w:rsidR="00221A14" w:rsidRPr="00C97934" w:rsidRDefault="00221A14" w:rsidP="00221A14">
            <w:pPr>
              <w:rPr>
                <w:rFonts w:ascii="Arial" w:hAnsi="Arial" w:cs="Arial"/>
                <w:b/>
                <w:sz w:val="24"/>
                <w:szCs w:val="24"/>
              </w:rPr>
            </w:pPr>
            <w:r w:rsidRPr="00C97934">
              <w:rPr>
                <w:rFonts w:ascii="Arial" w:hAnsi="Arial" w:cs="Arial"/>
                <w:b/>
                <w:sz w:val="24"/>
                <w:szCs w:val="24"/>
              </w:rPr>
              <w:t>Authorized Signature:</w:t>
            </w:r>
          </w:p>
          <w:p w14:paraId="45483860" w14:textId="77777777" w:rsidR="00221A14" w:rsidRPr="00C97934" w:rsidRDefault="00221A14" w:rsidP="00221A14">
            <w:pPr>
              <w:rPr>
                <w:rFonts w:ascii="Arial" w:hAnsi="Arial" w:cs="Arial"/>
                <w:sz w:val="24"/>
                <w:szCs w:val="24"/>
              </w:rPr>
            </w:pPr>
          </w:p>
          <w:p w14:paraId="7EA78400" w14:textId="77777777" w:rsidR="00221A14" w:rsidRPr="00C97934" w:rsidRDefault="00221A14" w:rsidP="00221A14">
            <w:pPr>
              <w:rPr>
                <w:rFonts w:ascii="Arial" w:hAnsi="Arial" w:cs="Arial"/>
                <w:sz w:val="24"/>
                <w:szCs w:val="24"/>
              </w:rPr>
            </w:pPr>
          </w:p>
        </w:tc>
        <w:tc>
          <w:tcPr>
            <w:tcW w:w="1988" w:type="pct"/>
          </w:tcPr>
          <w:p w14:paraId="7B7FFEFD" w14:textId="77777777" w:rsidR="00221A14" w:rsidRPr="00C97934" w:rsidRDefault="00221A14" w:rsidP="00221A14">
            <w:pPr>
              <w:ind w:left="82"/>
              <w:rPr>
                <w:rFonts w:ascii="Arial" w:hAnsi="Arial" w:cs="Arial"/>
                <w:b/>
                <w:sz w:val="24"/>
                <w:szCs w:val="24"/>
              </w:rPr>
            </w:pPr>
            <w:r w:rsidRPr="00C97934">
              <w:rPr>
                <w:rFonts w:ascii="Arial" w:hAnsi="Arial" w:cs="Arial"/>
                <w:b/>
                <w:sz w:val="24"/>
                <w:szCs w:val="24"/>
              </w:rPr>
              <w:t>Date:</w:t>
            </w:r>
          </w:p>
        </w:tc>
      </w:tr>
    </w:tbl>
    <w:p w14:paraId="03001DE8" w14:textId="77777777" w:rsidR="00F921B3" w:rsidRPr="00C97934" w:rsidRDefault="00F921B3" w:rsidP="00221A14">
      <w:pPr>
        <w:pStyle w:val="DefaultText"/>
        <w:rPr>
          <w:rStyle w:val="InitialStyle"/>
          <w:rFonts w:ascii="Arial" w:hAnsi="Arial" w:cs="Arial"/>
          <w:i/>
        </w:rPr>
        <w:sectPr w:rsidR="00F921B3" w:rsidRPr="00C97934" w:rsidSect="004B2E65">
          <w:headerReference w:type="default" r:id="rId25"/>
          <w:footerReference w:type="default" r:id="rId26"/>
          <w:pgSz w:w="12240" w:h="15840" w:code="1"/>
          <w:pgMar w:top="720" w:right="900" w:bottom="990" w:left="1080" w:header="432" w:footer="288" w:gutter="0"/>
          <w:paperSrc w:first="15" w:other="15"/>
          <w:cols w:space="720"/>
          <w:docGrid w:linePitch="360"/>
        </w:sectPr>
      </w:pPr>
    </w:p>
    <w:p w14:paraId="1B9A5841" w14:textId="179F938A" w:rsidR="00A62F45" w:rsidRPr="00F63647" w:rsidRDefault="00A62F45" w:rsidP="00F63647">
      <w:pPr>
        <w:pStyle w:val="DefaultText"/>
        <w:rPr>
          <w:rStyle w:val="InitialStyle"/>
          <w:rFonts w:ascii="Arial" w:hAnsi="Arial" w:cs="Arial"/>
          <w:b/>
        </w:rPr>
      </w:pPr>
      <w:r w:rsidRPr="00C97934">
        <w:rPr>
          <w:rStyle w:val="InitialStyle"/>
          <w:rFonts w:ascii="Arial" w:hAnsi="Arial" w:cs="Arial"/>
          <w:b/>
        </w:rPr>
        <w:lastRenderedPageBreak/>
        <w:t>APPENDIX B</w:t>
      </w:r>
    </w:p>
    <w:p w14:paraId="0B388424" w14:textId="77777777" w:rsidR="00A62F45" w:rsidRPr="002D63AF" w:rsidRDefault="00A62F45" w:rsidP="007D50B8">
      <w:pPr>
        <w:pStyle w:val="DefaultText"/>
        <w:jc w:val="center"/>
        <w:rPr>
          <w:rStyle w:val="InitialStyle"/>
          <w:rFonts w:ascii="Arial" w:hAnsi="Arial" w:cs="Arial"/>
          <w:b/>
          <w:sz w:val="28"/>
          <w:szCs w:val="28"/>
        </w:rPr>
      </w:pPr>
      <w:r w:rsidRPr="002D63AF">
        <w:rPr>
          <w:rStyle w:val="InitialStyle"/>
          <w:rFonts w:ascii="Arial" w:hAnsi="Arial" w:cs="Arial"/>
          <w:b/>
          <w:sz w:val="28"/>
          <w:szCs w:val="28"/>
        </w:rPr>
        <w:t xml:space="preserve">State of Maine </w:t>
      </w:r>
    </w:p>
    <w:p w14:paraId="12321A58" w14:textId="3249738C" w:rsidR="00A62F45" w:rsidRPr="000A76B5" w:rsidRDefault="00A62F45" w:rsidP="007D50B8">
      <w:pPr>
        <w:pStyle w:val="DefaultText"/>
        <w:jc w:val="center"/>
        <w:rPr>
          <w:rStyle w:val="InitialStyle"/>
          <w:rFonts w:ascii="Arial" w:hAnsi="Arial" w:cs="Arial"/>
          <w:b/>
          <w:color w:val="FF0000"/>
          <w:sz w:val="28"/>
          <w:szCs w:val="28"/>
          <w:highlight w:val="yellow"/>
        </w:rPr>
      </w:pPr>
      <w:r w:rsidRPr="003227CC">
        <w:rPr>
          <w:rStyle w:val="InitialStyle"/>
          <w:rFonts w:ascii="Arial" w:hAnsi="Arial" w:cs="Arial"/>
          <w:b/>
          <w:sz w:val="28"/>
          <w:szCs w:val="28"/>
        </w:rPr>
        <w:t xml:space="preserve">Department of </w:t>
      </w:r>
      <w:bookmarkStart w:id="57" w:name="_Hlk195190472"/>
      <w:r w:rsidR="00E1407A" w:rsidRPr="003227CC">
        <w:rPr>
          <w:rStyle w:val="InitialStyle"/>
          <w:rFonts w:ascii="Arial" w:hAnsi="Arial" w:cs="Arial"/>
          <w:b/>
          <w:sz w:val="28"/>
          <w:szCs w:val="28"/>
        </w:rPr>
        <w:t xml:space="preserve">Agriculture, </w:t>
      </w:r>
      <w:r w:rsidR="00291B44" w:rsidRPr="003227CC">
        <w:rPr>
          <w:rStyle w:val="InitialStyle"/>
          <w:rFonts w:ascii="Arial" w:hAnsi="Arial" w:cs="Arial"/>
          <w:b/>
          <w:sz w:val="28"/>
          <w:szCs w:val="28"/>
        </w:rPr>
        <w:t xml:space="preserve">Conservation </w:t>
      </w:r>
      <w:r w:rsidR="00E1407A" w:rsidRPr="003227CC">
        <w:rPr>
          <w:rStyle w:val="InitialStyle"/>
          <w:rFonts w:ascii="Arial" w:hAnsi="Arial" w:cs="Arial"/>
          <w:b/>
          <w:sz w:val="28"/>
          <w:szCs w:val="28"/>
        </w:rPr>
        <w:t>and Forestry</w:t>
      </w:r>
      <w:bookmarkEnd w:id="57"/>
    </w:p>
    <w:p w14:paraId="27295D77" w14:textId="15B13193" w:rsidR="00A62F45" w:rsidRPr="002D63AF" w:rsidRDefault="00F63647" w:rsidP="007D50B8">
      <w:pPr>
        <w:pStyle w:val="DefaultText"/>
        <w:jc w:val="center"/>
        <w:rPr>
          <w:rStyle w:val="InitialStyle"/>
          <w:rFonts w:ascii="Arial" w:hAnsi="Arial" w:cs="Arial"/>
          <w:b/>
          <w:sz w:val="28"/>
          <w:szCs w:val="28"/>
        </w:rPr>
      </w:pPr>
      <w:r w:rsidRPr="002D63AF">
        <w:rPr>
          <w:rStyle w:val="InitialStyle"/>
          <w:rFonts w:ascii="Arial" w:hAnsi="Arial" w:cs="Arial"/>
          <w:b/>
          <w:sz w:val="28"/>
          <w:szCs w:val="28"/>
        </w:rPr>
        <w:t>RESPONSIBLE BIDDER</w:t>
      </w:r>
      <w:r w:rsidR="00DE7837" w:rsidRPr="002D63AF">
        <w:rPr>
          <w:rStyle w:val="InitialStyle"/>
          <w:rFonts w:ascii="Arial" w:hAnsi="Arial" w:cs="Arial"/>
          <w:b/>
          <w:sz w:val="28"/>
          <w:szCs w:val="28"/>
        </w:rPr>
        <w:t xml:space="preserve"> CERTIFICATION</w:t>
      </w:r>
    </w:p>
    <w:p w14:paraId="78F35A3F" w14:textId="4A1D41F1" w:rsidR="00A62F45" w:rsidRPr="002D63AF" w:rsidRDefault="00A62F45" w:rsidP="007D50B8">
      <w:pPr>
        <w:pStyle w:val="DefaultText"/>
        <w:jc w:val="center"/>
        <w:rPr>
          <w:rStyle w:val="InitialStyle"/>
          <w:rFonts w:ascii="Arial" w:hAnsi="Arial" w:cs="Arial"/>
          <w:b/>
          <w:sz w:val="28"/>
          <w:szCs w:val="28"/>
        </w:rPr>
      </w:pPr>
      <w:r w:rsidRPr="002D63AF">
        <w:rPr>
          <w:rStyle w:val="InitialStyle"/>
          <w:rFonts w:ascii="Arial" w:hAnsi="Arial" w:cs="Arial"/>
          <w:b/>
          <w:sz w:val="28"/>
          <w:szCs w:val="28"/>
        </w:rPr>
        <w:t>RFP</w:t>
      </w:r>
      <w:r w:rsidRPr="002E4637">
        <w:rPr>
          <w:rStyle w:val="InitialStyle"/>
          <w:rFonts w:ascii="Arial" w:hAnsi="Arial" w:cs="Arial"/>
          <w:b/>
          <w:sz w:val="28"/>
          <w:szCs w:val="28"/>
        </w:rPr>
        <w:t xml:space="preserve"># </w:t>
      </w:r>
      <w:r w:rsidR="002E4637" w:rsidRPr="002E4637">
        <w:rPr>
          <w:rFonts w:ascii="Arial" w:hAnsi="Arial" w:cs="Arial"/>
          <w:b/>
          <w:bCs/>
          <w:sz w:val="28"/>
          <w:szCs w:val="28"/>
        </w:rPr>
        <w:t>202507099</w:t>
      </w:r>
    </w:p>
    <w:p w14:paraId="2ADA0FAF" w14:textId="4E9A315D" w:rsidR="00A62F45" w:rsidRPr="003227CC" w:rsidRDefault="00E1407A" w:rsidP="007D50B8">
      <w:pPr>
        <w:pStyle w:val="DefaultText"/>
        <w:jc w:val="center"/>
        <w:rPr>
          <w:rStyle w:val="InitialStyle"/>
          <w:rFonts w:ascii="Arial" w:hAnsi="Arial" w:cs="Arial"/>
          <w:b/>
          <w:sz w:val="28"/>
          <w:szCs w:val="28"/>
          <w:u w:val="single"/>
        </w:rPr>
      </w:pPr>
      <w:r w:rsidRPr="003227CC">
        <w:rPr>
          <w:rStyle w:val="InitialStyle"/>
          <w:rFonts w:ascii="Arial" w:hAnsi="Arial" w:cs="Arial"/>
          <w:b/>
          <w:sz w:val="28"/>
          <w:szCs w:val="28"/>
          <w:u w:val="single"/>
        </w:rPr>
        <w:t>Ongoing Aviation Maintenance and Parts Sales</w:t>
      </w:r>
    </w:p>
    <w:p w14:paraId="0A987C87" w14:textId="77777777" w:rsidR="00155269" w:rsidRPr="00C97934" w:rsidRDefault="00155269" w:rsidP="007D50B8">
      <w:pPr>
        <w:pStyle w:val="DefaultText"/>
        <w:rPr>
          <w:rStyle w:val="InitialStyle"/>
          <w:rFonts w:ascii="Arial" w:hAnsi="Arial" w:cs="Arial"/>
          <w:i/>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598"/>
        <w:gridCol w:w="6452"/>
      </w:tblGrid>
      <w:tr w:rsidR="00221A14" w:rsidRPr="00C97934" w14:paraId="422F50E8" w14:textId="77777777" w:rsidTr="00D80170">
        <w:trPr>
          <w:cantSplit/>
          <w:trHeight w:val="456"/>
        </w:trPr>
        <w:tc>
          <w:tcPr>
            <w:tcW w:w="1790" w:type="pct"/>
            <w:tcBorders>
              <w:top w:val="double" w:sz="4" w:space="0" w:color="auto"/>
              <w:bottom w:val="double" w:sz="4" w:space="0" w:color="auto"/>
            </w:tcBorders>
            <w:shd w:val="clear" w:color="auto" w:fill="C6D9F1"/>
            <w:vAlign w:val="center"/>
          </w:tcPr>
          <w:p w14:paraId="16EDF341" w14:textId="77777777" w:rsidR="00221A14" w:rsidRPr="00C97934" w:rsidRDefault="00221A14" w:rsidP="00C379F0">
            <w:pPr>
              <w:pStyle w:val="DefaultText"/>
              <w:rPr>
                <w:rStyle w:val="InitialStyle"/>
                <w:rFonts w:ascii="Arial" w:hAnsi="Arial" w:cs="Arial"/>
                <w:b/>
              </w:rPr>
            </w:pPr>
            <w:r w:rsidRPr="00C97934">
              <w:rPr>
                <w:rStyle w:val="InitialStyle"/>
                <w:rFonts w:ascii="Arial" w:hAnsi="Arial" w:cs="Arial"/>
                <w:b/>
              </w:rPr>
              <w:t>Bidder’s Organization Name:</w:t>
            </w:r>
          </w:p>
        </w:tc>
        <w:tc>
          <w:tcPr>
            <w:tcW w:w="3210" w:type="pct"/>
            <w:vAlign w:val="center"/>
          </w:tcPr>
          <w:p w14:paraId="4199BE88" w14:textId="77777777" w:rsidR="00221A14" w:rsidRPr="00C97934" w:rsidRDefault="00221A14" w:rsidP="00C379F0">
            <w:pPr>
              <w:pStyle w:val="DefaultText"/>
              <w:rPr>
                <w:rStyle w:val="InitialStyle"/>
                <w:rFonts w:ascii="Arial" w:hAnsi="Arial" w:cs="Arial"/>
                <w:b/>
              </w:rPr>
            </w:pPr>
          </w:p>
        </w:tc>
      </w:tr>
    </w:tbl>
    <w:p w14:paraId="2C3FA488" w14:textId="77777777" w:rsidR="00221A14" w:rsidRPr="00C97934" w:rsidRDefault="00221A14" w:rsidP="007D50B8">
      <w:pPr>
        <w:pStyle w:val="DefaultText"/>
        <w:rPr>
          <w:rStyle w:val="InitialStyle"/>
          <w:rFonts w:ascii="Arial" w:hAnsi="Arial" w:cs="Arial"/>
          <w:i/>
        </w:rPr>
      </w:pPr>
    </w:p>
    <w:p w14:paraId="2006EA83" w14:textId="77777777" w:rsidR="00F63647" w:rsidRPr="00C97934" w:rsidRDefault="00F63647" w:rsidP="00B712B7">
      <w:pPr>
        <w:spacing w:after="200"/>
        <w:rPr>
          <w:rFonts w:ascii="Arial" w:hAnsi="Arial" w:cs="Arial"/>
          <w:i/>
          <w:iCs/>
          <w:sz w:val="24"/>
          <w:szCs w:val="24"/>
        </w:rPr>
      </w:pPr>
      <w:bookmarkStart w:id="58" w:name="_Hlk185006654"/>
      <w:r w:rsidRPr="00C97934">
        <w:rPr>
          <w:rFonts w:ascii="Arial" w:hAnsi="Arial" w:cs="Arial"/>
          <w:i/>
          <w:iCs/>
          <w:sz w:val="24"/>
          <w:szCs w:val="24"/>
        </w:rPr>
        <w:t xml:space="preserve">By signing this document, I certify to the best of my knowledge and belief that the </w:t>
      </w:r>
      <w:proofErr w:type="gramStart"/>
      <w:r w:rsidRPr="00C97934">
        <w:rPr>
          <w:rFonts w:ascii="Arial" w:hAnsi="Arial" w:cs="Arial"/>
          <w:i/>
          <w:iCs/>
          <w:sz w:val="24"/>
          <w:szCs w:val="24"/>
        </w:rPr>
        <w:t>aforementioned organization</w:t>
      </w:r>
      <w:proofErr w:type="gramEnd"/>
      <w:r w:rsidRPr="00C97934">
        <w:rPr>
          <w:rFonts w:ascii="Arial" w:hAnsi="Arial" w:cs="Arial"/>
          <w:i/>
          <w:iCs/>
          <w:sz w:val="24"/>
          <w:szCs w:val="24"/>
        </w:rPr>
        <w:t xml:space="preserve">, its principals and any subcontractors </w:t>
      </w:r>
      <w:proofErr w:type="gramStart"/>
      <w:r w:rsidRPr="00C97934">
        <w:rPr>
          <w:rFonts w:ascii="Arial" w:hAnsi="Arial" w:cs="Arial"/>
          <w:i/>
          <w:iCs/>
          <w:sz w:val="24"/>
          <w:szCs w:val="24"/>
        </w:rPr>
        <w:t>named</w:t>
      </w:r>
      <w:proofErr w:type="gramEnd"/>
      <w:r w:rsidRPr="00C97934">
        <w:rPr>
          <w:rFonts w:ascii="Arial" w:hAnsi="Arial" w:cs="Arial"/>
          <w:i/>
          <w:iCs/>
          <w:sz w:val="24"/>
          <w:szCs w:val="24"/>
        </w:rPr>
        <w:t xml:space="preserve"> in this proposal:</w:t>
      </w:r>
    </w:p>
    <w:p w14:paraId="445F775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debarred, suspended, proposed for debarment, and declared ineligible or voluntarily excluded from bidding or working on contracts issued by any governmental agency.</w:t>
      </w:r>
    </w:p>
    <w:p w14:paraId="1D72E11C"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Have not within three years of submitting the proposal for this contract been convicted of or had a civil judgment rendered against them for:</w:t>
      </w:r>
    </w:p>
    <w:p w14:paraId="5B32BD19" w14:textId="77777777" w:rsidR="00F63647"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Fraud or a criminal offense in connection with obtaining, attempting to obtain, or performing a federal, state</w:t>
      </w:r>
      <w:r>
        <w:rPr>
          <w:rFonts w:ascii="Arial" w:hAnsi="Arial" w:cs="Arial"/>
          <w:i/>
          <w:iCs/>
          <w:sz w:val="24"/>
          <w:szCs w:val="24"/>
        </w:rPr>
        <w:t>,</w:t>
      </w:r>
      <w:r w:rsidRPr="00C97934">
        <w:rPr>
          <w:rFonts w:ascii="Arial" w:hAnsi="Arial" w:cs="Arial"/>
          <w:i/>
          <w:iCs/>
          <w:sz w:val="24"/>
          <w:szCs w:val="24"/>
        </w:rPr>
        <w:t xml:space="preserve"> or local government transaction or contract.</w:t>
      </w:r>
    </w:p>
    <w:p w14:paraId="448D3E53" w14:textId="77777777" w:rsidR="00F63647" w:rsidRPr="00C97934" w:rsidRDefault="00F63647" w:rsidP="00F63647">
      <w:pPr>
        <w:pStyle w:val="ListParagraph"/>
        <w:widowControl/>
        <w:numPr>
          <w:ilvl w:val="1"/>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Violating Federal or State antitrust statutes or committing embezzlement, theft, forgery, bribery, falsification or destruction of records, making false statements, or receiving stolen property</w:t>
      </w:r>
      <w:r>
        <w:rPr>
          <w:rFonts w:ascii="Arial" w:hAnsi="Arial" w:cs="Arial"/>
          <w:i/>
          <w:iCs/>
          <w:sz w:val="24"/>
          <w:szCs w:val="24"/>
        </w:rPr>
        <w:t>.</w:t>
      </w:r>
    </w:p>
    <w:p w14:paraId="799CD29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Are not presently indicted for or otherwise criminally or civilly charged by a governmental entity (Federal, State or Local) with commission of any of the offenses enumerated in paragraph (b) of this certification</w:t>
      </w:r>
      <w:r>
        <w:rPr>
          <w:rFonts w:ascii="Arial" w:hAnsi="Arial" w:cs="Arial"/>
          <w:i/>
          <w:iCs/>
          <w:sz w:val="24"/>
          <w:szCs w:val="24"/>
        </w:rPr>
        <w:t>.</w:t>
      </w:r>
    </w:p>
    <w:p w14:paraId="1048B06C" w14:textId="77777777" w:rsidR="00F63647" w:rsidRPr="00C97934" w:rsidRDefault="00F63647" w:rsidP="00F63647">
      <w:pPr>
        <w:pStyle w:val="ListParagraph"/>
        <w:widowControl/>
        <w:numPr>
          <w:ilvl w:val="0"/>
          <w:numId w:val="35"/>
        </w:numPr>
        <w:autoSpaceDE/>
        <w:autoSpaceDN/>
        <w:spacing w:after="200" w:line="276" w:lineRule="auto"/>
        <w:contextualSpacing/>
        <w:rPr>
          <w:rFonts w:ascii="Arial" w:hAnsi="Arial" w:cs="Arial"/>
          <w:sz w:val="24"/>
          <w:szCs w:val="24"/>
        </w:rPr>
      </w:pPr>
      <w:r w:rsidRPr="00C97934">
        <w:rPr>
          <w:rFonts w:ascii="Arial" w:hAnsi="Arial" w:cs="Arial"/>
          <w:i/>
          <w:iCs/>
          <w:sz w:val="24"/>
          <w:szCs w:val="24"/>
        </w:rPr>
        <w:t>Have not within a three (3) year period preceding this proposal had one or more federal, state</w:t>
      </w:r>
      <w:r>
        <w:rPr>
          <w:rFonts w:ascii="Arial" w:hAnsi="Arial" w:cs="Arial"/>
          <w:i/>
          <w:iCs/>
          <w:sz w:val="24"/>
          <w:szCs w:val="24"/>
        </w:rPr>
        <w:t>,</w:t>
      </w:r>
      <w:r w:rsidRPr="00C97934">
        <w:rPr>
          <w:rFonts w:ascii="Arial" w:hAnsi="Arial" w:cs="Arial"/>
          <w:i/>
          <w:iCs/>
          <w:sz w:val="24"/>
          <w:szCs w:val="24"/>
        </w:rPr>
        <w:t xml:space="preserve"> or local government transactions terminated for cause or default</w:t>
      </w:r>
      <w:r w:rsidRPr="00C97934">
        <w:rPr>
          <w:rFonts w:ascii="Arial" w:hAnsi="Arial" w:cs="Arial"/>
          <w:sz w:val="24"/>
          <w:szCs w:val="24"/>
        </w:rPr>
        <w:t>.</w:t>
      </w:r>
    </w:p>
    <w:p w14:paraId="4FA4DB8D" w14:textId="77777777" w:rsidR="00F63647"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sidRPr="00C97934">
        <w:rPr>
          <w:rFonts w:ascii="Arial" w:hAnsi="Arial" w:cs="Arial"/>
          <w:i/>
          <w:iCs/>
          <w:sz w:val="24"/>
          <w:szCs w:val="24"/>
        </w:rPr>
        <w:t xml:space="preserve">Have not </w:t>
      </w:r>
      <w:proofErr w:type="gramStart"/>
      <w:r w:rsidRPr="00C97934">
        <w:rPr>
          <w:rFonts w:ascii="Arial" w:hAnsi="Arial" w:cs="Arial"/>
          <w:i/>
          <w:iCs/>
          <w:sz w:val="24"/>
          <w:szCs w:val="24"/>
        </w:rPr>
        <w:t>entered into</w:t>
      </w:r>
      <w:proofErr w:type="gramEnd"/>
      <w:r w:rsidRPr="00C97934">
        <w:rPr>
          <w:rFonts w:ascii="Arial" w:hAnsi="Arial" w:cs="Arial"/>
          <w:i/>
          <w:iCs/>
          <w:sz w:val="24"/>
          <w:szCs w:val="24"/>
        </w:rPr>
        <w:t xml:space="preserve">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02879288" w14:textId="582F3A88" w:rsidR="00F63647" w:rsidRPr="000957F6"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 not a foreign adversary business entity</w:t>
      </w:r>
      <w:r w:rsidR="00273769">
        <w:rPr>
          <w:rFonts w:ascii="Arial" w:hAnsi="Arial" w:cs="Arial"/>
          <w:i/>
          <w:iCs/>
          <w:sz w:val="24"/>
          <w:szCs w:val="24"/>
        </w:rPr>
        <w:t xml:space="preserve"> </w:t>
      </w:r>
      <w:r w:rsidR="00152047">
        <w:rPr>
          <w:rFonts w:ascii="Arial" w:hAnsi="Arial" w:cs="Arial"/>
          <w:i/>
          <w:iCs/>
          <w:sz w:val="24"/>
          <w:szCs w:val="24"/>
        </w:rPr>
        <w:t>(</w:t>
      </w:r>
      <w:hyperlink r:id="rId27"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Pr>
          <w:rFonts w:ascii="Arial" w:hAnsi="Arial" w:cs="Arial"/>
          <w:i/>
          <w:iCs/>
          <w:sz w:val="24"/>
          <w:szCs w:val="24"/>
        </w:rPr>
        <w:t>.</w:t>
      </w:r>
    </w:p>
    <w:p w14:paraId="260D2ADF" w14:textId="0D9243B5" w:rsidR="00F63647" w:rsidRPr="00FA460B" w:rsidRDefault="00F63647" w:rsidP="00F63647">
      <w:pPr>
        <w:pStyle w:val="ListParagraph"/>
        <w:widowControl/>
        <w:numPr>
          <w:ilvl w:val="0"/>
          <w:numId w:val="35"/>
        </w:numPr>
        <w:autoSpaceDE/>
        <w:autoSpaceDN/>
        <w:spacing w:after="200" w:line="276" w:lineRule="auto"/>
        <w:contextualSpacing/>
        <w:rPr>
          <w:rFonts w:ascii="Arial" w:hAnsi="Arial" w:cs="Arial"/>
          <w:i/>
          <w:iCs/>
          <w:sz w:val="24"/>
          <w:szCs w:val="24"/>
        </w:rPr>
      </w:pPr>
      <w:r>
        <w:rPr>
          <w:rFonts w:ascii="Arial" w:hAnsi="Arial" w:cs="Arial"/>
          <w:i/>
          <w:iCs/>
          <w:sz w:val="24"/>
          <w:szCs w:val="24"/>
        </w:rPr>
        <w:t>I</w:t>
      </w:r>
      <w:r w:rsidRPr="000957F6">
        <w:rPr>
          <w:rFonts w:ascii="Arial" w:hAnsi="Arial" w:cs="Arial"/>
          <w:i/>
          <w:iCs/>
          <w:sz w:val="24"/>
          <w:szCs w:val="24"/>
        </w:rPr>
        <w:t>s</w:t>
      </w:r>
      <w:r>
        <w:rPr>
          <w:rFonts w:ascii="Arial" w:hAnsi="Arial" w:cs="Arial"/>
          <w:i/>
          <w:iCs/>
          <w:sz w:val="24"/>
          <w:szCs w:val="24"/>
        </w:rPr>
        <w:t xml:space="preserve"> not</w:t>
      </w:r>
      <w:r w:rsidRPr="000957F6">
        <w:rPr>
          <w:rFonts w:ascii="Arial" w:hAnsi="Arial" w:cs="Arial"/>
          <w:i/>
          <w:iCs/>
          <w:sz w:val="24"/>
          <w:szCs w:val="24"/>
        </w:rPr>
        <w:t xml:space="preserve"> on the list of prohibited companies</w:t>
      </w:r>
      <w:r w:rsidR="00152047">
        <w:rPr>
          <w:rFonts w:ascii="Arial" w:hAnsi="Arial" w:cs="Arial"/>
          <w:i/>
          <w:iCs/>
          <w:sz w:val="24"/>
          <w:szCs w:val="24"/>
        </w:rPr>
        <w:t xml:space="preserve"> (</w:t>
      </w:r>
      <w:hyperlink r:id="rId28"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00152047">
        <w:rPr>
          <w:rFonts w:ascii="Arial" w:hAnsi="Arial" w:cs="Arial"/>
          <w:i/>
          <w:iCs/>
          <w:sz w:val="24"/>
          <w:szCs w:val="24"/>
        </w:rPr>
        <w:t>)</w:t>
      </w:r>
      <w:r w:rsidRPr="000957F6">
        <w:rPr>
          <w:rFonts w:ascii="Arial" w:hAnsi="Arial" w:cs="Arial"/>
          <w:i/>
          <w:iCs/>
          <w:color w:val="FF0000"/>
          <w:sz w:val="24"/>
          <w:szCs w:val="24"/>
        </w:rPr>
        <w:t xml:space="preserve"> </w:t>
      </w:r>
      <w:r w:rsidRPr="000957F6">
        <w:rPr>
          <w:rFonts w:ascii="Arial" w:hAnsi="Arial" w:cs="Arial"/>
          <w:i/>
          <w:iCs/>
          <w:sz w:val="24"/>
          <w:szCs w:val="24"/>
        </w:rPr>
        <w:t>or</w:t>
      </w:r>
      <w:r>
        <w:rPr>
          <w:rFonts w:ascii="Arial" w:hAnsi="Arial" w:cs="Arial"/>
          <w:i/>
          <w:iCs/>
          <w:sz w:val="24"/>
          <w:szCs w:val="24"/>
        </w:rPr>
        <w:t xml:space="preserve"> does not</w:t>
      </w:r>
      <w:r w:rsidRPr="000957F6">
        <w:rPr>
          <w:rFonts w:ascii="Arial" w:hAnsi="Arial" w:cs="Arial"/>
          <w:i/>
          <w:iCs/>
          <w:sz w:val="24"/>
          <w:szCs w:val="24"/>
        </w:rPr>
        <w:t xml:space="preserve"> obtain or purchase any information or communications technology or services included on the list of prohibited information and communications technology and services</w:t>
      </w:r>
      <w:r w:rsidR="00152047">
        <w:rPr>
          <w:rFonts w:ascii="Arial" w:hAnsi="Arial" w:cs="Arial"/>
          <w:i/>
          <w:iCs/>
          <w:sz w:val="24"/>
          <w:szCs w:val="24"/>
        </w:rPr>
        <w:t xml:space="preserve"> </w:t>
      </w:r>
      <w:hyperlink r:id="rId29" w:tgtFrame="_blank" w:tooltip="https://www.maine.gov/oit/prohibited-technologies" w:history="1">
        <w:r w:rsidR="00152047" w:rsidRPr="00F258C0">
          <w:rPr>
            <w:rStyle w:val="Hyperlink"/>
            <w:rFonts w:ascii="Arial" w:hAnsi="Arial" w:cs="Arial"/>
            <w:i/>
            <w:iCs/>
            <w:sz w:val="22"/>
            <w:szCs w:val="22"/>
          </w:rPr>
          <w:t>https://www.maine.gov/oit/prohibited-technologies</w:t>
        </w:r>
      </w:hyperlink>
      <w:r w:rsidRPr="00F258C0">
        <w:rPr>
          <w:rFonts w:ascii="Arial" w:hAnsi="Arial" w:cs="Arial"/>
          <w:i/>
          <w:iCs/>
          <w:sz w:val="22"/>
          <w:szCs w:val="22"/>
        </w:rPr>
        <w:t xml:space="preserve"> </w:t>
      </w:r>
      <w:r w:rsidRPr="000957F6">
        <w:rPr>
          <w:rFonts w:ascii="Arial" w:hAnsi="Arial" w:cs="Arial"/>
          <w:i/>
          <w:iCs/>
          <w:sz w:val="24"/>
          <w:szCs w:val="24"/>
        </w:rPr>
        <w:t>(Title 5 §2030-B).</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120" w:type="dxa"/>
          <w:right w:w="120" w:type="dxa"/>
        </w:tblCellMar>
        <w:tblLook w:val="0000" w:firstRow="0" w:lastRow="0" w:firstColumn="0" w:lastColumn="0" w:noHBand="0" w:noVBand="0"/>
      </w:tblPr>
      <w:tblGrid>
        <w:gridCol w:w="5642"/>
        <w:gridCol w:w="4408"/>
      </w:tblGrid>
      <w:tr w:rsidR="008E4FC0" w:rsidRPr="00C97934" w14:paraId="1A781CD5" w14:textId="77777777" w:rsidTr="00D80170">
        <w:trPr>
          <w:cantSplit/>
          <w:trHeight w:val="712"/>
          <w:jc w:val="center"/>
        </w:trPr>
        <w:tc>
          <w:tcPr>
            <w:tcW w:w="2807" w:type="pct"/>
          </w:tcPr>
          <w:bookmarkEnd w:id="58"/>
          <w:p w14:paraId="3787FC44"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Name (Print):</w:t>
            </w:r>
          </w:p>
          <w:p w14:paraId="5DBC6779" w14:textId="77777777" w:rsidR="00597DD2" w:rsidRPr="00C97934" w:rsidRDefault="00597DD2" w:rsidP="007D50B8">
            <w:pPr>
              <w:pStyle w:val="DefaultText"/>
              <w:rPr>
                <w:rStyle w:val="InitialStyle"/>
                <w:rFonts w:ascii="Arial" w:hAnsi="Arial" w:cs="Arial"/>
              </w:rPr>
            </w:pPr>
          </w:p>
        </w:tc>
        <w:tc>
          <w:tcPr>
            <w:tcW w:w="2193" w:type="pct"/>
          </w:tcPr>
          <w:p w14:paraId="1FDA72F0" w14:textId="77777777" w:rsidR="008E4FC0" w:rsidRPr="00C97934" w:rsidRDefault="008E4FC0" w:rsidP="0055472F">
            <w:pPr>
              <w:pStyle w:val="DefaultText"/>
              <w:ind w:right="-114"/>
              <w:rPr>
                <w:rStyle w:val="InitialStyle"/>
                <w:rFonts w:ascii="Arial" w:hAnsi="Arial" w:cs="Arial"/>
                <w:b/>
              </w:rPr>
            </w:pPr>
            <w:r w:rsidRPr="00C97934">
              <w:rPr>
                <w:rStyle w:val="InitialStyle"/>
                <w:rFonts w:ascii="Arial" w:hAnsi="Arial" w:cs="Arial"/>
                <w:b/>
              </w:rPr>
              <w:t>Title:</w:t>
            </w:r>
          </w:p>
        </w:tc>
      </w:tr>
      <w:tr w:rsidR="008E4FC0" w:rsidRPr="00C97934" w14:paraId="16CD4B10" w14:textId="77777777" w:rsidTr="00D80170">
        <w:trPr>
          <w:cantSplit/>
          <w:trHeight w:val="836"/>
          <w:jc w:val="center"/>
        </w:trPr>
        <w:tc>
          <w:tcPr>
            <w:tcW w:w="2807" w:type="pct"/>
          </w:tcPr>
          <w:p w14:paraId="0CF6E156"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Authorized Signature:</w:t>
            </w:r>
          </w:p>
          <w:p w14:paraId="12469906" w14:textId="77777777" w:rsidR="00597DD2" w:rsidRPr="00C97934" w:rsidRDefault="00597DD2" w:rsidP="007D50B8">
            <w:pPr>
              <w:pStyle w:val="DefaultText"/>
              <w:rPr>
                <w:rStyle w:val="InitialStyle"/>
                <w:rFonts w:ascii="Arial" w:hAnsi="Arial" w:cs="Arial"/>
              </w:rPr>
            </w:pPr>
          </w:p>
        </w:tc>
        <w:tc>
          <w:tcPr>
            <w:tcW w:w="2193" w:type="pct"/>
          </w:tcPr>
          <w:p w14:paraId="396946C8" w14:textId="77777777" w:rsidR="008E4FC0" w:rsidRPr="00C97934" w:rsidRDefault="008E4FC0" w:rsidP="007D50B8">
            <w:pPr>
              <w:pStyle w:val="DefaultText"/>
              <w:rPr>
                <w:rStyle w:val="InitialStyle"/>
                <w:rFonts w:ascii="Arial" w:hAnsi="Arial" w:cs="Arial"/>
                <w:b/>
              </w:rPr>
            </w:pPr>
            <w:r w:rsidRPr="00C97934">
              <w:rPr>
                <w:rStyle w:val="InitialStyle"/>
                <w:rFonts w:ascii="Arial" w:hAnsi="Arial" w:cs="Arial"/>
                <w:b/>
              </w:rPr>
              <w:t>Date:</w:t>
            </w:r>
          </w:p>
        </w:tc>
      </w:tr>
    </w:tbl>
    <w:p w14:paraId="1047E2AD" w14:textId="752F85AF" w:rsidR="003D5C04" w:rsidRPr="00C97934" w:rsidRDefault="003D5C04"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r w:rsidRPr="00C97934">
        <w:rPr>
          <w:rFonts w:ascii="Arial" w:hAnsi="Arial" w:cs="Arial"/>
          <w:b/>
        </w:rPr>
        <w:lastRenderedPageBreak/>
        <w:t>APPENDIX C</w:t>
      </w:r>
    </w:p>
    <w:p w14:paraId="30CFAE69" w14:textId="77777777" w:rsidR="003D5C04" w:rsidRPr="002D63AF" w:rsidRDefault="003D5C04" w:rsidP="003D5C04">
      <w:pPr>
        <w:pStyle w:val="DefaultText"/>
        <w:jc w:val="center"/>
        <w:rPr>
          <w:rStyle w:val="InitialStyle"/>
          <w:rFonts w:ascii="Arial" w:hAnsi="Arial" w:cs="Arial"/>
          <w:b/>
          <w:sz w:val="28"/>
          <w:szCs w:val="28"/>
        </w:rPr>
      </w:pPr>
      <w:r w:rsidRPr="002D63AF">
        <w:rPr>
          <w:rStyle w:val="InitialStyle"/>
          <w:rFonts w:ascii="Arial" w:hAnsi="Arial" w:cs="Arial"/>
          <w:b/>
          <w:sz w:val="28"/>
          <w:szCs w:val="28"/>
        </w:rPr>
        <w:t xml:space="preserve">State of Maine </w:t>
      </w:r>
    </w:p>
    <w:p w14:paraId="2A62C863" w14:textId="776EA346" w:rsidR="003D5C04" w:rsidRPr="003227CC" w:rsidRDefault="003D5C04" w:rsidP="003D5C04">
      <w:pPr>
        <w:pStyle w:val="DefaultText"/>
        <w:jc w:val="center"/>
        <w:rPr>
          <w:rStyle w:val="InitialStyle"/>
          <w:rFonts w:ascii="Arial" w:hAnsi="Arial" w:cs="Arial"/>
          <w:b/>
          <w:color w:val="FF0000"/>
          <w:sz w:val="28"/>
          <w:szCs w:val="28"/>
        </w:rPr>
      </w:pPr>
      <w:r w:rsidRPr="003227CC">
        <w:rPr>
          <w:rStyle w:val="InitialStyle"/>
          <w:rFonts w:ascii="Arial" w:hAnsi="Arial" w:cs="Arial"/>
          <w:b/>
          <w:sz w:val="28"/>
          <w:szCs w:val="28"/>
        </w:rPr>
        <w:t xml:space="preserve">Department of </w:t>
      </w:r>
      <w:r w:rsidR="00E1407A" w:rsidRPr="003227CC">
        <w:rPr>
          <w:rStyle w:val="InitialStyle"/>
          <w:rFonts w:ascii="Arial" w:hAnsi="Arial" w:cs="Arial"/>
          <w:b/>
          <w:sz w:val="28"/>
          <w:szCs w:val="28"/>
        </w:rPr>
        <w:t xml:space="preserve">Agriculture, </w:t>
      </w:r>
      <w:r w:rsidR="00291B44" w:rsidRPr="003227CC">
        <w:rPr>
          <w:rStyle w:val="InitialStyle"/>
          <w:rFonts w:ascii="Arial" w:hAnsi="Arial" w:cs="Arial"/>
          <w:b/>
          <w:sz w:val="28"/>
          <w:szCs w:val="28"/>
        </w:rPr>
        <w:t xml:space="preserve">Conservation </w:t>
      </w:r>
      <w:r w:rsidR="00E1407A" w:rsidRPr="003227CC">
        <w:rPr>
          <w:rStyle w:val="InitialStyle"/>
          <w:rFonts w:ascii="Arial" w:hAnsi="Arial" w:cs="Arial"/>
          <w:b/>
          <w:sz w:val="28"/>
          <w:szCs w:val="28"/>
        </w:rPr>
        <w:t>and Forestry</w:t>
      </w:r>
    </w:p>
    <w:p w14:paraId="2AAE5A6E" w14:textId="14F0DEAD" w:rsidR="003D5C04" w:rsidRPr="002D63AF" w:rsidRDefault="003D5C04" w:rsidP="003D5C04">
      <w:pPr>
        <w:pStyle w:val="Heading2"/>
        <w:spacing w:before="0" w:after="0"/>
        <w:jc w:val="center"/>
        <w:rPr>
          <w:rStyle w:val="InitialStyle"/>
          <w:sz w:val="28"/>
          <w:szCs w:val="28"/>
        </w:rPr>
      </w:pPr>
      <w:r w:rsidRPr="002D63AF">
        <w:rPr>
          <w:rStyle w:val="InitialStyle"/>
          <w:sz w:val="28"/>
          <w:szCs w:val="28"/>
        </w:rPr>
        <w:t xml:space="preserve">QUALIFICATIONS </w:t>
      </w:r>
      <w:r w:rsidR="00CF38D4" w:rsidRPr="002D63AF">
        <w:rPr>
          <w:rStyle w:val="InitialStyle"/>
          <w:sz w:val="28"/>
          <w:szCs w:val="28"/>
        </w:rPr>
        <w:t>and</w:t>
      </w:r>
      <w:r w:rsidRPr="002D63AF">
        <w:rPr>
          <w:rStyle w:val="InitialStyle"/>
          <w:sz w:val="28"/>
          <w:szCs w:val="28"/>
        </w:rPr>
        <w:t xml:space="preserve"> EXPERIENCE FORM</w:t>
      </w:r>
    </w:p>
    <w:p w14:paraId="7DCFE6FA" w14:textId="0DCA745B" w:rsidR="003D5C04" w:rsidRPr="002D63AF" w:rsidRDefault="003D5C04" w:rsidP="003D5C04">
      <w:pPr>
        <w:pStyle w:val="DefaultText"/>
        <w:jc w:val="center"/>
        <w:rPr>
          <w:rStyle w:val="InitialStyle"/>
          <w:rFonts w:ascii="Arial" w:hAnsi="Arial" w:cs="Arial"/>
          <w:b/>
          <w:sz w:val="28"/>
          <w:szCs w:val="28"/>
        </w:rPr>
      </w:pPr>
      <w:r w:rsidRPr="002D63AF">
        <w:rPr>
          <w:rStyle w:val="InitialStyle"/>
          <w:rFonts w:ascii="Arial" w:hAnsi="Arial" w:cs="Arial"/>
          <w:b/>
          <w:sz w:val="28"/>
          <w:szCs w:val="28"/>
        </w:rPr>
        <w:t>RFP</w:t>
      </w:r>
      <w:r w:rsidRPr="002E4637">
        <w:rPr>
          <w:rStyle w:val="InitialStyle"/>
          <w:rFonts w:ascii="Arial" w:hAnsi="Arial" w:cs="Arial"/>
          <w:b/>
          <w:sz w:val="28"/>
          <w:szCs w:val="28"/>
        </w:rPr>
        <w:t xml:space="preserve"># </w:t>
      </w:r>
      <w:r w:rsidR="002E4637" w:rsidRPr="002E4637">
        <w:rPr>
          <w:rFonts w:ascii="Arial" w:hAnsi="Arial" w:cs="Arial"/>
          <w:b/>
          <w:bCs/>
          <w:sz w:val="28"/>
          <w:szCs w:val="28"/>
        </w:rPr>
        <w:t>202507099</w:t>
      </w:r>
    </w:p>
    <w:p w14:paraId="2BDD0DCA" w14:textId="3A80DD96" w:rsidR="003D5C04" w:rsidRPr="003227CC" w:rsidRDefault="00E1407A" w:rsidP="003D5C04">
      <w:pPr>
        <w:pStyle w:val="DefaultText"/>
        <w:jc w:val="center"/>
        <w:rPr>
          <w:rStyle w:val="InitialStyle"/>
          <w:rFonts w:ascii="Arial" w:hAnsi="Arial" w:cs="Arial"/>
          <w:b/>
          <w:sz w:val="28"/>
          <w:szCs w:val="28"/>
          <w:u w:val="single"/>
        </w:rPr>
      </w:pPr>
      <w:r w:rsidRPr="003227CC">
        <w:rPr>
          <w:rStyle w:val="InitialStyle"/>
          <w:rFonts w:ascii="Arial" w:hAnsi="Arial" w:cs="Arial"/>
          <w:b/>
          <w:sz w:val="28"/>
          <w:szCs w:val="28"/>
          <w:u w:val="single"/>
        </w:rPr>
        <w:t>Ongoing Aviation Maintenance and Parts Sales</w:t>
      </w:r>
    </w:p>
    <w:p w14:paraId="4B3DAC71" w14:textId="77777777" w:rsidR="001D36F2" w:rsidRPr="003227CC" w:rsidRDefault="001D36F2" w:rsidP="002359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u w:val="single"/>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1D36F2" w:rsidRPr="00C97934" w14:paraId="2D1737E8" w14:textId="77777777" w:rsidTr="00C90357">
        <w:trPr>
          <w:cantSplit/>
          <w:trHeight w:val="438"/>
        </w:trPr>
        <w:tc>
          <w:tcPr>
            <w:tcW w:w="1828" w:type="pct"/>
            <w:tcBorders>
              <w:top w:val="double" w:sz="4" w:space="0" w:color="auto"/>
              <w:bottom w:val="double" w:sz="4" w:space="0" w:color="auto"/>
            </w:tcBorders>
            <w:shd w:val="clear" w:color="auto" w:fill="C6D9F1"/>
            <w:vAlign w:val="center"/>
          </w:tcPr>
          <w:p w14:paraId="180D40C6" w14:textId="77777777" w:rsidR="001D36F2" w:rsidRPr="00C97934" w:rsidRDefault="001D36F2" w:rsidP="001D36F2">
            <w:pPr>
              <w:pStyle w:val="DefaultText"/>
              <w:rPr>
                <w:rStyle w:val="InitialStyle"/>
                <w:rFonts w:ascii="Arial" w:hAnsi="Arial" w:cs="Arial"/>
                <w:b/>
              </w:rPr>
            </w:pPr>
            <w:bookmarkStart w:id="59" w:name="_Hlk185006728"/>
            <w:r w:rsidRPr="00C97934">
              <w:rPr>
                <w:rStyle w:val="InitialStyle"/>
                <w:rFonts w:ascii="Arial" w:hAnsi="Arial" w:cs="Arial"/>
                <w:b/>
              </w:rPr>
              <w:t>Bidder’s Organization Name:</w:t>
            </w:r>
          </w:p>
        </w:tc>
        <w:tc>
          <w:tcPr>
            <w:tcW w:w="3172" w:type="pct"/>
            <w:vAlign w:val="center"/>
          </w:tcPr>
          <w:p w14:paraId="4F7A979D" w14:textId="77777777" w:rsidR="001D36F2" w:rsidRPr="00C97934" w:rsidRDefault="001D36F2" w:rsidP="001D36F2">
            <w:pPr>
              <w:pStyle w:val="DefaultText"/>
              <w:rPr>
                <w:rStyle w:val="InitialStyle"/>
                <w:rFonts w:ascii="Arial" w:hAnsi="Arial" w:cs="Arial"/>
                <w:b/>
              </w:rPr>
            </w:pPr>
          </w:p>
        </w:tc>
      </w:tr>
    </w:tbl>
    <w:p w14:paraId="1BD3038C"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616BA04" w14:textId="77777777" w:rsidTr="00C90357">
        <w:trPr>
          <w:trHeight w:val="384"/>
        </w:trPr>
        <w:tc>
          <w:tcPr>
            <w:tcW w:w="5000" w:type="pct"/>
            <w:tcBorders>
              <w:top w:val="double" w:sz="4" w:space="0" w:color="auto"/>
              <w:bottom w:val="double" w:sz="4" w:space="0" w:color="auto"/>
            </w:tcBorders>
            <w:shd w:val="clear" w:color="auto" w:fill="C6D9F1"/>
            <w:vAlign w:val="center"/>
          </w:tcPr>
          <w:p w14:paraId="093BCC3B" w14:textId="36A99DD3" w:rsidR="00AD3920" w:rsidRPr="00C97934" w:rsidRDefault="00D12A85" w:rsidP="00090AB0">
            <w:pPr>
              <w:widowControl/>
              <w:tabs>
                <w:tab w:val="left" w:pos="0"/>
                <w:tab w:val="left" w:pos="1080"/>
                <w:tab w:val="left" w:pos="1440"/>
              </w:tabs>
              <w:autoSpaceDE/>
              <w:autoSpaceDN/>
              <w:rPr>
                <w:rFonts w:ascii="Arial" w:eastAsia="Calibri" w:hAnsi="Arial" w:cs="Arial"/>
                <w:b/>
                <w:sz w:val="24"/>
                <w:szCs w:val="24"/>
              </w:rPr>
            </w:pPr>
            <w:r w:rsidRPr="00C97934">
              <w:rPr>
                <w:rFonts w:ascii="Arial" w:eastAsia="Calibri" w:hAnsi="Arial" w:cs="Arial"/>
                <w:b/>
                <w:sz w:val="24"/>
                <w:szCs w:val="24"/>
              </w:rPr>
              <w:t>Present a brief statement of qualifications</w:t>
            </w:r>
            <w:r w:rsidR="00372D1F" w:rsidRPr="00C97934">
              <w:rPr>
                <w:rFonts w:ascii="Arial" w:eastAsia="Calibri" w:hAnsi="Arial" w:cs="Arial"/>
                <w:b/>
                <w:sz w:val="24"/>
                <w:szCs w:val="24"/>
              </w:rPr>
              <w:t>.  D</w:t>
            </w:r>
            <w:r w:rsidRPr="00C97934">
              <w:rPr>
                <w:rFonts w:ascii="Arial" w:eastAsia="Calibri" w:hAnsi="Arial" w:cs="Arial"/>
                <w:b/>
                <w:sz w:val="24"/>
                <w:szCs w:val="24"/>
              </w:rPr>
              <w:t xml:space="preserve">escribe the history of the Bidder’s organization, especially regarding skills pertinent to the specific work required by the RFP and any special or unique characteristics of the organization which would make it especially qualified to perform the required work activities.  </w:t>
            </w:r>
            <w:r w:rsidR="002A2DA5" w:rsidRPr="00C97934">
              <w:rPr>
                <w:rFonts w:ascii="Arial" w:eastAsia="Calibri" w:hAnsi="Arial" w:cs="Arial"/>
                <w:b/>
                <w:sz w:val="24"/>
                <w:szCs w:val="24"/>
              </w:rPr>
              <w:t>You</w:t>
            </w:r>
            <w:r w:rsidR="00A636FF" w:rsidRPr="00C97934">
              <w:rPr>
                <w:rFonts w:ascii="Arial" w:eastAsia="Calibri" w:hAnsi="Arial" w:cs="Arial"/>
                <w:b/>
                <w:sz w:val="24"/>
                <w:szCs w:val="24"/>
              </w:rPr>
              <w:t xml:space="preserve"> may </w:t>
            </w:r>
            <w:r w:rsidR="002A2DA5" w:rsidRPr="00C97934">
              <w:rPr>
                <w:rFonts w:ascii="Arial" w:eastAsia="Calibri" w:hAnsi="Arial" w:cs="Arial"/>
                <w:b/>
                <w:sz w:val="24"/>
                <w:szCs w:val="24"/>
              </w:rPr>
              <w:t xml:space="preserve">expand this form and </w:t>
            </w:r>
            <w:r w:rsidR="00A636FF" w:rsidRPr="00C97934">
              <w:rPr>
                <w:rFonts w:ascii="Arial" w:eastAsia="Calibri" w:hAnsi="Arial" w:cs="Arial"/>
                <w:b/>
                <w:sz w:val="24"/>
                <w:szCs w:val="24"/>
              </w:rPr>
              <w:t>use</w:t>
            </w:r>
            <w:r w:rsidR="00F26652" w:rsidRPr="00C97934">
              <w:rPr>
                <w:rFonts w:ascii="Arial" w:eastAsia="Calibri" w:hAnsi="Arial" w:cs="Arial"/>
                <w:b/>
                <w:sz w:val="24"/>
                <w:szCs w:val="24"/>
              </w:rPr>
              <w:t xml:space="preserve"> additional pages to provide this information.</w:t>
            </w:r>
          </w:p>
        </w:tc>
      </w:tr>
      <w:tr w:rsidR="00AD3920" w:rsidRPr="00C97934" w14:paraId="7A3245AF" w14:textId="77777777" w:rsidTr="00C90357">
        <w:trPr>
          <w:trHeight w:val="870"/>
        </w:trPr>
        <w:tc>
          <w:tcPr>
            <w:tcW w:w="5000" w:type="pct"/>
            <w:tcBorders>
              <w:top w:val="double" w:sz="4" w:space="0" w:color="auto"/>
            </w:tcBorders>
          </w:tcPr>
          <w:p w14:paraId="3459F5AA" w14:textId="77777777" w:rsidR="00AD3920" w:rsidRPr="00C97934" w:rsidRDefault="00AD3920" w:rsidP="00AD3920">
            <w:pPr>
              <w:rPr>
                <w:rFonts w:ascii="Arial" w:eastAsia="Calibri" w:hAnsi="Arial" w:cs="Arial"/>
                <w:sz w:val="24"/>
                <w:szCs w:val="24"/>
              </w:rPr>
            </w:pPr>
          </w:p>
        </w:tc>
      </w:tr>
    </w:tbl>
    <w:p w14:paraId="028871F2"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50"/>
      </w:tblGrid>
      <w:tr w:rsidR="00AD3920" w:rsidRPr="00C97934" w14:paraId="514D2283" w14:textId="77777777" w:rsidTr="00C90357">
        <w:trPr>
          <w:trHeight w:val="627"/>
        </w:trPr>
        <w:tc>
          <w:tcPr>
            <w:tcW w:w="5000" w:type="pct"/>
            <w:tcBorders>
              <w:top w:val="double" w:sz="4" w:space="0" w:color="auto"/>
              <w:bottom w:val="double" w:sz="4" w:space="0" w:color="auto"/>
            </w:tcBorders>
            <w:shd w:val="clear" w:color="auto" w:fill="C6D9F1"/>
            <w:vAlign w:val="center"/>
          </w:tcPr>
          <w:p w14:paraId="4787F5DB" w14:textId="3DF2E846" w:rsidR="00372D1F" w:rsidRPr="00C97934" w:rsidRDefault="00372D1F" w:rsidP="003B1648">
            <w:pPr>
              <w:tabs>
                <w:tab w:val="left" w:pos="360"/>
                <w:tab w:val="left" w:pos="720"/>
                <w:tab w:val="left" w:pos="1260"/>
              </w:tabs>
              <w:rPr>
                <w:rFonts w:ascii="Arial" w:eastAsia="Calibri" w:hAnsi="Arial" w:cs="Arial"/>
                <w:b/>
                <w:sz w:val="24"/>
                <w:szCs w:val="24"/>
              </w:rPr>
            </w:pPr>
            <w:r w:rsidRPr="00C97934">
              <w:rPr>
                <w:rFonts w:ascii="Arial" w:eastAsia="Calibri" w:hAnsi="Arial" w:cs="Arial"/>
                <w:b/>
                <w:sz w:val="24"/>
                <w:szCs w:val="24"/>
              </w:rPr>
              <w:t xml:space="preserve">Provide a description of projects that occurred within the past five </w:t>
            </w:r>
            <w:r w:rsidR="00F63647">
              <w:rPr>
                <w:rFonts w:ascii="Arial" w:eastAsia="Calibri" w:hAnsi="Arial" w:cs="Arial"/>
                <w:b/>
                <w:sz w:val="24"/>
                <w:szCs w:val="24"/>
              </w:rPr>
              <w:t xml:space="preserve">(5) </w:t>
            </w:r>
            <w:r w:rsidRPr="00C97934">
              <w:rPr>
                <w:rFonts w:ascii="Arial" w:eastAsia="Calibri" w:hAnsi="Arial" w:cs="Arial"/>
                <w:b/>
                <w:sz w:val="24"/>
                <w:szCs w:val="24"/>
              </w:rPr>
              <w:t xml:space="preserve">years which reflect experience and expertise needed in performing the functions described in </w:t>
            </w:r>
            <w:r w:rsidR="00D06174">
              <w:rPr>
                <w:rFonts w:ascii="Arial" w:eastAsia="Calibri" w:hAnsi="Arial" w:cs="Arial"/>
                <w:b/>
                <w:sz w:val="24"/>
                <w:szCs w:val="24"/>
              </w:rPr>
              <w:t>Part II – Scope of Services to be Provided</w:t>
            </w:r>
            <w:r w:rsidRPr="00C97934">
              <w:rPr>
                <w:rFonts w:ascii="Arial" w:eastAsia="Calibri" w:hAnsi="Arial" w:cs="Arial"/>
                <w:b/>
                <w:sz w:val="24"/>
                <w:szCs w:val="24"/>
              </w:rPr>
              <w:t xml:space="preserve"> of th</w:t>
            </w:r>
            <w:r w:rsidR="00AA460A" w:rsidRPr="00C97934">
              <w:rPr>
                <w:rFonts w:ascii="Arial" w:eastAsia="Calibri" w:hAnsi="Arial" w:cs="Arial"/>
                <w:b/>
                <w:sz w:val="24"/>
                <w:szCs w:val="24"/>
              </w:rPr>
              <w:t>e</w:t>
            </w:r>
            <w:r w:rsidRPr="00C97934">
              <w:rPr>
                <w:rFonts w:ascii="Arial" w:eastAsia="Calibri" w:hAnsi="Arial" w:cs="Arial"/>
                <w:b/>
                <w:sz w:val="24"/>
                <w:szCs w:val="24"/>
              </w:rPr>
              <w:t xml:space="preserve"> RFP.  </w:t>
            </w:r>
            <w:r w:rsidR="00F63647">
              <w:rPr>
                <w:rFonts w:ascii="Arial" w:eastAsia="Calibri" w:hAnsi="Arial" w:cs="Arial"/>
                <w:b/>
                <w:sz w:val="24"/>
                <w:szCs w:val="24"/>
              </w:rPr>
              <w:t>C</w:t>
            </w:r>
            <w:r w:rsidRPr="00C97934">
              <w:rPr>
                <w:rFonts w:ascii="Arial" w:eastAsia="Calibri" w:hAnsi="Arial" w:cs="Arial"/>
                <w:b/>
                <w:sz w:val="24"/>
                <w:szCs w:val="24"/>
              </w:rPr>
              <w:t xml:space="preserve">ontract history with the State of Maine, whether positive or negative, may be considered in </w:t>
            </w:r>
            <w:r w:rsidR="00F63647">
              <w:rPr>
                <w:rFonts w:ascii="Arial" w:eastAsia="Calibri" w:hAnsi="Arial" w:cs="Arial"/>
                <w:b/>
                <w:sz w:val="24"/>
                <w:szCs w:val="24"/>
              </w:rPr>
              <w:t>evaluating</w:t>
            </w:r>
            <w:r w:rsidR="00F63647" w:rsidRPr="00C97934">
              <w:rPr>
                <w:rFonts w:ascii="Arial" w:eastAsia="Calibri" w:hAnsi="Arial" w:cs="Arial"/>
                <w:b/>
                <w:sz w:val="24"/>
                <w:szCs w:val="24"/>
              </w:rPr>
              <w:t xml:space="preserve"> </w:t>
            </w:r>
            <w:r w:rsidRPr="00C97934">
              <w:rPr>
                <w:rFonts w:ascii="Arial" w:eastAsia="Calibri" w:hAnsi="Arial" w:cs="Arial"/>
                <w:b/>
                <w:sz w:val="24"/>
                <w:szCs w:val="24"/>
              </w:rPr>
              <w:t>proposals even if not provided by the Bidder.</w:t>
            </w:r>
          </w:p>
          <w:p w14:paraId="45EF9B17" w14:textId="77777777" w:rsidR="00372D1F" w:rsidRPr="00C97934" w:rsidRDefault="00372D1F" w:rsidP="003B1648">
            <w:pPr>
              <w:tabs>
                <w:tab w:val="left" w:pos="360"/>
                <w:tab w:val="left" w:pos="720"/>
                <w:tab w:val="left" w:pos="1260"/>
              </w:tabs>
              <w:rPr>
                <w:rFonts w:ascii="Arial" w:eastAsia="Calibri" w:hAnsi="Arial" w:cs="Arial"/>
                <w:b/>
                <w:sz w:val="24"/>
                <w:szCs w:val="24"/>
              </w:rPr>
            </w:pPr>
          </w:p>
          <w:p w14:paraId="141DAB9B" w14:textId="080FDA00" w:rsidR="00AD3920" w:rsidRPr="00C97934" w:rsidRDefault="00372D1F" w:rsidP="003B1648">
            <w:pPr>
              <w:tabs>
                <w:tab w:val="left" w:pos="360"/>
                <w:tab w:val="left" w:pos="720"/>
                <w:tab w:val="left" w:pos="1260"/>
                <w:tab w:val="left" w:pos="1800"/>
              </w:tabs>
              <w:rPr>
                <w:rFonts w:ascii="Arial" w:eastAsia="Calibri" w:hAnsi="Arial" w:cs="Arial"/>
                <w:i/>
                <w:sz w:val="24"/>
                <w:szCs w:val="22"/>
              </w:rPr>
            </w:pPr>
            <w:r w:rsidRPr="00C97934">
              <w:rPr>
                <w:rFonts w:ascii="Arial" w:eastAsia="Calibri" w:hAnsi="Arial" w:cs="Arial"/>
                <w:i/>
                <w:sz w:val="24"/>
                <w:szCs w:val="24"/>
              </w:rPr>
              <w:t xml:space="preserve">If </w:t>
            </w:r>
            <w:proofErr w:type="gramStart"/>
            <w:r w:rsidRPr="00C97934">
              <w:rPr>
                <w:rFonts w:ascii="Arial" w:eastAsia="Calibri" w:hAnsi="Arial" w:cs="Arial"/>
                <w:i/>
                <w:sz w:val="24"/>
                <w:szCs w:val="24"/>
              </w:rPr>
              <w:t>the Bidder</w:t>
            </w:r>
            <w:proofErr w:type="gramEnd"/>
            <w:r w:rsidRPr="00C97934">
              <w:rPr>
                <w:rFonts w:ascii="Arial" w:eastAsia="Calibri" w:hAnsi="Arial" w:cs="Arial"/>
                <w:i/>
                <w:sz w:val="24"/>
                <w:szCs w:val="24"/>
              </w:rPr>
              <w:t xml:space="preserve"> has not provided similar services, note this, and describe experience with projects that highlight </w:t>
            </w:r>
            <w:proofErr w:type="gramStart"/>
            <w:r w:rsidRPr="00C97934">
              <w:rPr>
                <w:rFonts w:ascii="Arial" w:eastAsia="Calibri" w:hAnsi="Arial" w:cs="Arial"/>
                <w:i/>
                <w:sz w:val="24"/>
                <w:szCs w:val="24"/>
              </w:rPr>
              <w:t>the Bidder’s</w:t>
            </w:r>
            <w:proofErr w:type="gramEnd"/>
            <w:r w:rsidRPr="00C97934">
              <w:rPr>
                <w:rFonts w:ascii="Arial" w:eastAsia="Calibri" w:hAnsi="Arial" w:cs="Arial"/>
                <w:i/>
                <w:sz w:val="24"/>
                <w:szCs w:val="24"/>
              </w:rPr>
              <w:t xml:space="preserve"> general capabilities. </w:t>
            </w:r>
          </w:p>
        </w:tc>
      </w:tr>
    </w:tbl>
    <w:p w14:paraId="1731E731" w14:textId="77777777" w:rsidR="00AD3920" w:rsidRPr="00C97934" w:rsidRDefault="00AD3920"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372D1F" w:rsidRPr="00C97934" w14:paraId="50C95E54" w14:textId="77777777" w:rsidTr="00C90357">
        <w:tc>
          <w:tcPr>
            <w:tcW w:w="5000" w:type="pct"/>
            <w:gridSpan w:val="2"/>
            <w:tcBorders>
              <w:top w:val="double" w:sz="4" w:space="0" w:color="auto"/>
              <w:bottom w:val="single" w:sz="12" w:space="0" w:color="auto"/>
            </w:tcBorders>
            <w:shd w:val="clear" w:color="auto" w:fill="C6D9F1"/>
            <w:vAlign w:val="center"/>
          </w:tcPr>
          <w:p w14:paraId="707EEFFB"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 One</w:t>
            </w:r>
          </w:p>
        </w:tc>
      </w:tr>
      <w:tr w:rsidR="00372D1F" w:rsidRPr="00C97934" w14:paraId="51381873" w14:textId="77777777" w:rsidTr="00C90357">
        <w:tc>
          <w:tcPr>
            <w:tcW w:w="1364" w:type="pct"/>
            <w:tcBorders>
              <w:top w:val="single" w:sz="12" w:space="0" w:color="auto"/>
              <w:bottom w:val="single" w:sz="4" w:space="0" w:color="auto"/>
            </w:tcBorders>
            <w:shd w:val="clear" w:color="auto" w:fill="C6D9F1"/>
            <w:vAlign w:val="center"/>
          </w:tcPr>
          <w:p w14:paraId="583496F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748FF1B1" w14:textId="77777777" w:rsidR="00372D1F" w:rsidRPr="00C97934" w:rsidRDefault="00372D1F" w:rsidP="00090AB0">
            <w:pPr>
              <w:rPr>
                <w:rFonts w:ascii="Arial" w:eastAsia="Calibri" w:hAnsi="Arial" w:cs="Arial"/>
                <w:sz w:val="24"/>
                <w:szCs w:val="24"/>
              </w:rPr>
            </w:pPr>
          </w:p>
        </w:tc>
      </w:tr>
      <w:tr w:rsidR="00372D1F" w:rsidRPr="00C97934" w14:paraId="22C87C65" w14:textId="77777777" w:rsidTr="00C90357">
        <w:tc>
          <w:tcPr>
            <w:tcW w:w="1364" w:type="pct"/>
            <w:tcBorders>
              <w:top w:val="single" w:sz="4" w:space="0" w:color="auto"/>
              <w:bottom w:val="single" w:sz="4" w:space="0" w:color="auto"/>
            </w:tcBorders>
            <w:shd w:val="clear" w:color="auto" w:fill="C6D9F1"/>
            <w:vAlign w:val="center"/>
          </w:tcPr>
          <w:p w14:paraId="700EC512"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01AB46D1" w14:textId="77777777" w:rsidR="00372D1F" w:rsidRPr="00C97934" w:rsidRDefault="00372D1F" w:rsidP="00090AB0">
            <w:pPr>
              <w:rPr>
                <w:rFonts w:ascii="Arial" w:eastAsia="Calibri" w:hAnsi="Arial" w:cs="Arial"/>
                <w:sz w:val="24"/>
                <w:szCs w:val="24"/>
              </w:rPr>
            </w:pPr>
          </w:p>
        </w:tc>
      </w:tr>
      <w:tr w:rsidR="00372D1F" w:rsidRPr="00C97934" w14:paraId="1F5D053F" w14:textId="77777777" w:rsidTr="00C90357">
        <w:tc>
          <w:tcPr>
            <w:tcW w:w="1364" w:type="pct"/>
            <w:tcBorders>
              <w:top w:val="single" w:sz="4" w:space="0" w:color="auto"/>
              <w:bottom w:val="single" w:sz="4" w:space="0" w:color="auto"/>
            </w:tcBorders>
            <w:shd w:val="clear" w:color="auto" w:fill="C6D9F1"/>
            <w:vAlign w:val="center"/>
          </w:tcPr>
          <w:p w14:paraId="0058F894"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7044EDA0" w14:textId="77777777" w:rsidR="00372D1F" w:rsidRPr="00C97934" w:rsidRDefault="00372D1F" w:rsidP="00090AB0">
            <w:pPr>
              <w:rPr>
                <w:rFonts w:ascii="Arial" w:eastAsia="Calibri" w:hAnsi="Arial" w:cs="Arial"/>
                <w:sz w:val="24"/>
                <w:szCs w:val="24"/>
              </w:rPr>
            </w:pPr>
          </w:p>
        </w:tc>
      </w:tr>
      <w:tr w:rsidR="00372D1F" w:rsidRPr="00C97934" w14:paraId="3F5F2B05" w14:textId="77777777" w:rsidTr="00C90357">
        <w:tc>
          <w:tcPr>
            <w:tcW w:w="1364" w:type="pct"/>
            <w:tcBorders>
              <w:top w:val="single" w:sz="4" w:space="0" w:color="auto"/>
              <w:bottom w:val="single" w:sz="12" w:space="0" w:color="auto"/>
            </w:tcBorders>
            <w:shd w:val="clear" w:color="auto" w:fill="C6D9F1"/>
            <w:vAlign w:val="center"/>
          </w:tcPr>
          <w:p w14:paraId="4E9EF5F6" w14:textId="77777777" w:rsidR="00372D1F" w:rsidRPr="00C97934" w:rsidRDefault="00372D1F" w:rsidP="00090AB0">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434EC16C" w14:textId="77777777" w:rsidR="00372D1F" w:rsidRPr="00C97934" w:rsidRDefault="00372D1F" w:rsidP="00090AB0">
            <w:pPr>
              <w:rPr>
                <w:rFonts w:ascii="Arial" w:eastAsia="Calibri" w:hAnsi="Arial" w:cs="Arial"/>
                <w:sz w:val="24"/>
                <w:szCs w:val="24"/>
              </w:rPr>
            </w:pPr>
          </w:p>
        </w:tc>
      </w:tr>
      <w:tr w:rsidR="00372D1F" w:rsidRPr="00C97934" w14:paraId="0BF9C594" w14:textId="77777777" w:rsidTr="00C90357">
        <w:tc>
          <w:tcPr>
            <w:tcW w:w="5000" w:type="pct"/>
            <w:gridSpan w:val="2"/>
            <w:tcBorders>
              <w:top w:val="single" w:sz="12" w:space="0" w:color="auto"/>
              <w:bottom w:val="single" w:sz="12" w:space="0" w:color="auto"/>
            </w:tcBorders>
            <w:shd w:val="clear" w:color="auto" w:fill="C6D9F1"/>
            <w:vAlign w:val="center"/>
          </w:tcPr>
          <w:p w14:paraId="4102300A" w14:textId="77777777" w:rsidR="00372D1F"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372D1F" w:rsidRPr="00C97934" w14:paraId="17179816" w14:textId="77777777" w:rsidTr="00C90357">
        <w:trPr>
          <w:trHeight w:val="868"/>
        </w:trPr>
        <w:tc>
          <w:tcPr>
            <w:tcW w:w="5000" w:type="pct"/>
            <w:gridSpan w:val="2"/>
            <w:tcBorders>
              <w:top w:val="single" w:sz="12" w:space="0" w:color="auto"/>
            </w:tcBorders>
          </w:tcPr>
          <w:p w14:paraId="081D7F5C" w14:textId="77777777" w:rsidR="00372D1F" w:rsidRPr="00C97934" w:rsidRDefault="00372D1F" w:rsidP="00090AB0">
            <w:pPr>
              <w:rPr>
                <w:rFonts w:ascii="Arial" w:eastAsia="Calibri" w:hAnsi="Arial" w:cs="Arial"/>
                <w:sz w:val="24"/>
                <w:szCs w:val="24"/>
              </w:rPr>
            </w:pPr>
          </w:p>
          <w:p w14:paraId="42030409" w14:textId="7ED8A47E" w:rsidR="00A341A2" w:rsidRDefault="00A341A2" w:rsidP="00090AB0">
            <w:pPr>
              <w:rPr>
                <w:rFonts w:ascii="Arial" w:eastAsia="Calibri" w:hAnsi="Arial" w:cs="Arial"/>
                <w:sz w:val="24"/>
                <w:szCs w:val="24"/>
              </w:rPr>
            </w:pPr>
          </w:p>
          <w:p w14:paraId="582B5F6C" w14:textId="77777777" w:rsidR="00D06174" w:rsidRPr="00C97934" w:rsidRDefault="00D06174" w:rsidP="00090AB0">
            <w:pPr>
              <w:rPr>
                <w:rFonts w:ascii="Arial" w:eastAsia="Calibri" w:hAnsi="Arial" w:cs="Arial"/>
                <w:sz w:val="24"/>
                <w:szCs w:val="24"/>
              </w:rPr>
            </w:pPr>
          </w:p>
          <w:p w14:paraId="08BEB44D" w14:textId="77777777" w:rsidR="00A341A2" w:rsidRPr="00C97934" w:rsidRDefault="00A341A2" w:rsidP="00090AB0">
            <w:pPr>
              <w:rPr>
                <w:rFonts w:ascii="Arial" w:eastAsia="Calibri" w:hAnsi="Arial" w:cs="Arial"/>
                <w:sz w:val="24"/>
                <w:szCs w:val="24"/>
              </w:rPr>
            </w:pPr>
          </w:p>
        </w:tc>
      </w:tr>
    </w:tbl>
    <w:p w14:paraId="7F323A9D" w14:textId="77777777" w:rsidR="00372D1F" w:rsidRPr="00C97934" w:rsidRDefault="00372D1F"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194B1181" w14:textId="77777777" w:rsidTr="00C90357">
        <w:tc>
          <w:tcPr>
            <w:tcW w:w="5000" w:type="pct"/>
            <w:gridSpan w:val="2"/>
            <w:tcBorders>
              <w:top w:val="double" w:sz="4" w:space="0" w:color="auto"/>
              <w:bottom w:val="single" w:sz="12" w:space="0" w:color="auto"/>
            </w:tcBorders>
            <w:shd w:val="clear" w:color="auto" w:fill="C6D9F1"/>
            <w:vAlign w:val="center"/>
          </w:tcPr>
          <w:p w14:paraId="44FF82D5"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Two</w:t>
            </w:r>
          </w:p>
        </w:tc>
      </w:tr>
      <w:tr w:rsidR="00AD3920" w:rsidRPr="00C97934" w14:paraId="0BEC693F" w14:textId="77777777" w:rsidTr="00C90357">
        <w:tc>
          <w:tcPr>
            <w:tcW w:w="1364" w:type="pct"/>
            <w:tcBorders>
              <w:top w:val="single" w:sz="12" w:space="0" w:color="auto"/>
              <w:bottom w:val="single" w:sz="4" w:space="0" w:color="auto"/>
            </w:tcBorders>
            <w:shd w:val="clear" w:color="auto" w:fill="C6D9F1"/>
            <w:vAlign w:val="center"/>
          </w:tcPr>
          <w:p w14:paraId="6FEB397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2E08352A" w14:textId="77777777" w:rsidR="00AD3920" w:rsidRPr="00C97934" w:rsidRDefault="00AD3920" w:rsidP="00372D1F">
            <w:pPr>
              <w:rPr>
                <w:rFonts w:ascii="Arial" w:eastAsia="Calibri" w:hAnsi="Arial" w:cs="Arial"/>
                <w:sz w:val="24"/>
                <w:szCs w:val="24"/>
              </w:rPr>
            </w:pPr>
          </w:p>
        </w:tc>
      </w:tr>
      <w:tr w:rsidR="00AD3920" w:rsidRPr="00C97934" w14:paraId="1EAEEA9B" w14:textId="77777777" w:rsidTr="00C90357">
        <w:tc>
          <w:tcPr>
            <w:tcW w:w="1364" w:type="pct"/>
            <w:tcBorders>
              <w:top w:val="single" w:sz="4" w:space="0" w:color="auto"/>
              <w:bottom w:val="single" w:sz="4" w:space="0" w:color="auto"/>
            </w:tcBorders>
            <w:shd w:val="clear" w:color="auto" w:fill="C6D9F1"/>
            <w:vAlign w:val="center"/>
          </w:tcPr>
          <w:p w14:paraId="078E595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7B058AE8" w14:textId="77777777" w:rsidR="00AD3920" w:rsidRPr="00C97934" w:rsidRDefault="00AD3920" w:rsidP="00372D1F">
            <w:pPr>
              <w:rPr>
                <w:rFonts w:ascii="Arial" w:eastAsia="Calibri" w:hAnsi="Arial" w:cs="Arial"/>
                <w:sz w:val="24"/>
                <w:szCs w:val="24"/>
              </w:rPr>
            </w:pPr>
          </w:p>
        </w:tc>
      </w:tr>
      <w:tr w:rsidR="00AD3920" w:rsidRPr="00C97934" w14:paraId="6DCEAAF4" w14:textId="77777777" w:rsidTr="00C90357">
        <w:tc>
          <w:tcPr>
            <w:tcW w:w="1364" w:type="pct"/>
            <w:tcBorders>
              <w:top w:val="single" w:sz="4" w:space="0" w:color="auto"/>
              <w:bottom w:val="single" w:sz="4" w:space="0" w:color="auto"/>
            </w:tcBorders>
            <w:shd w:val="clear" w:color="auto" w:fill="C6D9F1"/>
            <w:vAlign w:val="center"/>
          </w:tcPr>
          <w:p w14:paraId="376B0DC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20FB8FF7" w14:textId="77777777" w:rsidR="00AD3920" w:rsidRPr="00C97934" w:rsidRDefault="00AD3920" w:rsidP="00372D1F">
            <w:pPr>
              <w:rPr>
                <w:rFonts w:ascii="Arial" w:eastAsia="Calibri" w:hAnsi="Arial" w:cs="Arial"/>
                <w:sz w:val="24"/>
                <w:szCs w:val="24"/>
              </w:rPr>
            </w:pPr>
          </w:p>
        </w:tc>
      </w:tr>
      <w:tr w:rsidR="00AD3920" w:rsidRPr="00C97934" w14:paraId="56DA18A9" w14:textId="77777777" w:rsidTr="00C90357">
        <w:tc>
          <w:tcPr>
            <w:tcW w:w="1364" w:type="pct"/>
            <w:tcBorders>
              <w:top w:val="single" w:sz="4" w:space="0" w:color="auto"/>
              <w:bottom w:val="single" w:sz="12" w:space="0" w:color="auto"/>
            </w:tcBorders>
            <w:shd w:val="clear" w:color="auto" w:fill="C6D9F1"/>
            <w:vAlign w:val="center"/>
          </w:tcPr>
          <w:p w14:paraId="2C8143A2"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60C7464" w14:textId="77777777" w:rsidR="00AD3920" w:rsidRPr="00C97934" w:rsidRDefault="00AD3920" w:rsidP="00372D1F">
            <w:pPr>
              <w:rPr>
                <w:rFonts w:ascii="Arial" w:eastAsia="Calibri" w:hAnsi="Arial" w:cs="Arial"/>
                <w:sz w:val="24"/>
                <w:szCs w:val="24"/>
              </w:rPr>
            </w:pPr>
          </w:p>
        </w:tc>
      </w:tr>
      <w:tr w:rsidR="00AD3920" w:rsidRPr="00C97934" w14:paraId="43B8D0E0" w14:textId="77777777" w:rsidTr="00C90357">
        <w:tc>
          <w:tcPr>
            <w:tcW w:w="5000" w:type="pct"/>
            <w:gridSpan w:val="2"/>
            <w:tcBorders>
              <w:top w:val="single" w:sz="12" w:space="0" w:color="auto"/>
              <w:bottom w:val="single" w:sz="12" w:space="0" w:color="auto"/>
            </w:tcBorders>
            <w:shd w:val="clear" w:color="auto" w:fill="C6D9F1"/>
            <w:vAlign w:val="center"/>
          </w:tcPr>
          <w:p w14:paraId="07F100D0"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5FDD9364" w14:textId="77777777" w:rsidTr="00C90357">
        <w:trPr>
          <w:trHeight w:val="868"/>
        </w:trPr>
        <w:tc>
          <w:tcPr>
            <w:tcW w:w="5000" w:type="pct"/>
            <w:gridSpan w:val="2"/>
            <w:tcBorders>
              <w:top w:val="single" w:sz="12" w:space="0" w:color="auto"/>
            </w:tcBorders>
          </w:tcPr>
          <w:p w14:paraId="24320CC0" w14:textId="77777777" w:rsidR="00AD3920" w:rsidRPr="00C97934" w:rsidRDefault="00AD3920" w:rsidP="00AD3920">
            <w:pPr>
              <w:rPr>
                <w:rFonts w:ascii="Arial" w:eastAsia="Calibri" w:hAnsi="Arial" w:cs="Arial"/>
                <w:sz w:val="24"/>
                <w:szCs w:val="24"/>
              </w:rPr>
            </w:pPr>
          </w:p>
          <w:p w14:paraId="2F1FE064" w14:textId="77777777" w:rsidR="00AD3920" w:rsidRPr="00C97934" w:rsidRDefault="00AD3920" w:rsidP="00AD3920">
            <w:pPr>
              <w:rPr>
                <w:rFonts w:ascii="Arial" w:eastAsia="Calibri" w:hAnsi="Arial" w:cs="Arial"/>
                <w:sz w:val="24"/>
                <w:szCs w:val="24"/>
              </w:rPr>
            </w:pPr>
          </w:p>
          <w:p w14:paraId="322D5DBE" w14:textId="77777777" w:rsidR="00A341A2" w:rsidRPr="00C97934" w:rsidRDefault="00A341A2" w:rsidP="00AD3920">
            <w:pPr>
              <w:rPr>
                <w:rFonts w:ascii="Arial" w:eastAsia="Calibri" w:hAnsi="Arial" w:cs="Arial"/>
                <w:sz w:val="24"/>
                <w:szCs w:val="24"/>
              </w:rPr>
            </w:pPr>
          </w:p>
          <w:p w14:paraId="11721007" w14:textId="77777777" w:rsidR="00A341A2" w:rsidRPr="00C97934" w:rsidRDefault="00A341A2" w:rsidP="00AD3920">
            <w:pPr>
              <w:rPr>
                <w:rFonts w:ascii="Arial" w:eastAsia="Calibri" w:hAnsi="Arial" w:cs="Arial"/>
                <w:sz w:val="24"/>
                <w:szCs w:val="24"/>
              </w:rPr>
            </w:pPr>
          </w:p>
        </w:tc>
      </w:tr>
    </w:tbl>
    <w:p w14:paraId="2E8EC163" w14:textId="77777777" w:rsidR="008E0B24" w:rsidRPr="00C97934" w:rsidRDefault="008E0B24" w:rsidP="00AD3920">
      <w:pPr>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742"/>
        <w:gridCol w:w="7308"/>
      </w:tblGrid>
      <w:tr w:rsidR="00AD3920" w:rsidRPr="00C97934" w14:paraId="7EB8EFAE" w14:textId="77777777" w:rsidTr="00C90357">
        <w:tc>
          <w:tcPr>
            <w:tcW w:w="5000" w:type="pct"/>
            <w:gridSpan w:val="2"/>
            <w:tcBorders>
              <w:top w:val="double" w:sz="4" w:space="0" w:color="auto"/>
              <w:bottom w:val="single" w:sz="12" w:space="0" w:color="auto"/>
            </w:tcBorders>
            <w:shd w:val="clear" w:color="auto" w:fill="C6D9F1"/>
            <w:vAlign w:val="center"/>
          </w:tcPr>
          <w:p w14:paraId="359DB86D" w14:textId="77777777" w:rsidR="00AD3920" w:rsidRPr="00C97934" w:rsidRDefault="00372D1F" w:rsidP="00090AB0">
            <w:pPr>
              <w:jc w:val="center"/>
              <w:rPr>
                <w:rFonts w:ascii="Arial" w:eastAsia="Calibri" w:hAnsi="Arial" w:cs="Arial"/>
                <w:sz w:val="24"/>
                <w:szCs w:val="24"/>
              </w:rPr>
            </w:pPr>
            <w:r w:rsidRPr="00C97934">
              <w:rPr>
                <w:rFonts w:ascii="Arial" w:eastAsia="Calibri" w:hAnsi="Arial" w:cs="Arial"/>
                <w:b/>
                <w:sz w:val="24"/>
                <w:szCs w:val="24"/>
              </w:rPr>
              <w:t>Project</w:t>
            </w:r>
            <w:r w:rsidR="00AD3920" w:rsidRPr="00C97934">
              <w:rPr>
                <w:rFonts w:ascii="Arial" w:eastAsia="Calibri" w:hAnsi="Arial" w:cs="Arial"/>
                <w:b/>
                <w:sz w:val="24"/>
                <w:szCs w:val="24"/>
              </w:rPr>
              <w:t xml:space="preserve"> Three</w:t>
            </w:r>
          </w:p>
        </w:tc>
      </w:tr>
      <w:tr w:rsidR="00AD3920" w:rsidRPr="00C97934" w14:paraId="296D7062" w14:textId="77777777" w:rsidTr="00C90357">
        <w:tc>
          <w:tcPr>
            <w:tcW w:w="1364" w:type="pct"/>
            <w:tcBorders>
              <w:top w:val="single" w:sz="12" w:space="0" w:color="auto"/>
              <w:bottom w:val="single" w:sz="4" w:space="0" w:color="auto"/>
            </w:tcBorders>
            <w:shd w:val="clear" w:color="auto" w:fill="C6D9F1"/>
            <w:vAlign w:val="center"/>
          </w:tcPr>
          <w:p w14:paraId="17CFEE5C"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Name:</w:t>
            </w:r>
          </w:p>
        </w:tc>
        <w:tc>
          <w:tcPr>
            <w:tcW w:w="3636" w:type="pct"/>
            <w:tcBorders>
              <w:top w:val="single" w:sz="12" w:space="0" w:color="auto"/>
            </w:tcBorders>
            <w:vAlign w:val="center"/>
          </w:tcPr>
          <w:p w14:paraId="1EF7F48C" w14:textId="77777777" w:rsidR="00AD3920" w:rsidRPr="00C97934" w:rsidRDefault="00AD3920" w:rsidP="00372D1F">
            <w:pPr>
              <w:rPr>
                <w:rFonts w:ascii="Arial" w:eastAsia="Calibri" w:hAnsi="Arial" w:cs="Arial"/>
                <w:sz w:val="24"/>
                <w:szCs w:val="24"/>
              </w:rPr>
            </w:pPr>
          </w:p>
        </w:tc>
      </w:tr>
      <w:tr w:rsidR="00AD3920" w:rsidRPr="00C97934" w14:paraId="1D0EA897" w14:textId="77777777" w:rsidTr="00C90357">
        <w:tc>
          <w:tcPr>
            <w:tcW w:w="1364" w:type="pct"/>
            <w:tcBorders>
              <w:top w:val="single" w:sz="4" w:space="0" w:color="auto"/>
              <w:bottom w:val="single" w:sz="4" w:space="0" w:color="auto"/>
            </w:tcBorders>
            <w:shd w:val="clear" w:color="auto" w:fill="C6D9F1"/>
            <w:vAlign w:val="center"/>
          </w:tcPr>
          <w:p w14:paraId="667D2B0D"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Client Contact Person:</w:t>
            </w:r>
          </w:p>
        </w:tc>
        <w:tc>
          <w:tcPr>
            <w:tcW w:w="3636" w:type="pct"/>
            <w:vAlign w:val="center"/>
          </w:tcPr>
          <w:p w14:paraId="6AE98E8D" w14:textId="77777777" w:rsidR="00AD3920" w:rsidRPr="00C97934" w:rsidRDefault="00AD3920" w:rsidP="00372D1F">
            <w:pPr>
              <w:rPr>
                <w:rFonts w:ascii="Arial" w:eastAsia="Calibri" w:hAnsi="Arial" w:cs="Arial"/>
                <w:sz w:val="24"/>
                <w:szCs w:val="24"/>
              </w:rPr>
            </w:pPr>
          </w:p>
        </w:tc>
      </w:tr>
      <w:tr w:rsidR="00AD3920" w:rsidRPr="00C97934" w14:paraId="12DB5A7A" w14:textId="77777777" w:rsidTr="00C90357">
        <w:tc>
          <w:tcPr>
            <w:tcW w:w="1364" w:type="pct"/>
            <w:tcBorders>
              <w:top w:val="single" w:sz="4" w:space="0" w:color="auto"/>
              <w:bottom w:val="single" w:sz="4" w:space="0" w:color="auto"/>
            </w:tcBorders>
            <w:shd w:val="clear" w:color="auto" w:fill="C6D9F1"/>
            <w:vAlign w:val="center"/>
          </w:tcPr>
          <w:p w14:paraId="56667BF3"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Telephone:</w:t>
            </w:r>
          </w:p>
        </w:tc>
        <w:tc>
          <w:tcPr>
            <w:tcW w:w="3636" w:type="pct"/>
            <w:tcBorders>
              <w:bottom w:val="single" w:sz="4" w:space="0" w:color="auto"/>
            </w:tcBorders>
            <w:vAlign w:val="center"/>
          </w:tcPr>
          <w:p w14:paraId="34AE03FA" w14:textId="77777777" w:rsidR="00AD3920" w:rsidRPr="00C97934" w:rsidRDefault="00AD3920" w:rsidP="00372D1F">
            <w:pPr>
              <w:rPr>
                <w:rFonts w:ascii="Arial" w:eastAsia="Calibri" w:hAnsi="Arial" w:cs="Arial"/>
                <w:sz w:val="24"/>
                <w:szCs w:val="24"/>
              </w:rPr>
            </w:pPr>
          </w:p>
        </w:tc>
      </w:tr>
      <w:tr w:rsidR="00AD3920" w:rsidRPr="00C97934" w14:paraId="35462637" w14:textId="77777777" w:rsidTr="00C90357">
        <w:tc>
          <w:tcPr>
            <w:tcW w:w="1364" w:type="pct"/>
            <w:tcBorders>
              <w:top w:val="single" w:sz="4" w:space="0" w:color="auto"/>
              <w:bottom w:val="single" w:sz="12" w:space="0" w:color="auto"/>
            </w:tcBorders>
            <w:shd w:val="clear" w:color="auto" w:fill="C6D9F1"/>
            <w:vAlign w:val="center"/>
          </w:tcPr>
          <w:p w14:paraId="042AA6D5" w14:textId="77777777" w:rsidR="00AD3920" w:rsidRPr="00C97934" w:rsidRDefault="00AD3920" w:rsidP="00372D1F">
            <w:pPr>
              <w:rPr>
                <w:rFonts w:ascii="Arial" w:eastAsia="Calibri" w:hAnsi="Arial" w:cs="Arial"/>
                <w:b/>
                <w:sz w:val="24"/>
                <w:szCs w:val="24"/>
              </w:rPr>
            </w:pPr>
            <w:r w:rsidRPr="00C97934">
              <w:rPr>
                <w:rFonts w:ascii="Arial" w:eastAsia="Calibri" w:hAnsi="Arial" w:cs="Arial"/>
                <w:b/>
                <w:sz w:val="24"/>
                <w:szCs w:val="24"/>
              </w:rPr>
              <w:t>E-Mail:</w:t>
            </w:r>
          </w:p>
        </w:tc>
        <w:tc>
          <w:tcPr>
            <w:tcW w:w="3636" w:type="pct"/>
            <w:tcBorders>
              <w:top w:val="single" w:sz="4" w:space="0" w:color="auto"/>
              <w:bottom w:val="single" w:sz="12" w:space="0" w:color="auto"/>
            </w:tcBorders>
            <w:vAlign w:val="center"/>
          </w:tcPr>
          <w:p w14:paraId="734EE8CE" w14:textId="77777777" w:rsidR="00AD3920" w:rsidRPr="00C97934" w:rsidRDefault="00AD3920" w:rsidP="00372D1F">
            <w:pPr>
              <w:rPr>
                <w:rFonts w:ascii="Arial" w:eastAsia="Calibri" w:hAnsi="Arial" w:cs="Arial"/>
                <w:sz w:val="24"/>
                <w:szCs w:val="24"/>
              </w:rPr>
            </w:pPr>
          </w:p>
        </w:tc>
      </w:tr>
      <w:tr w:rsidR="00AD3920" w:rsidRPr="00C97934" w14:paraId="0A2B08EF" w14:textId="77777777" w:rsidTr="00C90357">
        <w:tc>
          <w:tcPr>
            <w:tcW w:w="5000" w:type="pct"/>
            <w:gridSpan w:val="2"/>
            <w:tcBorders>
              <w:top w:val="single" w:sz="12" w:space="0" w:color="auto"/>
              <w:bottom w:val="single" w:sz="12" w:space="0" w:color="auto"/>
            </w:tcBorders>
            <w:shd w:val="clear" w:color="auto" w:fill="C6D9F1"/>
            <w:vAlign w:val="center"/>
          </w:tcPr>
          <w:p w14:paraId="5F34DDBA" w14:textId="77777777" w:rsidR="00AD3920" w:rsidRPr="00C97934" w:rsidRDefault="00AD3920" w:rsidP="00090AB0">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AD3920" w:rsidRPr="00C97934" w14:paraId="67977DC7" w14:textId="77777777" w:rsidTr="00C90357">
        <w:trPr>
          <w:trHeight w:val="868"/>
        </w:trPr>
        <w:tc>
          <w:tcPr>
            <w:tcW w:w="5000" w:type="pct"/>
            <w:gridSpan w:val="2"/>
            <w:tcBorders>
              <w:top w:val="single" w:sz="12" w:space="0" w:color="auto"/>
            </w:tcBorders>
          </w:tcPr>
          <w:p w14:paraId="28825775" w14:textId="77777777" w:rsidR="00A341A2" w:rsidRPr="00C97934" w:rsidRDefault="00A341A2" w:rsidP="00AD3920">
            <w:pPr>
              <w:rPr>
                <w:rFonts w:ascii="Arial" w:eastAsia="Calibri" w:hAnsi="Arial" w:cs="Arial"/>
                <w:sz w:val="24"/>
                <w:szCs w:val="24"/>
              </w:rPr>
            </w:pPr>
          </w:p>
          <w:p w14:paraId="259ACF72" w14:textId="77777777" w:rsidR="00A341A2" w:rsidRDefault="00A341A2" w:rsidP="00AD3920">
            <w:pPr>
              <w:rPr>
                <w:rFonts w:ascii="Arial" w:eastAsia="Calibri" w:hAnsi="Arial" w:cs="Arial"/>
                <w:sz w:val="24"/>
                <w:szCs w:val="24"/>
              </w:rPr>
            </w:pPr>
          </w:p>
          <w:p w14:paraId="262F478D" w14:textId="77777777" w:rsidR="00D06174" w:rsidRDefault="00D06174" w:rsidP="00AD3920">
            <w:pPr>
              <w:rPr>
                <w:rFonts w:ascii="Arial" w:eastAsia="Calibri" w:hAnsi="Arial" w:cs="Arial"/>
                <w:sz w:val="24"/>
                <w:szCs w:val="24"/>
              </w:rPr>
            </w:pPr>
          </w:p>
          <w:p w14:paraId="2B61F241" w14:textId="3F1510B8" w:rsidR="00D06174" w:rsidRPr="00C97934" w:rsidRDefault="00D06174" w:rsidP="00AD3920">
            <w:pPr>
              <w:rPr>
                <w:rFonts w:ascii="Arial" w:eastAsia="Calibri" w:hAnsi="Arial" w:cs="Arial"/>
                <w:sz w:val="24"/>
                <w:szCs w:val="24"/>
              </w:rPr>
            </w:pPr>
          </w:p>
        </w:tc>
      </w:tr>
    </w:tbl>
    <w:p w14:paraId="39C13726" w14:textId="77777777" w:rsidR="00AD3920" w:rsidRPr="00C97934" w:rsidRDefault="00AD3920" w:rsidP="00AD3920">
      <w:pPr>
        <w:rPr>
          <w:rFonts w:ascii="Arial" w:hAnsi="Arial" w:cs="Arial"/>
          <w:sz w:val="24"/>
          <w:szCs w:val="24"/>
        </w:rPr>
      </w:pPr>
    </w:p>
    <w:p w14:paraId="446D904F" w14:textId="77777777" w:rsidR="00221A14" w:rsidRPr="00C97934" w:rsidRDefault="00C219C7" w:rsidP="00221A1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rPr>
        <w:br w:type="page"/>
      </w:r>
    </w:p>
    <w:bookmarkEnd w:id="59"/>
    <w:p w14:paraId="2BD17152" w14:textId="650E0D29" w:rsidR="00221A14" w:rsidRPr="00C97934" w:rsidRDefault="00221A14" w:rsidP="00F63647">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r w:rsidRPr="00C97934">
        <w:rPr>
          <w:rFonts w:ascii="Arial" w:hAnsi="Arial" w:cs="Arial"/>
          <w:b/>
        </w:rPr>
        <w:lastRenderedPageBreak/>
        <w:t>APPENDIX D</w:t>
      </w:r>
    </w:p>
    <w:p w14:paraId="1CF52EFB" w14:textId="77777777" w:rsidR="00221A14" w:rsidRPr="002D63AF" w:rsidRDefault="00221A14" w:rsidP="00221A14">
      <w:pPr>
        <w:jc w:val="center"/>
        <w:rPr>
          <w:rFonts w:ascii="Arial" w:hAnsi="Arial" w:cs="Arial"/>
          <w:b/>
          <w:sz w:val="28"/>
          <w:szCs w:val="28"/>
        </w:rPr>
      </w:pPr>
      <w:r w:rsidRPr="002D63AF">
        <w:rPr>
          <w:rFonts w:ascii="Arial" w:hAnsi="Arial" w:cs="Arial"/>
          <w:b/>
          <w:sz w:val="28"/>
          <w:szCs w:val="28"/>
        </w:rPr>
        <w:t xml:space="preserve">State of Maine </w:t>
      </w:r>
    </w:p>
    <w:p w14:paraId="05182502" w14:textId="554AA16A" w:rsidR="00221A14" w:rsidRPr="000A76B5" w:rsidRDefault="00221A14" w:rsidP="00221A14">
      <w:pPr>
        <w:jc w:val="center"/>
        <w:rPr>
          <w:rFonts w:ascii="Arial" w:hAnsi="Arial" w:cs="Arial"/>
          <w:b/>
          <w:color w:val="FF0000"/>
          <w:sz w:val="28"/>
          <w:szCs w:val="28"/>
          <w:highlight w:val="yellow"/>
        </w:rPr>
      </w:pPr>
      <w:r w:rsidRPr="00F75E0B">
        <w:rPr>
          <w:rFonts w:ascii="Arial" w:hAnsi="Arial" w:cs="Arial"/>
          <w:b/>
          <w:sz w:val="28"/>
          <w:szCs w:val="28"/>
        </w:rPr>
        <w:t xml:space="preserve">Department of </w:t>
      </w:r>
      <w:r w:rsidR="00E1407A" w:rsidRPr="00F75E0B">
        <w:rPr>
          <w:rStyle w:val="InitialStyle"/>
          <w:rFonts w:ascii="Arial" w:hAnsi="Arial" w:cs="Arial"/>
          <w:b/>
          <w:sz w:val="28"/>
          <w:szCs w:val="28"/>
        </w:rPr>
        <w:t xml:space="preserve">Agriculture, </w:t>
      </w:r>
      <w:r w:rsidR="00291B44" w:rsidRPr="00F75E0B">
        <w:rPr>
          <w:rStyle w:val="InitialStyle"/>
          <w:rFonts w:ascii="Arial" w:hAnsi="Arial" w:cs="Arial"/>
          <w:b/>
          <w:sz w:val="28"/>
          <w:szCs w:val="28"/>
        </w:rPr>
        <w:t xml:space="preserve">Conservation </w:t>
      </w:r>
      <w:r w:rsidR="00E1407A" w:rsidRPr="00F75E0B">
        <w:rPr>
          <w:rStyle w:val="InitialStyle"/>
          <w:rFonts w:ascii="Arial" w:hAnsi="Arial" w:cs="Arial"/>
          <w:b/>
          <w:sz w:val="28"/>
          <w:szCs w:val="28"/>
        </w:rPr>
        <w:t>and Forestry</w:t>
      </w:r>
    </w:p>
    <w:p w14:paraId="0A507EB1" w14:textId="77777777" w:rsidR="00221A14" w:rsidRPr="002D63AF" w:rsidRDefault="00221A14" w:rsidP="00221A14">
      <w:pPr>
        <w:jc w:val="center"/>
        <w:outlineLvl w:val="1"/>
        <w:rPr>
          <w:rFonts w:ascii="Arial" w:hAnsi="Arial" w:cs="Arial"/>
          <w:b/>
          <w:bCs/>
          <w:sz w:val="28"/>
          <w:szCs w:val="28"/>
          <w:lang w:val="x-none" w:eastAsia="x-none"/>
        </w:rPr>
      </w:pPr>
      <w:r w:rsidRPr="002D63AF">
        <w:rPr>
          <w:rFonts w:ascii="Arial" w:hAnsi="Arial" w:cs="Arial"/>
          <w:b/>
          <w:bCs/>
          <w:sz w:val="28"/>
          <w:szCs w:val="28"/>
          <w:lang w:val="x-none" w:eastAsia="x-none"/>
        </w:rPr>
        <w:t>COST PROPOSAL FORM</w:t>
      </w:r>
    </w:p>
    <w:p w14:paraId="4D191249" w14:textId="0C93147C" w:rsidR="00221A14" w:rsidRPr="002D63AF" w:rsidRDefault="00221A14" w:rsidP="00221A14">
      <w:pPr>
        <w:jc w:val="center"/>
        <w:rPr>
          <w:rFonts w:ascii="Arial" w:hAnsi="Arial" w:cs="Arial"/>
          <w:b/>
          <w:sz w:val="28"/>
          <w:szCs w:val="28"/>
        </w:rPr>
      </w:pPr>
      <w:r w:rsidRPr="002D63AF">
        <w:rPr>
          <w:rFonts w:ascii="Arial" w:hAnsi="Arial" w:cs="Arial"/>
          <w:b/>
          <w:sz w:val="28"/>
          <w:szCs w:val="28"/>
        </w:rPr>
        <w:t>RFP</w:t>
      </w:r>
      <w:r w:rsidRPr="002E4637">
        <w:rPr>
          <w:rFonts w:ascii="Arial" w:hAnsi="Arial" w:cs="Arial"/>
          <w:b/>
          <w:sz w:val="28"/>
          <w:szCs w:val="28"/>
        </w:rPr>
        <w:t xml:space="preserve"># </w:t>
      </w:r>
      <w:r w:rsidR="002E4637" w:rsidRPr="002E4637">
        <w:rPr>
          <w:rFonts w:ascii="Arial" w:hAnsi="Arial" w:cs="Arial"/>
          <w:b/>
          <w:bCs/>
          <w:sz w:val="28"/>
          <w:szCs w:val="28"/>
        </w:rPr>
        <w:t>202507099</w:t>
      </w:r>
    </w:p>
    <w:p w14:paraId="55DF4705" w14:textId="0C5AB457" w:rsidR="00221A14" w:rsidRPr="00F75E0B" w:rsidRDefault="00E1407A" w:rsidP="00221A14">
      <w:pPr>
        <w:jc w:val="center"/>
        <w:rPr>
          <w:rFonts w:ascii="Arial" w:hAnsi="Arial" w:cs="Arial"/>
          <w:b/>
          <w:sz w:val="28"/>
          <w:szCs w:val="28"/>
          <w:u w:val="single"/>
        </w:rPr>
      </w:pPr>
      <w:r w:rsidRPr="00F75E0B">
        <w:rPr>
          <w:rStyle w:val="InitialStyle"/>
          <w:rFonts w:ascii="Arial" w:hAnsi="Arial" w:cs="Arial"/>
          <w:b/>
          <w:sz w:val="28"/>
          <w:szCs w:val="28"/>
          <w:u w:val="single"/>
        </w:rPr>
        <w:t>Ongoing Aviation Maintenance and Parts Sales</w:t>
      </w:r>
    </w:p>
    <w:p w14:paraId="33241492" w14:textId="77777777" w:rsidR="00221A14" w:rsidRPr="00C9793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3674"/>
        <w:gridCol w:w="6376"/>
      </w:tblGrid>
      <w:tr w:rsidR="00221A14" w:rsidRPr="00C97934" w14:paraId="28C482B9" w14:textId="77777777" w:rsidTr="00D80170">
        <w:trPr>
          <w:cantSplit/>
          <w:trHeight w:val="438"/>
        </w:trPr>
        <w:tc>
          <w:tcPr>
            <w:tcW w:w="1828" w:type="pct"/>
            <w:tcBorders>
              <w:top w:val="double" w:sz="4" w:space="0" w:color="auto"/>
              <w:bottom w:val="single" w:sz="12" w:space="0" w:color="auto"/>
            </w:tcBorders>
            <w:shd w:val="clear" w:color="auto" w:fill="C6D9F1"/>
            <w:vAlign w:val="center"/>
          </w:tcPr>
          <w:p w14:paraId="0A35FD62" w14:textId="77777777" w:rsidR="00221A14" w:rsidRPr="00C97934" w:rsidRDefault="00221A14" w:rsidP="00221A14">
            <w:pPr>
              <w:rPr>
                <w:rFonts w:ascii="Arial" w:hAnsi="Arial" w:cs="Arial"/>
                <w:b/>
                <w:sz w:val="24"/>
                <w:szCs w:val="24"/>
              </w:rPr>
            </w:pPr>
            <w:r w:rsidRPr="00C97934">
              <w:rPr>
                <w:rFonts w:ascii="Arial" w:hAnsi="Arial" w:cs="Arial"/>
                <w:b/>
                <w:sz w:val="24"/>
                <w:szCs w:val="24"/>
              </w:rPr>
              <w:t>Bidder’s Organization Name:</w:t>
            </w:r>
          </w:p>
        </w:tc>
        <w:tc>
          <w:tcPr>
            <w:tcW w:w="3172" w:type="pct"/>
            <w:tcBorders>
              <w:top w:val="double" w:sz="4" w:space="0" w:color="auto"/>
              <w:bottom w:val="single" w:sz="12" w:space="0" w:color="auto"/>
            </w:tcBorders>
            <w:vAlign w:val="center"/>
          </w:tcPr>
          <w:p w14:paraId="544651FF" w14:textId="77777777" w:rsidR="00221A14" w:rsidRPr="00C97934" w:rsidRDefault="00221A14" w:rsidP="00221A14">
            <w:pPr>
              <w:rPr>
                <w:rFonts w:ascii="Arial" w:hAnsi="Arial" w:cs="Arial"/>
                <w:b/>
                <w:sz w:val="24"/>
                <w:szCs w:val="24"/>
              </w:rPr>
            </w:pPr>
          </w:p>
        </w:tc>
      </w:tr>
      <w:tr w:rsidR="00221A14" w:rsidRPr="00C97934" w14:paraId="2E76ED2E" w14:textId="77777777" w:rsidTr="00D80170">
        <w:trPr>
          <w:cantSplit/>
          <w:trHeight w:val="438"/>
        </w:trPr>
        <w:tc>
          <w:tcPr>
            <w:tcW w:w="1828" w:type="pct"/>
            <w:tcBorders>
              <w:top w:val="single" w:sz="12" w:space="0" w:color="auto"/>
              <w:bottom w:val="double" w:sz="4" w:space="0" w:color="auto"/>
            </w:tcBorders>
            <w:shd w:val="clear" w:color="auto" w:fill="C6D9F1"/>
            <w:vAlign w:val="center"/>
          </w:tcPr>
          <w:p w14:paraId="15D7B9F1" w14:textId="77777777" w:rsidR="00221A14" w:rsidRPr="00C97934" w:rsidRDefault="00221A14" w:rsidP="00221A14">
            <w:pPr>
              <w:rPr>
                <w:rFonts w:ascii="Arial" w:hAnsi="Arial" w:cs="Arial"/>
                <w:b/>
                <w:sz w:val="24"/>
                <w:szCs w:val="24"/>
              </w:rPr>
            </w:pPr>
            <w:r w:rsidRPr="00C97934">
              <w:rPr>
                <w:rFonts w:ascii="Arial" w:hAnsi="Arial" w:cs="Arial"/>
                <w:b/>
                <w:sz w:val="24"/>
                <w:szCs w:val="24"/>
              </w:rPr>
              <w:t>Proposed Cost:</w:t>
            </w:r>
          </w:p>
        </w:tc>
        <w:tc>
          <w:tcPr>
            <w:tcW w:w="3172" w:type="pct"/>
            <w:tcBorders>
              <w:top w:val="single" w:sz="12" w:space="0" w:color="auto"/>
            </w:tcBorders>
            <w:vAlign w:val="center"/>
          </w:tcPr>
          <w:p w14:paraId="10051803" w14:textId="77777777" w:rsidR="00221A14" w:rsidRPr="00C97934" w:rsidRDefault="00221A14" w:rsidP="00221A14">
            <w:pPr>
              <w:rPr>
                <w:rFonts w:ascii="Arial" w:hAnsi="Arial" w:cs="Arial"/>
                <w:b/>
                <w:sz w:val="24"/>
                <w:szCs w:val="24"/>
              </w:rPr>
            </w:pPr>
            <w:r w:rsidRPr="00C97934">
              <w:rPr>
                <w:rFonts w:ascii="Arial" w:hAnsi="Arial" w:cs="Arial"/>
                <w:b/>
                <w:sz w:val="24"/>
                <w:szCs w:val="24"/>
              </w:rPr>
              <w:t xml:space="preserve">$ </w:t>
            </w:r>
          </w:p>
        </w:tc>
      </w:tr>
    </w:tbl>
    <w:p w14:paraId="5D04F3F8" w14:textId="086E78AA" w:rsidR="00221A14" w:rsidRDefault="00221A14" w:rsidP="00221A14">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4843EEE3" w14:textId="13197546" w:rsidR="00AD3957" w:rsidRDefault="00AD3957" w:rsidP="00AD3957">
      <w:pPr>
        <w:pStyle w:val="DefaultText"/>
        <w:rPr>
          <w:rFonts w:ascii="Arial" w:hAnsi="Arial" w:cs="Arial"/>
          <w:color w:val="FF0000"/>
        </w:rPr>
      </w:pPr>
      <w:r w:rsidRPr="00AD3957">
        <w:rPr>
          <w:rFonts w:ascii="Arial" w:hAnsi="Arial" w:cs="Arial"/>
        </w:rPr>
        <w:t xml:space="preserve">Bidders must submit a cost proposal that </w:t>
      </w:r>
      <w:r w:rsidRPr="00C97934">
        <w:rPr>
          <w:rFonts w:ascii="Arial" w:hAnsi="Arial" w:cs="Arial"/>
        </w:rPr>
        <w:t>include</w:t>
      </w:r>
      <w:r>
        <w:rPr>
          <w:rFonts w:ascii="Arial" w:hAnsi="Arial" w:cs="Arial"/>
        </w:rPr>
        <w:t>s</w:t>
      </w:r>
      <w:r w:rsidRPr="00C97934">
        <w:rPr>
          <w:rFonts w:ascii="Arial" w:hAnsi="Arial" w:cs="Arial"/>
        </w:rPr>
        <w:t xml:space="preserve"> the costs necessary for the Bidder to fully comply with the contract terms, conditions, and RFP requirements</w:t>
      </w:r>
      <w:r>
        <w:rPr>
          <w:rFonts w:ascii="Arial" w:hAnsi="Arial" w:cs="Arial"/>
        </w:rPr>
        <w:t xml:space="preserve">. The proposed cost must be presented as </w:t>
      </w:r>
      <w:r w:rsidRPr="00622886">
        <w:rPr>
          <w:rFonts w:ascii="Arial" w:hAnsi="Arial" w:cs="Arial"/>
        </w:rPr>
        <w:t>a</w:t>
      </w:r>
      <w:r w:rsidR="00E90E83" w:rsidRPr="00622886">
        <w:rPr>
          <w:rFonts w:ascii="Arial" w:hAnsi="Arial" w:cs="Arial"/>
        </w:rPr>
        <w:t>n</w:t>
      </w:r>
      <w:r w:rsidR="0047787B" w:rsidRPr="00622886">
        <w:rPr>
          <w:rFonts w:ascii="Arial" w:hAnsi="Arial" w:cs="Arial"/>
        </w:rPr>
        <w:t xml:space="preserve"> </w:t>
      </w:r>
      <w:r w:rsidR="00087887" w:rsidRPr="00622886">
        <w:rPr>
          <w:rFonts w:ascii="Arial" w:hAnsi="Arial" w:cs="Arial"/>
        </w:rPr>
        <w:t>hourly rate and discount / markup on new OEM and PMA parts</w:t>
      </w:r>
      <w:r w:rsidRPr="00622886">
        <w:rPr>
          <w:rFonts w:ascii="Arial" w:hAnsi="Arial" w:cs="Arial"/>
        </w:rPr>
        <w:t>.</w:t>
      </w:r>
    </w:p>
    <w:p w14:paraId="50D9DA56" w14:textId="77777777" w:rsidR="00AD3957" w:rsidRDefault="00AD3957" w:rsidP="00AD3957">
      <w:pPr>
        <w:pStyle w:val="DefaultText"/>
        <w:rPr>
          <w:rFonts w:ascii="Arial" w:hAnsi="Arial" w:cs="Arial"/>
          <w:color w:val="FF0000"/>
        </w:rPr>
      </w:pPr>
    </w:p>
    <w:p w14:paraId="7ED42F46" w14:textId="52560900" w:rsidR="00113139" w:rsidRPr="00312E89" w:rsidRDefault="00087887" w:rsidP="00AD3957">
      <w:pPr>
        <w:pStyle w:val="DefaultText"/>
        <w:rPr>
          <w:rFonts w:ascii="Arial" w:hAnsi="Arial" w:cs="Arial"/>
        </w:rPr>
      </w:pPr>
      <w:r w:rsidRPr="00734DE6">
        <w:rPr>
          <w:rFonts w:ascii="Arial" w:hAnsi="Arial" w:cs="Arial"/>
        </w:rPr>
        <w:t>The 30</w:t>
      </w:r>
      <w:r w:rsidR="3C764F96" w:rsidRPr="00734DE6">
        <w:rPr>
          <w:rFonts w:ascii="Arial" w:hAnsi="Arial" w:cs="Arial"/>
        </w:rPr>
        <w:t>-</w:t>
      </w:r>
      <w:r w:rsidRPr="00734DE6">
        <w:rPr>
          <w:rFonts w:ascii="Arial" w:hAnsi="Arial" w:cs="Arial"/>
        </w:rPr>
        <w:t>point</w:t>
      </w:r>
      <w:r w:rsidR="47A7398D" w:rsidRPr="00734DE6">
        <w:rPr>
          <w:rFonts w:ascii="Arial" w:hAnsi="Arial" w:cs="Arial"/>
        </w:rPr>
        <w:t xml:space="preserve"> allocation</w:t>
      </w:r>
      <w:r w:rsidRPr="00734DE6">
        <w:rPr>
          <w:rFonts w:ascii="Arial" w:hAnsi="Arial" w:cs="Arial"/>
        </w:rPr>
        <w:t xml:space="preserve"> for the Cost Proposal is broken down into 15 points for the </w:t>
      </w:r>
      <w:r w:rsidR="68FE7A06" w:rsidRPr="00734DE6">
        <w:rPr>
          <w:rFonts w:ascii="Arial" w:hAnsi="Arial" w:cs="Arial"/>
        </w:rPr>
        <w:t xml:space="preserve">Component </w:t>
      </w:r>
      <w:proofErr w:type="gramStart"/>
      <w:r w:rsidR="68FE7A06" w:rsidRPr="00734DE6">
        <w:rPr>
          <w:rFonts w:ascii="Arial" w:hAnsi="Arial" w:cs="Arial"/>
        </w:rPr>
        <w:t>overhaul</w:t>
      </w:r>
      <w:proofErr w:type="gramEnd"/>
      <w:r w:rsidR="68FE7A06" w:rsidRPr="00734DE6">
        <w:rPr>
          <w:rFonts w:ascii="Arial" w:hAnsi="Arial" w:cs="Arial"/>
        </w:rPr>
        <w:t xml:space="preserve"> shop </w:t>
      </w:r>
      <w:proofErr w:type="gramStart"/>
      <w:r w:rsidR="68FE7A06" w:rsidRPr="00734DE6">
        <w:rPr>
          <w:rFonts w:ascii="Arial" w:hAnsi="Arial" w:cs="Arial"/>
        </w:rPr>
        <w:t xml:space="preserve">rate </w:t>
      </w:r>
      <w:r w:rsidRPr="00734DE6">
        <w:rPr>
          <w:rFonts w:ascii="Arial" w:hAnsi="Arial" w:cs="Arial"/>
        </w:rPr>
        <w:t xml:space="preserve"> and</w:t>
      </w:r>
      <w:proofErr w:type="gramEnd"/>
      <w:r w:rsidRPr="00734DE6">
        <w:rPr>
          <w:rFonts w:ascii="Arial" w:hAnsi="Arial" w:cs="Arial"/>
        </w:rPr>
        <w:t xml:space="preserve"> 15 points for the discount / markup.</w:t>
      </w:r>
      <w:r w:rsidR="06FFC461" w:rsidRPr="00734DE6">
        <w:rPr>
          <w:rFonts w:ascii="Arial" w:hAnsi="Arial" w:cs="Arial"/>
        </w:rPr>
        <w:t xml:space="preserve"> </w:t>
      </w:r>
    </w:p>
    <w:p w14:paraId="06FBE8DA" w14:textId="77777777" w:rsidR="00113139" w:rsidRDefault="00113139" w:rsidP="00AD3957">
      <w:pPr>
        <w:pStyle w:val="DefaultText"/>
        <w:rPr>
          <w:rFonts w:ascii="Arial" w:hAnsi="Arial" w:cs="Arial"/>
          <w:color w:val="FF0000"/>
        </w:rPr>
      </w:pPr>
    </w:p>
    <w:p w14:paraId="289477A5" w14:textId="592EAD3B" w:rsidR="00AD3957" w:rsidRPr="00AD3957" w:rsidRDefault="00C43C8D" w:rsidP="00AD3957">
      <w:pPr>
        <w:pStyle w:val="DefaultText"/>
        <w:rPr>
          <w:rFonts w:ascii="Arial" w:hAnsi="Arial" w:cs="Arial"/>
        </w:rPr>
      </w:pPr>
      <w:r w:rsidRPr="2B5BA93B">
        <w:rPr>
          <w:rFonts w:ascii="Arial" w:hAnsi="Arial" w:cs="Arial"/>
        </w:rPr>
        <w:t xml:space="preserve">Both </w:t>
      </w:r>
      <w:r w:rsidRPr="002A6031">
        <w:rPr>
          <w:rFonts w:ascii="Arial" w:hAnsi="Arial" w:cs="Arial"/>
        </w:rPr>
        <w:t>t</w:t>
      </w:r>
      <w:r w:rsidR="00AD3957" w:rsidRPr="002A6031">
        <w:rPr>
          <w:rFonts w:ascii="Arial" w:hAnsi="Arial" w:cs="Arial"/>
        </w:rPr>
        <w:t xml:space="preserve">he </w:t>
      </w:r>
      <w:r w:rsidRPr="002A6031">
        <w:rPr>
          <w:rFonts w:ascii="Arial" w:hAnsi="Arial" w:cs="Arial"/>
        </w:rPr>
        <w:t>hourly rate and the discount/mark up rate</w:t>
      </w:r>
      <w:r w:rsidR="00AD3957" w:rsidRPr="002A6031">
        <w:rPr>
          <w:rFonts w:ascii="Arial" w:hAnsi="Arial" w:cs="Arial"/>
        </w:rPr>
        <w:t xml:space="preserve"> will </w:t>
      </w:r>
      <w:r w:rsidR="00AD3957" w:rsidRPr="2B5BA93B">
        <w:rPr>
          <w:rFonts w:ascii="Arial" w:hAnsi="Arial" w:cs="Arial"/>
        </w:rPr>
        <w:t xml:space="preserve">be used to score the cost proposal as </w:t>
      </w:r>
      <w:proofErr w:type="gramStart"/>
      <w:r w:rsidR="00AD3957" w:rsidRPr="2B5BA93B">
        <w:rPr>
          <w:rFonts w:ascii="Arial" w:hAnsi="Arial" w:cs="Arial"/>
        </w:rPr>
        <w:t>defined</w:t>
      </w:r>
      <w:proofErr w:type="gramEnd"/>
      <w:r w:rsidR="00AD3957" w:rsidRPr="2B5BA93B">
        <w:rPr>
          <w:rFonts w:ascii="Arial" w:hAnsi="Arial" w:cs="Arial"/>
        </w:rPr>
        <w:t xml:space="preserve"> Part V, B, 3 of the RFP.</w:t>
      </w:r>
    </w:p>
    <w:p w14:paraId="14F8C616" w14:textId="6E385DAC" w:rsidR="2B5BA93B" w:rsidRDefault="2B5BA93B" w:rsidP="2B5BA93B">
      <w:pPr>
        <w:pStyle w:val="DefaultText"/>
        <w:rPr>
          <w:rFonts w:ascii="Arial" w:hAnsi="Arial" w:cs="Arial"/>
        </w:rPr>
      </w:pPr>
    </w:p>
    <w:tbl>
      <w:tblPr>
        <w:tblStyle w:val="TableGrid"/>
        <w:tblW w:w="10080" w:type="dxa"/>
        <w:tblLayout w:type="fixed"/>
        <w:tblLook w:val="06A0" w:firstRow="1" w:lastRow="0" w:firstColumn="1" w:lastColumn="0" w:noHBand="1" w:noVBand="1"/>
      </w:tblPr>
      <w:tblGrid>
        <w:gridCol w:w="5040"/>
        <w:gridCol w:w="5040"/>
      </w:tblGrid>
      <w:tr w:rsidR="2B5BA93B" w14:paraId="0118F5CF" w14:textId="77777777" w:rsidTr="119D5D1B">
        <w:trPr>
          <w:trHeight w:val="300"/>
        </w:trPr>
        <w:tc>
          <w:tcPr>
            <w:tcW w:w="5040" w:type="dxa"/>
          </w:tcPr>
          <w:p w14:paraId="72DF8F2C" w14:textId="686C7C48" w:rsidR="6A7AED5B" w:rsidRPr="00843F11" w:rsidRDefault="6A7AED5B" w:rsidP="00843F11">
            <w:pPr>
              <w:pStyle w:val="DefaultText"/>
              <w:rPr>
                <w:rFonts w:ascii="Arial" w:hAnsi="Arial" w:cs="Arial"/>
                <w:b/>
                <w:bCs/>
              </w:rPr>
            </w:pPr>
            <w:r w:rsidRPr="00843F11">
              <w:rPr>
                <w:rFonts w:ascii="Arial" w:hAnsi="Arial" w:cs="Arial"/>
                <w:b/>
                <w:bCs/>
              </w:rPr>
              <w:t>Description of services</w:t>
            </w:r>
          </w:p>
        </w:tc>
        <w:tc>
          <w:tcPr>
            <w:tcW w:w="5040" w:type="dxa"/>
          </w:tcPr>
          <w:p w14:paraId="6B573CED" w14:textId="18834EA1" w:rsidR="6A7AED5B" w:rsidRPr="00843F11" w:rsidRDefault="6A7AED5B" w:rsidP="00843F11">
            <w:pPr>
              <w:pStyle w:val="DefaultText"/>
              <w:rPr>
                <w:rFonts w:ascii="Arial" w:hAnsi="Arial" w:cs="Arial"/>
                <w:b/>
                <w:bCs/>
              </w:rPr>
            </w:pPr>
            <w:r w:rsidRPr="00843F11">
              <w:rPr>
                <w:rFonts w:ascii="Arial" w:hAnsi="Arial" w:cs="Arial"/>
                <w:b/>
                <w:bCs/>
              </w:rPr>
              <w:t>Rate in dollars per hour</w:t>
            </w:r>
          </w:p>
        </w:tc>
      </w:tr>
      <w:tr w:rsidR="009B4141" w14:paraId="04AAC04A" w14:textId="77777777" w:rsidTr="119D5D1B">
        <w:trPr>
          <w:trHeight w:val="300"/>
        </w:trPr>
        <w:tc>
          <w:tcPr>
            <w:tcW w:w="5040" w:type="dxa"/>
          </w:tcPr>
          <w:p w14:paraId="35BEB9B9" w14:textId="619E6A62" w:rsidR="009B4141" w:rsidRPr="00C63C27" w:rsidRDefault="3BD21C33" w:rsidP="59BFDDA4">
            <w:pPr>
              <w:pStyle w:val="DefaultText"/>
              <w:rPr>
                <w:rFonts w:ascii="Arial" w:hAnsi="Arial" w:cs="Arial"/>
                <w:b/>
                <w:bCs/>
              </w:rPr>
            </w:pPr>
            <w:r w:rsidRPr="00C63C27">
              <w:rPr>
                <w:rFonts w:ascii="Arial" w:hAnsi="Arial" w:cs="Arial"/>
                <w:b/>
                <w:bCs/>
              </w:rPr>
              <w:t>Discount/Mark-Up on New OEM and PMA parts</w:t>
            </w:r>
          </w:p>
        </w:tc>
        <w:tc>
          <w:tcPr>
            <w:tcW w:w="5040" w:type="dxa"/>
          </w:tcPr>
          <w:p w14:paraId="70E7B8D5" w14:textId="03A9C9E8" w:rsidR="009B4141" w:rsidRPr="00C63C27" w:rsidRDefault="261D187D" w:rsidP="59BFDDA4">
            <w:pPr>
              <w:pStyle w:val="DefaultText"/>
              <w:rPr>
                <w:rFonts w:ascii="Arial" w:hAnsi="Arial" w:cs="Arial"/>
                <w:b/>
                <w:bCs/>
              </w:rPr>
            </w:pPr>
            <w:r w:rsidRPr="00C63C27">
              <w:rPr>
                <w:rFonts w:ascii="Arial" w:hAnsi="Arial" w:cs="Arial"/>
                <w:b/>
                <w:bCs/>
              </w:rPr>
              <w:t>%</w:t>
            </w:r>
          </w:p>
        </w:tc>
      </w:tr>
      <w:tr w:rsidR="59BFDDA4" w14:paraId="6F6BEAE4" w14:textId="77777777" w:rsidTr="119D5D1B">
        <w:trPr>
          <w:trHeight w:val="300"/>
        </w:trPr>
        <w:tc>
          <w:tcPr>
            <w:tcW w:w="5040" w:type="dxa"/>
          </w:tcPr>
          <w:p w14:paraId="28B48756" w14:textId="30D43039" w:rsidR="59BFDDA4" w:rsidRPr="00C63C27" w:rsidRDefault="59BFDDA4" w:rsidP="59BFDDA4">
            <w:pPr>
              <w:pStyle w:val="DefaultText"/>
              <w:rPr>
                <w:rFonts w:ascii="Arial" w:hAnsi="Arial" w:cs="Arial"/>
                <w:b/>
                <w:bCs/>
              </w:rPr>
            </w:pPr>
            <w:r w:rsidRPr="00C63C27">
              <w:rPr>
                <w:rFonts w:ascii="Arial" w:hAnsi="Arial" w:cs="Arial"/>
                <w:b/>
                <w:bCs/>
              </w:rPr>
              <w:t>Component overhaul shop rate</w:t>
            </w:r>
          </w:p>
        </w:tc>
        <w:tc>
          <w:tcPr>
            <w:tcW w:w="5040" w:type="dxa"/>
          </w:tcPr>
          <w:p w14:paraId="0922A71A" w14:textId="1BBE86B8" w:rsidR="59BFDDA4" w:rsidRPr="00C63C27" w:rsidRDefault="59BFDDA4" w:rsidP="59BFDDA4">
            <w:pPr>
              <w:pStyle w:val="DefaultText"/>
              <w:rPr>
                <w:rFonts w:ascii="Arial" w:hAnsi="Arial" w:cs="Arial"/>
                <w:b/>
                <w:bCs/>
              </w:rPr>
            </w:pPr>
            <w:r w:rsidRPr="00C63C27">
              <w:rPr>
                <w:rFonts w:ascii="Arial" w:hAnsi="Arial" w:cs="Arial"/>
                <w:b/>
                <w:bCs/>
              </w:rPr>
              <w:t>$</w:t>
            </w:r>
          </w:p>
        </w:tc>
      </w:tr>
      <w:tr w:rsidR="2B5BA93B" w14:paraId="1A43DD7E" w14:textId="77777777" w:rsidTr="119D5D1B">
        <w:trPr>
          <w:trHeight w:val="300"/>
        </w:trPr>
        <w:tc>
          <w:tcPr>
            <w:tcW w:w="5040" w:type="dxa"/>
          </w:tcPr>
          <w:p w14:paraId="55932F80" w14:textId="795809B0" w:rsidR="6A7AED5B" w:rsidRDefault="6A7AED5B" w:rsidP="00843F11">
            <w:pPr>
              <w:pStyle w:val="DefaultText"/>
              <w:rPr>
                <w:rFonts w:ascii="Arial" w:hAnsi="Arial" w:cs="Arial"/>
              </w:rPr>
            </w:pPr>
            <w:r w:rsidRPr="2B5BA93B">
              <w:rPr>
                <w:rFonts w:ascii="Arial" w:hAnsi="Arial" w:cs="Arial"/>
              </w:rPr>
              <w:t>On site maintenance rate</w:t>
            </w:r>
          </w:p>
        </w:tc>
        <w:tc>
          <w:tcPr>
            <w:tcW w:w="5040" w:type="dxa"/>
          </w:tcPr>
          <w:p w14:paraId="166845A5" w14:textId="070BF640" w:rsidR="2B5BA93B" w:rsidRDefault="00906FB3" w:rsidP="00843F11">
            <w:pPr>
              <w:pStyle w:val="DefaultText"/>
              <w:rPr>
                <w:rFonts w:ascii="Arial" w:hAnsi="Arial" w:cs="Arial"/>
              </w:rPr>
            </w:pPr>
            <w:r>
              <w:rPr>
                <w:rFonts w:ascii="Arial" w:hAnsi="Arial" w:cs="Arial"/>
              </w:rPr>
              <w:t>$</w:t>
            </w:r>
          </w:p>
        </w:tc>
      </w:tr>
      <w:tr w:rsidR="2B5BA93B" w14:paraId="23363B71" w14:textId="77777777" w:rsidTr="119D5D1B">
        <w:trPr>
          <w:trHeight w:val="300"/>
        </w:trPr>
        <w:tc>
          <w:tcPr>
            <w:tcW w:w="5040" w:type="dxa"/>
          </w:tcPr>
          <w:p w14:paraId="28E2A0D6" w14:textId="7D0BAC68" w:rsidR="6A7AED5B" w:rsidRDefault="6A7AED5B" w:rsidP="00843F11">
            <w:pPr>
              <w:pStyle w:val="DefaultText"/>
              <w:rPr>
                <w:rFonts w:ascii="Arial" w:hAnsi="Arial" w:cs="Arial"/>
              </w:rPr>
            </w:pPr>
            <w:proofErr w:type="spellStart"/>
            <w:r w:rsidRPr="2B5BA93B">
              <w:rPr>
                <w:rFonts w:ascii="Arial" w:hAnsi="Arial" w:cs="Arial"/>
              </w:rPr>
              <w:t>Off site</w:t>
            </w:r>
            <w:proofErr w:type="spellEnd"/>
            <w:r w:rsidRPr="2B5BA93B">
              <w:rPr>
                <w:rFonts w:ascii="Arial" w:hAnsi="Arial" w:cs="Arial"/>
              </w:rPr>
              <w:t xml:space="preserve"> maintenance rate</w:t>
            </w:r>
          </w:p>
        </w:tc>
        <w:tc>
          <w:tcPr>
            <w:tcW w:w="5040" w:type="dxa"/>
          </w:tcPr>
          <w:p w14:paraId="057FDB78" w14:textId="1F3822BC" w:rsidR="2B5BA93B" w:rsidRDefault="00906FB3" w:rsidP="00843F11">
            <w:pPr>
              <w:pStyle w:val="DefaultText"/>
              <w:rPr>
                <w:rFonts w:ascii="Arial" w:hAnsi="Arial" w:cs="Arial"/>
              </w:rPr>
            </w:pPr>
            <w:r>
              <w:rPr>
                <w:rFonts w:ascii="Arial" w:hAnsi="Arial" w:cs="Arial"/>
              </w:rPr>
              <w:t>$</w:t>
            </w:r>
          </w:p>
        </w:tc>
      </w:tr>
      <w:tr w:rsidR="2B5BA93B" w14:paraId="56415A88" w14:textId="77777777" w:rsidTr="119D5D1B">
        <w:trPr>
          <w:trHeight w:val="300"/>
        </w:trPr>
        <w:tc>
          <w:tcPr>
            <w:tcW w:w="5040" w:type="dxa"/>
          </w:tcPr>
          <w:p w14:paraId="3446C734" w14:textId="172A5AD4" w:rsidR="6A7AED5B" w:rsidRDefault="6A7AED5B" w:rsidP="00843F11">
            <w:pPr>
              <w:pStyle w:val="DefaultText"/>
              <w:rPr>
                <w:rFonts w:ascii="Arial" w:hAnsi="Arial" w:cs="Arial"/>
              </w:rPr>
            </w:pPr>
            <w:r w:rsidRPr="2B5BA93B">
              <w:rPr>
                <w:rFonts w:ascii="Arial" w:hAnsi="Arial" w:cs="Arial"/>
              </w:rPr>
              <w:t>Paint shop rate</w:t>
            </w:r>
          </w:p>
        </w:tc>
        <w:tc>
          <w:tcPr>
            <w:tcW w:w="5040" w:type="dxa"/>
          </w:tcPr>
          <w:p w14:paraId="1ADEA258" w14:textId="372DF83C" w:rsidR="2B5BA93B" w:rsidRDefault="00906FB3" w:rsidP="00843F11">
            <w:pPr>
              <w:pStyle w:val="DefaultText"/>
              <w:rPr>
                <w:rFonts w:ascii="Arial" w:hAnsi="Arial" w:cs="Arial"/>
              </w:rPr>
            </w:pPr>
            <w:r>
              <w:rPr>
                <w:rFonts w:ascii="Arial" w:hAnsi="Arial" w:cs="Arial"/>
              </w:rPr>
              <w:t>$</w:t>
            </w:r>
          </w:p>
        </w:tc>
      </w:tr>
      <w:tr w:rsidR="2B5BA93B" w14:paraId="6DBCE7D9" w14:textId="77777777" w:rsidTr="119D5D1B">
        <w:trPr>
          <w:trHeight w:val="300"/>
        </w:trPr>
        <w:tc>
          <w:tcPr>
            <w:tcW w:w="5040" w:type="dxa"/>
          </w:tcPr>
          <w:p w14:paraId="46EF4D7D" w14:textId="4416C664" w:rsidR="6A7AED5B" w:rsidRDefault="6A7AED5B" w:rsidP="00843F11">
            <w:pPr>
              <w:pStyle w:val="DefaultText"/>
              <w:rPr>
                <w:rFonts w:ascii="Arial" w:hAnsi="Arial" w:cs="Arial"/>
              </w:rPr>
            </w:pPr>
            <w:r w:rsidRPr="2B5BA93B">
              <w:rPr>
                <w:rFonts w:ascii="Arial" w:hAnsi="Arial" w:cs="Arial"/>
              </w:rPr>
              <w:t>Avionics shop rate</w:t>
            </w:r>
          </w:p>
        </w:tc>
        <w:tc>
          <w:tcPr>
            <w:tcW w:w="5040" w:type="dxa"/>
          </w:tcPr>
          <w:p w14:paraId="2C830E15" w14:textId="64A826CC" w:rsidR="2B5BA93B" w:rsidRDefault="00906FB3" w:rsidP="00843F11">
            <w:pPr>
              <w:pStyle w:val="DefaultText"/>
              <w:rPr>
                <w:rFonts w:ascii="Arial" w:hAnsi="Arial" w:cs="Arial"/>
              </w:rPr>
            </w:pPr>
            <w:r>
              <w:rPr>
                <w:rFonts w:ascii="Arial" w:hAnsi="Arial" w:cs="Arial"/>
              </w:rPr>
              <w:t>$</w:t>
            </w:r>
          </w:p>
        </w:tc>
      </w:tr>
      <w:tr w:rsidR="2B5BA93B" w14:paraId="23921748" w14:textId="77777777" w:rsidTr="119D5D1B">
        <w:trPr>
          <w:trHeight w:val="300"/>
        </w:trPr>
        <w:tc>
          <w:tcPr>
            <w:tcW w:w="5040" w:type="dxa"/>
          </w:tcPr>
          <w:p w14:paraId="2D3B2FAA" w14:textId="4ECF4B15" w:rsidR="6A7AED5B" w:rsidRDefault="6A7AED5B" w:rsidP="00843F11">
            <w:pPr>
              <w:pStyle w:val="DefaultText"/>
              <w:rPr>
                <w:rFonts w:ascii="Arial" w:hAnsi="Arial" w:cs="Arial"/>
              </w:rPr>
            </w:pPr>
            <w:r w:rsidRPr="2B5BA93B">
              <w:rPr>
                <w:rFonts w:ascii="Arial" w:hAnsi="Arial" w:cs="Arial"/>
              </w:rPr>
              <w:t>Aircraft shipping / recovery rate</w:t>
            </w:r>
          </w:p>
        </w:tc>
        <w:tc>
          <w:tcPr>
            <w:tcW w:w="5040" w:type="dxa"/>
          </w:tcPr>
          <w:p w14:paraId="18F78045" w14:textId="1577F03B" w:rsidR="2B5BA93B" w:rsidRDefault="00906FB3" w:rsidP="00843F11">
            <w:pPr>
              <w:pStyle w:val="DefaultText"/>
              <w:rPr>
                <w:rFonts w:ascii="Arial" w:hAnsi="Arial" w:cs="Arial"/>
              </w:rPr>
            </w:pPr>
            <w:r>
              <w:rPr>
                <w:rFonts w:ascii="Arial" w:hAnsi="Arial" w:cs="Arial"/>
              </w:rPr>
              <w:t>$</w:t>
            </w:r>
          </w:p>
        </w:tc>
      </w:tr>
      <w:tr w:rsidR="2B5BA93B" w14:paraId="32881AA1" w14:textId="77777777" w:rsidTr="119D5D1B">
        <w:trPr>
          <w:trHeight w:val="300"/>
        </w:trPr>
        <w:tc>
          <w:tcPr>
            <w:tcW w:w="5040" w:type="dxa"/>
          </w:tcPr>
          <w:p w14:paraId="2D880106" w14:textId="3F607067" w:rsidR="6A7AED5B" w:rsidRDefault="6A7AED5B" w:rsidP="00843F11">
            <w:pPr>
              <w:pStyle w:val="DefaultText"/>
              <w:rPr>
                <w:rFonts w:ascii="Arial" w:hAnsi="Arial" w:cs="Arial"/>
              </w:rPr>
            </w:pPr>
            <w:r w:rsidRPr="2B5BA93B">
              <w:rPr>
                <w:rFonts w:ascii="Arial" w:hAnsi="Arial" w:cs="Arial"/>
              </w:rPr>
              <w:t>NDI rate</w:t>
            </w:r>
          </w:p>
        </w:tc>
        <w:tc>
          <w:tcPr>
            <w:tcW w:w="5040" w:type="dxa"/>
          </w:tcPr>
          <w:p w14:paraId="308DD110" w14:textId="49D17B4C" w:rsidR="2B5BA93B" w:rsidRDefault="00906FB3" w:rsidP="00843F11">
            <w:pPr>
              <w:pStyle w:val="DefaultText"/>
              <w:rPr>
                <w:rFonts w:ascii="Arial" w:hAnsi="Arial" w:cs="Arial"/>
              </w:rPr>
            </w:pPr>
            <w:r>
              <w:rPr>
                <w:rFonts w:ascii="Arial" w:hAnsi="Arial" w:cs="Arial"/>
              </w:rPr>
              <w:t>$</w:t>
            </w:r>
          </w:p>
        </w:tc>
      </w:tr>
      <w:tr w:rsidR="2B5BA93B" w14:paraId="4586CD04" w14:textId="77777777" w:rsidTr="119D5D1B">
        <w:trPr>
          <w:trHeight w:val="300"/>
        </w:trPr>
        <w:tc>
          <w:tcPr>
            <w:tcW w:w="5040" w:type="dxa"/>
          </w:tcPr>
          <w:p w14:paraId="7B3220ED" w14:textId="76111454" w:rsidR="7F2C732B" w:rsidRDefault="7F2C732B" w:rsidP="00843F11">
            <w:pPr>
              <w:pStyle w:val="DefaultText"/>
              <w:rPr>
                <w:rFonts w:ascii="Arial" w:hAnsi="Arial" w:cs="Arial"/>
              </w:rPr>
            </w:pPr>
            <w:r w:rsidRPr="2B5BA93B">
              <w:rPr>
                <w:rFonts w:ascii="Arial" w:hAnsi="Arial" w:cs="Arial"/>
              </w:rPr>
              <w:t>All other shop rate</w:t>
            </w:r>
          </w:p>
        </w:tc>
        <w:tc>
          <w:tcPr>
            <w:tcW w:w="5040" w:type="dxa"/>
          </w:tcPr>
          <w:p w14:paraId="505EFE35" w14:textId="6407DF8B" w:rsidR="2B5BA93B" w:rsidRDefault="00906FB3" w:rsidP="00843F11">
            <w:pPr>
              <w:pStyle w:val="DefaultText"/>
              <w:rPr>
                <w:rFonts w:ascii="Arial" w:hAnsi="Arial" w:cs="Arial"/>
              </w:rPr>
            </w:pPr>
            <w:r>
              <w:rPr>
                <w:rFonts w:ascii="Arial" w:hAnsi="Arial" w:cs="Arial"/>
              </w:rPr>
              <w:t>$</w:t>
            </w:r>
          </w:p>
        </w:tc>
      </w:tr>
    </w:tbl>
    <w:p w14:paraId="5450F2CF" w14:textId="54A7F777" w:rsidR="00A810E3" w:rsidRDefault="00A810E3"/>
    <w:p w14:paraId="6A5053DE" w14:textId="04A6990C" w:rsidR="00FE4BEB" w:rsidRPr="00C97934" w:rsidRDefault="00C01C76" w:rsidP="007D618A">
      <w:pPr>
        <w:pStyle w:val="DefaultText"/>
        <w:rPr>
          <w:rFonts w:ascii="Arial" w:hAnsi="Arial" w:cs="Arial"/>
          <w:b/>
        </w:rPr>
      </w:pPr>
      <w:r w:rsidRPr="00F63647">
        <w:br w:type="page"/>
      </w:r>
      <w:r w:rsidR="007D618A" w:rsidRPr="00C97934">
        <w:rPr>
          <w:rFonts w:ascii="Arial" w:hAnsi="Arial" w:cs="Arial"/>
          <w:b/>
        </w:rPr>
        <w:lastRenderedPageBreak/>
        <w:t xml:space="preserve"> </w:t>
      </w:r>
      <w:r w:rsidR="00FE4BEB" w:rsidRPr="00C97934">
        <w:rPr>
          <w:rFonts w:ascii="Arial" w:hAnsi="Arial" w:cs="Arial"/>
          <w:b/>
        </w:rPr>
        <w:t>APPENDIX</w:t>
      </w:r>
      <w:r w:rsidR="00E65157" w:rsidRPr="00C97934">
        <w:rPr>
          <w:rFonts w:ascii="Arial" w:hAnsi="Arial" w:cs="Arial"/>
          <w:b/>
        </w:rPr>
        <w:t xml:space="preserve"> </w:t>
      </w:r>
      <w:r w:rsidRPr="00C97934">
        <w:rPr>
          <w:rFonts w:ascii="Arial" w:hAnsi="Arial" w:cs="Arial"/>
          <w:b/>
        </w:rPr>
        <w:t>E</w:t>
      </w:r>
    </w:p>
    <w:p w14:paraId="26AE5C6B"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0A1C3683" w14:textId="77777777" w:rsidR="00FE4BEB" w:rsidRPr="002D63AF" w:rsidRDefault="00FE4BEB" w:rsidP="00FE4BEB">
      <w:pPr>
        <w:jc w:val="center"/>
        <w:rPr>
          <w:rFonts w:ascii="Arial" w:hAnsi="Arial" w:cs="Arial"/>
          <w:b/>
          <w:sz w:val="24"/>
          <w:szCs w:val="24"/>
        </w:rPr>
      </w:pPr>
      <w:r w:rsidRPr="002D63AF">
        <w:rPr>
          <w:rFonts w:ascii="Arial" w:hAnsi="Arial" w:cs="Arial"/>
          <w:b/>
          <w:sz w:val="28"/>
          <w:szCs w:val="28"/>
        </w:rPr>
        <w:t xml:space="preserve">State of Maine </w:t>
      </w:r>
    </w:p>
    <w:p w14:paraId="7763F78F" w14:textId="14070799" w:rsidR="00FE4BEB" w:rsidRPr="000A76B5" w:rsidRDefault="00FE4BEB" w:rsidP="00FE4BEB">
      <w:pPr>
        <w:widowControl/>
        <w:jc w:val="center"/>
        <w:rPr>
          <w:rStyle w:val="InitialStyle"/>
          <w:rFonts w:ascii="Arial" w:hAnsi="Arial" w:cs="Arial"/>
          <w:b/>
          <w:color w:val="FF0000"/>
          <w:sz w:val="28"/>
          <w:szCs w:val="28"/>
          <w:highlight w:val="yellow"/>
        </w:rPr>
      </w:pPr>
      <w:r w:rsidRPr="001B5A52">
        <w:rPr>
          <w:rFonts w:ascii="Arial" w:hAnsi="Arial" w:cs="Arial"/>
          <w:b/>
          <w:bCs/>
          <w:sz w:val="28"/>
          <w:szCs w:val="28"/>
        </w:rPr>
        <w:t>Department of</w:t>
      </w:r>
      <w:r w:rsidR="00E1407A" w:rsidRPr="001B5A52">
        <w:rPr>
          <w:rFonts w:ascii="Arial" w:hAnsi="Arial" w:cs="Arial"/>
          <w:b/>
          <w:bCs/>
          <w:sz w:val="28"/>
          <w:szCs w:val="28"/>
        </w:rPr>
        <w:t xml:space="preserve"> </w:t>
      </w:r>
      <w:r w:rsidR="00E1407A" w:rsidRPr="001B5A52">
        <w:rPr>
          <w:rStyle w:val="InitialStyle"/>
          <w:rFonts w:ascii="Arial" w:hAnsi="Arial" w:cs="Arial"/>
          <w:b/>
          <w:sz w:val="28"/>
          <w:szCs w:val="28"/>
        </w:rPr>
        <w:t xml:space="preserve">Agriculture, </w:t>
      </w:r>
      <w:r w:rsidR="00291B44" w:rsidRPr="001B5A52">
        <w:rPr>
          <w:rStyle w:val="InitialStyle"/>
          <w:rFonts w:ascii="Arial" w:hAnsi="Arial" w:cs="Arial"/>
          <w:b/>
          <w:sz w:val="28"/>
          <w:szCs w:val="28"/>
        </w:rPr>
        <w:t xml:space="preserve">Conservation </w:t>
      </w:r>
      <w:r w:rsidR="00E1407A" w:rsidRPr="001B5A52">
        <w:rPr>
          <w:rStyle w:val="InitialStyle"/>
          <w:rFonts w:ascii="Arial" w:hAnsi="Arial" w:cs="Arial"/>
          <w:b/>
          <w:sz w:val="28"/>
          <w:szCs w:val="28"/>
        </w:rPr>
        <w:t>and Forestry</w:t>
      </w:r>
    </w:p>
    <w:p w14:paraId="511D1D16" w14:textId="77777777" w:rsidR="00FE4BEB" w:rsidRPr="002D63AF" w:rsidRDefault="00FE4BEB" w:rsidP="00FE4BEB">
      <w:pPr>
        <w:jc w:val="center"/>
        <w:outlineLvl w:val="1"/>
        <w:rPr>
          <w:rFonts w:ascii="Arial" w:hAnsi="Arial" w:cs="Arial"/>
          <w:b/>
          <w:bCs/>
          <w:sz w:val="28"/>
          <w:szCs w:val="28"/>
        </w:rPr>
      </w:pPr>
      <w:r w:rsidRPr="002D63AF">
        <w:rPr>
          <w:rFonts w:ascii="Arial" w:hAnsi="Arial" w:cs="Arial"/>
          <w:b/>
          <w:bCs/>
          <w:sz w:val="28"/>
          <w:szCs w:val="28"/>
        </w:rPr>
        <w:t>SUBMITTED QUESTIONS FORM</w:t>
      </w:r>
    </w:p>
    <w:p w14:paraId="64F1C3CF" w14:textId="5D197709" w:rsidR="00FE4BEB" w:rsidRPr="002D63AF" w:rsidRDefault="00FE4BEB" w:rsidP="00FE4BEB">
      <w:pPr>
        <w:pStyle w:val="DefaultText"/>
        <w:jc w:val="center"/>
        <w:rPr>
          <w:rStyle w:val="InitialStyle"/>
          <w:rFonts w:ascii="Arial" w:hAnsi="Arial" w:cs="Arial"/>
          <w:b/>
          <w:sz w:val="28"/>
          <w:szCs w:val="28"/>
        </w:rPr>
      </w:pPr>
      <w:r w:rsidRPr="002D63AF">
        <w:rPr>
          <w:rStyle w:val="InitialStyle"/>
          <w:rFonts w:ascii="Arial" w:hAnsi="Arial" w:cs="Arial"/>
          <w:b/>
          <w:sz w:val="28"/>
          <w:szCs w:val="28"/>
        </w:rPr>
        <w:t>RFP</w:t>
      </w:r>
      <w:r w:rsidRPr="002E4637">
        <w:rPr>
          <w:rStyle w:val="InitialStyle"/>
          <w:rFonts w:ascii="Arial" w:hAnsi="Arial" w:cs="Arial"/>
          <w:b/>
          <w:sz w:val="28"/>
          <w:szCs w:val="28"/>
        </w:rPr>
        <w:t xml:space="preserve"># </w:t>
      </w:r>
      <w:r w:rsidR="002E4637" w:rsidRPr="002E4637">
        <w:rPr>
          <w:rFonts w:ascii="Arial" w:hAnsi="Arial" w:cs="Arial"/>
          <w:b/>
          <w:bCs/>
          <w:sz w:val="28"/>
          <w:szCs w:val="28"/>
        </w:rPr>
        <w:t>202507099</w:t>
      </w:r>
    </w:p>
    <w:p w14:paraId="29F1CED7" w14:textId="76E23EA5" w:rsidR="00FE4BEB" w:rsidRPr="006F4330" w:rsidRDefault="00E1407A" w:rsidP="00FE4BEB">
      <w:pPr>
        <w:pStyle w:val="DefaultText"/>
        <w:jc w:val="center"/>
        <w:rPr>
          <w:rStyle w:val="InitialStyle"/>
          <w:rFonts w:ascii="Arial" w:hAnsi="Arial" w:cs="Arial"/>
          <w:b/>
          <w:sz w:val="28"/>
          <w:szCs w:val="28"/>
          <w:u w:val="single"/>
        </w:rPr>
      </w:pPr>
      <w:r w:rsidRPr="006F4330">
        <w:rPr>
          <w:rStyle w:val="InitialStyle"/>
          <w:rFonts w:ascii="Arial" w:hAnsi="Arial" w:cs="Arial"/>
          <w:b/>
          <w:sz w:val="28"/>
          <w:szCs w:val="28"/>
          <w:u w:val="single"/>
        </w:rPr>
        <w:t>Ongoing Aviation Maintenance and Parts Sales</w:t>
      </w:r>
    </w:p>
    <w:p w14:paraId="3C98E480" w14:textId="77777777" w:rsidR="00FE4BEB" w:rsidRPr="00C97934" w:rsidRDefault="00FE4BEB"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5082C689" w14:textId="15520778" w:rsidR="00FE4BEB"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60" w:name="_Hlk185006894"/>
      <w:r>
        <w:rPr>
          <w:rFonts w:ascii="Arial" w:hAnsi="Arial" w:cs="Arial"/>
        </w:rPr>
        <w:t xml:space="preserve">This form should be used by Bidders when submitting written questions to the RFP Coordinator as defined in Part III of the RFP. </w:t>
      </w:r>
    </w:p>
    <w:p w14:paraId="06F53A5F" w14:textId="08CD15B3"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3EC61692" w14:textId="4CC62D04" w:rsidR="00D0617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If a question is not related to any section of the RFP, enter “N/A” under the RFP Section &amp; Page Number. Add additional rows as necessary. </w:t>
      </w:r>
    </w:p>
    <w:p w14:paraId="646F1FE4" w14:textId="77777777" w:rsidR="00D06174" w:rsidRPr="00C97934" w:rsidRDefault="00D06174"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V w:val="single" w:sz="6" w:space="0" w:color="000000"/>
        </w:tblBorders>
        <w:tblCellMar>
          <w:left w:w="120" w:type="dxa"/>
          <w:right w:w="120" w:type="dxa"/>
        </w:tblCellMar>
        <w:tblLook w:val="00A0" w:firstRow="1" w:lastRow="0" w:firstColumn="1" w:lastColumn="0" w:noHBand="0" w:noVBand="0"/>
      </w:tblPr>
      <w:tblGrid>
        <w:gridCol w:w="2685"/>
        <w:gridCol w:w="7365"/>
      </w:tblGrid>
      <w:tr w:rsidR="00FE4BEB" w:rsidRPr="00C97934" w14:paraId="14D5564C" w14:textId="77777777" w:rsidTr="00D06174">
        <w:trPr>
          <w:cantSplit/>
          <w:trHeight w:val="486"/>
        </w:trPr>
        <w:tc>
          <w:tcPr>
            <w:tcW w:w="1336" w:type="pct"/>
            <w:tcBorders>
              <w:top w:val="double" w:sz="4" w:space="0" w:color="auto"/>
              <w:bottom w:val="double" w:sz="4" w:space="0" w:color="auto"/>
            </w:tcBorders>
            <w:shd w:val="clear" w:color="auto" w:fill="C6D9F1"/>
            <w:vAlign w:val="center"/>
          </w:tcPr>
          <w:p w14:paraId="44074CE9" w14:textId="77777777" w:rsidR="00FE4BEB" w:rsidRPr="00C97934" w:rsidRDefault="00FE4BEB" w:rsidP="00C379F0">
            <w:pPr>
              <w:pStyle w:val="DefaultText"/>
              <w:rPr>
                <w:rStyle w:val="InitialStyle"/>
                <w:rFonts w:ascii="Arial" w:hAnsi="Arial" w:cs="Arial"/>
                <w:b/>
              </w:rPr>
            </w:pPr>
            <w:r w:rsidRPr="00C97934">
              <w:rPr>
                <w:rStyle w:val="InitialStyle"/>
                <w:rFonts w:ascii="Arial" w:hAnsi="Arial" w:cs="Arial"/>
                <w:b/>
              </w:rPr>
              <w:t>Organization Name:</w:t>
            </w:r>
          </w:p>
        </w:tc>
        <w:tc>
          <w:tcPr>
            <w:tcW w:w="3664" w:type="pct"/>
            <w:vAlign w:val="center"/>
          </w:tcPr>
          <w:p w14:paraId="671E69FF" w14:textId="77777777" w:rsidR="00FE4BEB" w:rsidRPr="00C97934" w:rsidRDefault="00FE4BEB" w:rsidP="00C379F0">
            <w:pPr>
              <w:pStyle w:val="DefaultText"/>
              <w:rPr>
                <w:rStyle w:val="InitialStyle"/>
                <w:rFonts w:ascii="Arial" w:hAnsi="Arial" w:cs="Arial"/>
                <w:b/>
              </w:rPr>
            </w:pPr>
          </w:p>
        </w:tc>
      </w:tr>
    </w:tbl>
    <w:p w14:paraId="0E35C7C7" w14:textId="77777777" w:rsidR="00357B21" w:rsidRPr="00C97934" w:rsidRDefault="00357B21" w:rsidP="00FE4BE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340"/>
        <w:gridCol w:w="7710"/>
      </w:tblGrid>
      <w:tr w:rsidR="00FE4BEB" w:rsidRPr="00C97934" w14:paraId="6BE687F8" w14:textId="77777777" w:rsidTr="00D06174">
        <w:trPr>
          <w:trHeight w:val="348"/>
        </w:trPr>
        <w:tc>
          <w:tcPr>
            <w:tcW w:w="1164" w:type="pct"/>
            <w:tcBorders>
              <w:top w:val="double" w:sz="4" w:space="0" w:color="auto"/>
              <w:bottom w:val="double" w:sz="4" w:space="0" w:color="auto"/>
            </w:tcBorders>
            <w:shd w:val="clear" w:color="auto" w:fill="C6D9F1"/>
            <w:vAlign w:val="center"/>
          </w:tcPr>
          <w:p w14:paraId="403DCFC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bookmarkStart w:id="61" w:name="_Hlk48893155"/>
            <w:r w:rsidRPr="00C97934">
              <w:rPr>
                <w:rFonts w:ascii="Arial" w:hAnsi="Arial" w:cs="Arial"/>
                <w:b/>
              </w:rPr>
              <w:t>RFP Section &amp; Page Number</w:t>
            </w:r>
          </w:p>
        </w:tc>
        <w:tc>
          <w:tcPr>
            <w:tcW w:w="3836" w:type="pct"/>
            <w:tcBorders>
              <w:top w:val="double" w:sz="4" w:space="0" w:color="auto"/>
              <w:bottom w:val="double" w:sz="4" w:space="0" w:color="auto"/>
            </w:tcBorders>
            <w:shd w:val="clear" w:color="auto" w:fill="C6D9F1"/>
            <w:vAlign w:val="center"/>
          </w:tcPr>
          <w:p w14:paraId="1E5988E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sidRPr="00C97934">
              <w:rPr>
                <w:rFonts w:ascii="Arial" w:hAnsi="Arial" w:cs="Arial"/>
                <w:b/>
              </w:rPr>
              <w:t>Question</w:t>
            </w:r>
          </w:p>
        </w:tc>
      </w:tr>
      <w:tr w:rsidR="00FE4BEB" w:rsidRPr="00C97934" w14:paraId="799E6178" w14:textId="77777777" w:rsidTr="00D06174">
        <w:tc>
          <w:tcPr>
            <w:tcW w:w="1164" w:type="pct"/>
            <w:tcBorders>
              <w:top w:val="double" w:sz="4" w:space="0" w:color="auto"/>
            </w:tcBorders>
            <w:vAlign w:val="center"/>
          </w:tcPr>
          <w:p w14:paraId="05FB24D1" w14:textId="184D9C36"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bookmarkStart w:id="62" w:name="_Hlk48893261"/>
            <w:bookmarkEnd w:id="61"/>
          </w:p>
        </w:tc>
        <w:tc>
          <w:tcPr>
            <w:tcW w:w="3836" w:type="pct"/>
            <w:tcBorders>
              <w:top w:val="double" w:sz="4" w:space="0" w:color="auto"/>
            </w:tcBorders>
            <w:vAlign w:val="center"/>
          </w:tcPr>
          <w:p w14:paraId="0EC012D0" w14:textId="5024368D"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62"/>
      <w:tr w:rsidR="00FE4BEB" w:rsidRPr="00C97934" w14:paraId="367A5430" w14:textId="77777777" w:rsidTr="00D06174">
        <w:tc>
          <w:tcPr>
            <w:tcW w:w="1164" w:type="pct"/>
            <w:vAlign w:val="center"/>
          </w:tcPr>
          <w:p w14:paraId="4C0E235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56FA0D8"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4671FE" w14:textId="77777777" w:rsidTr="00D06174">
        <w:tc>
          <w:tcPr>
            <w:tcW w:w="1164" w:type="pct"/>
            <w:vAlign w:val="center"/>
          </w:tcPr>
          <w:p w14:paraId="0DFC877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BE675E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91B8F77" w14:textId="77777777" w:rsidTr="00D06174">
        <w:tc>
          <w:tcPr>
            <w:tcW w:w="1164" w:type="pct"/>
            <w:vAlign w:val="center"/>
          </w:tcPr>
          <w:p w14:paraId="008FEAE7"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35A4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4F05B40" w14:textId="77777777" w:rsidTr="00D06174">
        <w:tc>
          <w:tcPr>
            <w:tcW w:w="1164" w:type="pct"/>
            <w:vAlign w:val="center"/>
          </w:tcPr>
          <w:p w14:paraId="415BB19E"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5B9D36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04EF2834" w14:textId="77777777" w:rsidTr="00D06174">
        <w:tc>
          <w:tcPr>
            <w:tcW w:w="1164" w:type="pct"/>
            <w:vAlign w:val="center"/>
          </w:tcPr>
          <w:p w14:paraId="43E9AD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6A0768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014E950" w14:textId="77777777" w:rsidTr="00D06174">
        <w:tc>
          <w:tcPr>
            <w:tcW w:w="1164" w:type="pct"/>
            <w:vAlign w:val="center"/>
          </w:tcPr>
          <w:p w14:paraId="65E617BF"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729F7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E8D8452" w14:textId="77777777" w:rsidTr="00D06174">
        <w:tc>
          <w:tcPr>
            <w:tcW w:w="1164" w:type="pct"/>
            <w:vAlign w:val="center"/>
          </w:tcPr>
          <w:p w14:paraId="2D477A7B"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A32810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5F53682" w14:textId="77777777" w:rsidTr="00D06174">
        <w:tc>
          <w:tcPr>
            <w:tcW w:w="1164" w:type="pct"/>
            <w:vAlign w:val="center"/>
          </w:tcPr>
          <w:p w14:paraId="461A2B4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74FA6B5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C95620F" w14:textId="77777777" w:rsidTr="00D06174">
        <w:tc>
          <w:tcPr>
            <w:tcW w:w="1164" w:type="pct"/>
            <w:vAlign w:val="center"/>
          </w:tcPr>
          <w:p w14:paraId="6B38F8C2"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03AC1B0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7F1DB4C7" w14:textId="77777777" w:rsidTr="00D06174">
        <w:tc>
          <w:tcPr>
            <w:tcW w:w="1164" w:type="pct"/>
            <w:vAlign w:val="center"/>
          </w:tcPr>
          <w:p w14:paraId="09DFD216"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6A8B5A8D"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38DD41AB" w14:textId="77777777" w:rsidTr="00D06174">
        <w:tc>
          <w:tcPr>
            <w:tcW w:w="1164" w:type="pct"/>
            <w:vAlign w:val="center"/>
          </w:tcPr>
          <w:p w14:paraId="31AD232A"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5A2AD940"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7A01616" w14:textId="77777777" w:rsidTr="00D06174">
        <w:tc>
          <w:tcPr>
            <w:tcW w:w="1164" w:type="pct"/>
            <w:vAlign w:val="center"/>
          </w:tcPr>
          <w:p w14:paraId="1B2D19A9"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2C3E2863"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28C4760" w14:textId="77777777" w:rsidTr="00D06174">
        <w:tc>
          <w:tcPr>
            <w:tcW w:w="1164" w:type="pct"/>
            <w:vAlign w:val="center"/>
          </w:tcPr>
          <w:p w14:paraId="037C25B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vAlign w:val="center"/>
          </w:tcPr>
          <w:p w14:paraId="4CBF50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435C15DB" w14:textId="77777777" w:rsidTr="00D06174">
        <w:tc>
          <w:tcPr>
            <w:tcW w:w="1164" w:type="pct"/>
            <w:tcBorders>
              <w:bottom w:val="single" w:sz="4" w:space="0" w:color="auto"/>
            </w:tcBorders>
            <w:vAlign w:val="center"/>
          </w:tcPr>
          <w:p w14:paraId="3A9B2BD5"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bottom w:val="single" w:sz="4" w:space="0" w:color="auto"/>
            </w:tcBorders>
            <w:vAlign w:val="center"/>
          </w:tcPr>
          <w:p w14:paraId="6DED4AD1"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tr w:rsidR="00FE4BEB" w:rsidRPr="00C97934" w14:paraId="6CBEE037" w14:textId="77777777" w:rsidTr="00D06174">
        <w:trPr>
          <w:trHeight w:val="152"/>
        </w:trPr>
        <w:tc>
          <w:tcPr>
            <w:tcW w:w="1164" w:type="pct"/>
            <w:tcBorders>
              <w:top w:val="single" w:sz="4" w:space="0" w:color="auto"/>
              <w:bottom w:val="double" w:sz="4" w:space="0" w:color="auto"/>
            </w:tcBorders>
            <w:vAlign w:val="center"/>
          </w:tcPr>
          <w:p w14:paraId="3EBF5BFC"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c>
          <w:tcPr>
            <w:tcW w:w="3836" w:type="pct"/>
            <w:tcBorders>
              <w:top w:val="single" w:sz="4" w:space="0" w:color="auto"/>
              <w:bottom w:val="double" w:sz="4" w:space="0" w:color="auto"/>
            </w:tcBorders>
            <w:vAlign w:val="center"/>
          </w:tcPr>
          <w:p w14:paraId="4E389BD4" w14:textId="77777777" w:rsidR="00FE4BEB" w:rsidRPr="00C97934" w:rsidRDefault="00FE4BEB" w:rsidP="00C379F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tc>
      </w:tr>
      <w:bookmarkEnd w:id="60"/>
    </w:tbl>
    <w:p w14:paraId="7C37D5AA" w14:textId="69B9DF52" w:rsidR="00EF68D8" w:rsidRPr="00C97934" w:rsidRDefault="00EF68D8" w:rsidP="00C01C76">
      <w:pPr>
        <w:pStyle w:val="DefaultText"/>
        <w:rPr>
          <w:rFonts w:ascii="Arial" w:hAnsi="Arial" w:cs="Arial"/>
          <w:color w:val="000000"/>
        </w:rPr>
      </w:pPr>
    </w:p>
    <w:sectPr w:rsidR="00EF68D8" w:rsidRPr="00C97934" w:rsidSect="007D50B8">
      <w:headerReference w:type="default" r:id="rId30"/>
      <w:pgSz w:w="12240" w:h="15840" w:code="1"/>
      <w:pgMar w:top="720" w:right="1080" w:bottom="432" w:left="1080" w:header="432" w:footer="288"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0CFC0" w14:textId="77777777" w:rsidR="00BC0E0B" w:rsidRDefault="00BC0E0B">
      <w:r>
        <w:separator/>
      </w:r>
    </w:p>
  </w:endnote>
  <w:endnote w:type="continuationSeparator" w:id="0">
    <w:p w14:paraId="2440E4E1" w14:textId="77777777" w:rsidR="00BC0E0B" w:rsidRDefault="00BC0E0B">
      <w:r>
        <w:continuationSeparator/>
      </w:r>
    </w:p>
  </w:endnote>
  <w:endnote w:type="continuationNotice" w:id="1">
    <w:p w14:paraId="5D009149" w14:textId="77777777" w:rsidR="00BC0E0B" w:rsidRDefault="00BC0E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C8F" w14:textId="029D9EF6" w:rsidR="002B4FD5" w:rsidRPr="004347C1" w:rsidRDefault="002B4FD5">
    <w:pPr>
      <w:pStyle w:val="Footer"/>
      <w:framePr w:wrap="around" w:vAnchor="text" w:hAnchor="margin" w:xAlign="right" w:y="1"/>
      <w:jc w:val="both"/>
      <w:rPr>
        <w:rStyle w:val="PageNumber"/>
        <w:rFonts w:ascii="Arial" w:hAnsi="Arial" w:cs="Arial"/>
      </w:rPr>
    </w:pPr>
    <w:r w:rsidRPr="004347C1">
      <w:rPr>
        <w:rStyle w:val="PageNumber"/>
        <w:rFonts w:ascii="Arial" w:hAnsi="Arial" w:cs="Arial"/>
      </w:rPr>
      <w:fldChar w:fldCharType="begin"/>
    </w:r>
    <w:r w:rsidRPr="004347C1">
      <w:rPr>
        <w:rStyle w:val="PageNumber"/>
        <w:rFonts w:ascii="Arial" w:hAnsi="Arial" w:cs="Arial"/>
      </w:rPr>
      <w:instrText xml:space="preserve">PAGE  </w:instrText>
    </w:r>
    <w:r w:rsidRPr="004347C1">
      <w:rPr>
        <w:rStyle w:val="PageNumber"/>
        <w:rFonts w:ascii="Arial" w:hAnsi="Arial" w:cs="Arial"/>
      </w:rPr>
      <w:fldChar w:fldCharType="separate"/>
    </w:r>
    <w:r w:rsidRPr="004347C1">
      <w:rPr>
        <w:rStyle w:val="PageNumber"/>
        <w:rFonts w:ascii="Arial" w:hAnsi="Arial" w:cs="Arial"/>
        <w:noProof/>
      </w:rPr>
      <w:t>23</w:t>
    </w:r>
    <w:r w:rsidRPr="004347C1">
      <w:rPr>
        <w:rStyle w:val="PageNumber"/>
        <w:rFonts w:ascii="Arial" w:hAnsi="Arial" w:cs="Arial"/>
      </w:rPr>
      <w:fldChar w:fldCharType="end"/>
    </w:r>
  </w:p>
  <w:p w14:paraId="5F345908" w14:textId="1D5757AA" w:rsidR="002B4FD5" w:rsidRPr="004347C1" w:rsidRDefault="002B4FD5" w:rsidP="00124485">
    <w:pPr>
      <w:pStyle w:val="DefaultText"/>
      <w:ind w:right="360"/>
      <w:rPr>
        <w:rFonts w:ascii="Arial" w:hAnsi="Arial" w:cs="Arial"/>
        <w:color w:val="FF0000"/>
      </w:rPr>
    </w:pPr>
    <w:r w:rsidRPr="004347C1">
      <w:rPr>
        <w:rFonts w:ascii="Arial" w:hAnsi="Arial" w:cs="Arial"/>
      </w:rPr>
      <w:t xml:space="preserve">State of Maine RFP# </w:t>
    </w:r>
    <w:r w:rsidR="002E4637" w:rsidRPr="002E4637">
      <w:rPr>
        <w:rFonts w:ascii="Arial" w:hAnsi="Arial" w:cs="Arial"/>
      </w:rPr>
      <w:t>202507099</w:t>
    </w:r>
  </w:p>
  <w:p w14:paraId="76487500" w14:textId="5FC7C4B9" w:rsidR="002B4FD5" w:rsidRPr="00B51518" w:rsidRDefault="002B4FD5" w:rsidP="009A0975">
    <w:pPr>
      <w:pStyle w:val="DefaultText"/>
      <w:tabs>
        <w:tab w:val="left" w:pos="1884"/>
      </w:tabs>
      <w:ind w:right="360"/>
      <w:rPr>
        <w:rFonts w:ascii="Arial" w:hAnsi="Arial" w:cs="Arial"/>
      </w:rPr>
    </w:pPr>
    <w:r w:rsidRPr="00B51518">
      <w:rPr>
        <w:rFonts w:ascii="Arial" w:hAnsi="Arial" w:cs="Arial"/>
      </w:rPr>
      <w:t xml:space="preserve">Rev. </w:t>
    </w:r>
    <w:r w:rsidR="00592450">
      <w:rPr>
        <w:rFonts w:ascii="Arial" w:hAnsi="Arial" w:cs="Arial"/>
      </w:rPr>
      <w:t>1</w:t>
    </w:r>
    <w:r w:rsidR="008A02BA">
      <w:rPr>
        <w:rFonts w:ascii="Arial" w:hAnsi="Arial" w:cs="Arial"/>
      </w:rPr>
      <w:t>2</w:t>
    </w:r>
    <w:r w:rsidR="00592450">
      <w:rPr>
        <w:rFonts w:ascii="Arial" w:hAnsi="Arial" w:cs="Arial"/>
      </w:rPr>
      <w:t>/</w:t>
    </w:r>
    <w:r w:rsidR="008A02BA">
      <w:rPr>
        <w:rFonts w:ascii="Arial" w:hAnsi="Arial" w:cs="Arial"/>
      </w:rPr>
      <w:t>1</w:t>
    </w:r>
    <w:r w:rsidR="00592450">
      <w:rPr>
        <w:rFonts w:ascii="Arial" w:hAnsi="Arial" w:cs="Arial"/>
      </w:rPr>
      <w:t>3</w:t>
    </w:r>
    <w:r w:rsidR="00566018">
      <w:rPr>
        <w:rFonts w:ascii="Arial" w:hAnsi="Arial" w:cs="Arial"/>
      </w:rPr>
      <w:t>/202</w:t>
    </w:r>
    <w:r w:rsidR="00AE73CF">
      <w:rPr>
        <w:rFonts w:ascii="Arial" w:hAnsi="Arial" w:cs="Arial"/>
      </w:rPr>
      <w:t>4 – DAFS/Office of State Procurement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8A468" w14:textId="77777777" w:rsidR="00BC0E0B" w:rsidRDefault="00BC0E0B">
      <w:r>
        <w:separator/>
      </w:r>
    </w:p>
  </w:footnote>
  <w:footnote w:type="continuationSeparator" w:id="0">
    <w:p w14:paraId="70D3BA6B" w14:textId="77777777" w:rsidR="00BC0E0B" w:rsidRDefault="00BC0E0B">
      <w:r>
        <w:continuationSeparator/>
      </w:r>
    </w:p>
  </w:footnote>
  <w:footnote w:type="continuationNotice" w:id="1">
    <w:p w14:paraId="6EFCEB08" w14:textId="77777777" w:rsidR="00BC0E0B" w:rsidRDefault="00BC0E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20"/>
      <w:gridCol w:w="3420"/>
      <w:gridCol w:w="3420"/>
    </w:tblGrid>
    <w:tr w:rsidR="78BF7322" w14:paraId="020D2C2A" w14:textId="77777777" w:rsidTr="78BF7322">
      <w:trPr>
        <w:trHeight w:val="300"/>
      </w:trPr>
      <w:tc>
        <w:tcPr>
          <w:tcW w:w="3420" w:type="dxa"/>
        </w:tcPr>
        <w:p w14:paraId="4FF9B17A" w14:textId="56482937" w:rsidR="78BF7322" w:rsidRDefault="78BF7322" w:rsidP="78BF7322">
          <w:pPr>
            <w:pStyle w:val="Header"/>
            <w:ind w:left="-115"/>
          </w:pPr>
        </w:p>
      </w:tc>
      <w:tc>
        <w:tcPr>
          <w:tcW w:w="3420" w:type="dxa"/>
        </w:tcPr>
        <w:p w14:paraId="109896B4" w14:textId="468C6792" w:rsidR="78BF7322" w:rsidRDefault="78BF7322" w:rsidP="78BF7322">
          <w:pPr>
            <w:pStyle w:val="Header"/>
            <w:jc w:val="center"/>
          </w:pPr>
        </w:p>
      </w:tc>
      <w:tc>
        <w:tcPr>
          <w:tcW w:w="3420" w:type="dxa"/>
        </w:tcPr>
        <w:p w14:paraId="5B9A1901" w14:textId="0C578595" w:rsidR="78BF7322" w:rsidRDefault="78BF7322" w:rsidP="78BF7322">
          <w:pPr>
            <w:pStyle w:val="Header"/>
            <w:ind w:right="-115"/>
            <w:jc w:val="right"/>
          </w:pPr>
        </w:p>
      </w:tc>
    </w:tr>
  </w:tbl>
  <w:p w14:paraId="092C80E6" w14:textId="19890CCF" w:rsidR="78BF7322" w:rsidRDefault="78BF7322" w:rsidP="78BF73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78BF7322" w14:paraId="5BE4BC7C" w14:textId="77777777" w:rsidTr="78BF7322">
      <w:trPr>
        <w:trHeight w:val="300"/>
      </w:trPr>
      <w:tc>
        <w:tcPr>
          <w:tcW w:w="3360" w:type="dxa"/>
        </w:tcPr>
        <w:p w14:paraId="774298A1" w14:textId="2CD39001" w:rsidR="78BF7322" w:rsidRDefault="78BF7322" w:rsidP="78BF7322">
          <w:pPr>
            <w:pStyle w:val="Header"/>
            <w:ind w:left="-115"/>
          </w:pPr>
        </w:p>
      </w:tc>
      <w:tc>
        <w:tcPr>
          <w:tcW w:w="3360" w:type="dxa"/>
        </w:tcPr>
        <w:p w14:paraId="2779B432" w14:textId="56CAB5C2" w:rsidR="78BF7322" w:rsidRDefault="78BF7322" w:rsidP="78BF7322">
          <w:pPr>
            <w:pStyle w:val="Header"/>
            <w:jc w:val="center"/>
          </w:pPr>
        </w:p>
      </w:tc>
      <w:tc>
        <w:tcPr>
          <w:tcW w:w="3360" w:type="dxa"/>
        </w:tcPr>
        <w:p w14:paraId="14342F37" w14:textId="58216D2B" w:rsidR="78BF7322" w:rsidRDefault="78BF7322" w:rsidP="78BF7322">
          <w:pPr>
            <w:pStyle w:val="Header"/>
            <w:ind w:right="-115"/>
            <w:jc w:val="right"/>
          </w:pPr>
        </w:p>
      </w:tc>
    </w:tr>
  </w:tbl>
  <w:p w14:paraId="5023E3F3" w14:textId="7267EFA6" w:rsidR="78BF7322" w:rsidRDefault="78BF7322" w:rsidP="78BF7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0600A09"/>
    <w:multiLevelType w:val="hybridMultilevel"/>
    <w:tmpl w:val="C136C3A0"/>
    <w:lvl w:ilvl="0" w:tplc="0D1C33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4A0962"/>
    <w:multiLevelType w:val="multilevel"/>
    <w:tmpl w:val="621C5574"/>
    <w:styleLink w:val="Style1"/>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b/>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 w15:restartNumberingAfterBreak="0">
    <w:nsid w:val="0348199C"/>
    <w:multiLevelType w:val="multilevel"/>
    <w:tmpl w:val="621C5574"/>
    <w:numStyleLink w:val="Style1"/>
  </w:abstractNum>
  <w:abstractNum w:abstractNumId="4"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54B3462"/>
    <w:multiLevelType w:val="multilevel"/>
    <w:tmpl w:val="68ECC3CA"/>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 w15:restartNumberingAfterBreak="0">
    <w:nsid w:val="06407671"/>
    <w:multiLevelType w:val="hybridMultilevel"/>
    <w:tmpl w:val="1E644B40"/>
    <w:lvl w:ilvl="0" w:tplc="5F78E60E">
      <w:start w:val="1"/>
      <w:numFmt w:val="bullet"/>
      <w:lvlText w:val=""/>
      <w:lvlJc w:val="left"/>
      <w:pPr>
        <w:ind w:left="720" w:hanging="360"/>
      </w:pPr>
      <w:rPr>
        <w:rFonts w:ascii="Symbol" w:hAnsi="Symbol"/>
      </w:rPr>
    </w:lvl>
    <w:lvl w:ilvl="1" w:tplc="6474378A">
      <w:start w:val="1"/>
      <w:numFmt w:val="bullet"/>
      <w:lvlText w:val=""/>
      <w:lvlJc w:val="left"/>
      <w:pPr>
        <w:ind w:left="720" w:hanging="360"/>
      </w:pPr>
      <w:rPr>
        <w:rFonts w:ascii="Symbol" w:hAnsi="Symbol"/>
      </w:rPr>
    </w:lvl>
    <w:lvl w:ilvl="2" w:tplc="2520B798">
      <w:start w:val="1"/>
      <w:numFmt w:val="bullet"/>
      <w:lvlText w:val=""/>
      <w:lvlJc w:val="left"/>
      <w:pPr>
        <w:ind w:left="720" w:hanging="360"/>
      </w:pPr>
      <w:rPr>
        <w:rFonts w:ascii="Symbol" w:hAnsi="Symbol"/>
      </w:rPr>
    </w:lvl>
    <w:lvl w:ilvl="3" w:tplc="C0029752">
      <w:start w:val="1"/>
      <w:numFmt w:val="bullet"/>
      <w:lvlText w:val=""/>
      <w:lvlJc w:val="left"/>
      <w:pPr>
        <w:ind w:left="720" w:hanging="360"/>
      </w:pPr>
      <w:rPr>
        <w:rFonts w:ascii="Symbol" w:hAnsi="Symbol"/>
      </w:rPr>
    </w:lvl>
    <w:lvl w:ilvl="4" w:tplc="C2C46682">
      <w:start w:val="1"/>
      <w:numFmt w:val="bullet"/>
      <w:lvlText w:val=""/>
      <w:lvlJc w:val="left"/>
      <w:pPr>
        <w:ind w:left="720" w:hanging="360"/>
      </w:pPr>
      <w:rPr>
        <w:rFonts w:ascii="Symbol" w:hAnsi="Symbol"/>
      </w:rPr>
    </w:lvl>
    <w:lvl w:ilvl="5" w:tplc="07A0EF24">
      <w:start w:val="1"/>
      <w:numFmt w:val="bullet"/>
      <w:lvlText w:val=""/>
      <w:lvlJc w:val="left"/>
      <w:pPr>
        <w:ind w:left="720" w:hanging="360"/>
      </w:pPr>
      <w:rPr>
        <w:rFonts w:ascii="Symbol" w:hAnsi="Symbol"/>
      </w:rPr>
    </w:lvl>
    <w:lvl w:ilvl="6" w:tplc="B7C69424">
      <w:start w:val="1"/>
      <w:numFmt w:val="bullet"/>
      <w:lvlText w:val=""/>
      <w:lvlJc w:val="left"/>
      <w:pPr>
        <w:ind w:left="720" w:hanging="360"/>
      </w:pPr>
      <w:rPr>
        <w:rFonts w:ascii="Symbol" w:hAnsi="Symbol"/>
      </w:rPr>
    </w:lvl>
    <w:lvl w:ilvl="7" w:tplc="B5504134">
      <w:start w:val="1"/>
      <w:numFmt w:val="bullet"/>
      <w:lvlText w:val=""/>
      <w:lvlJc w:val="left"/>
      <w:pPr>
        <w:ind w:left="720" w:hanging="360"/>
      </w:pPr>
      <w:rPr>
        <w:rFonts w:ascii="Symbol" w:hAnsi="Symbol"/>
      </w:rPr>
    </w:lvl>
    <w:lvl w:ilvl="8" w:tplc="E386225A">
      <w:start w:val="1"/>
      <w:numFmt w:val="bullet"/>
      <w:lvlText w:val=""/>
      <w:lvlJc w:val="left"/>
      <w:pPr>
        <w:ind w:left="720" w:hanging="360"/>
      </w:pPr>
      <w:rPr>
        <w:rFonts w:ascii="Symbol" w:hAnsi="Symbol"/>
      </w:rPr>
    </w:lvl>
  </w:abstractNum>
  <w:abstractNum w:abstractNumId="7" w15:restartNumberingAfterBreak="0">
    <w:nsid w:val="0BD46AC5"/>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7339C3"/>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 w15:restartNumberingAfterBreak="0">
    <w:nsid w:val="10E317C4"/>
    <w:multiLevelType w:val="hybridMultilevel"/>
    <w:tmpl w:val="774AB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4F2349"/>
    <w:multiLevelType w:val="multilevel"/>
    <w:tmpl w:val="DDD48B3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 w15:restartNumberingAfterBreak="0">
    <w:nsid w:val="12A60C15"/>
    <w:multiLevelType w:val="hybridMultilevel"/>
    <w:tmpl w:val="E2265D00"/>
    <w:lvl w:ilvl="0" w:tplc="59907D3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1EB36DF7"/>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5"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28A46AF"/>
    <w:multiLevelType w:val="hybridMultilevel"/>
    <w:tmpl w:val="E5D6D988"/>
    <w:lvl w:ilvl="0" w:tplc="C8BEDD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27504B"/>
    <w:multiLevelType w:val="multilevel"/>
    <w:tmpl w:val="8BF0DA72"/>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7C4502D"/>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B116B5A"/>
    <w:multiLevelType w:val="hybridMultilevel"/>
    <w:tmpl w:val="4DF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32AB0734"/>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4" w15:restartNumberingAfterBreak="0">
    <w:nsid w:val="34A433AC"/>
    <w:multiLevelType w:val="hybridMultilevel"/>
    <w:tmpl w:val="263069BE"/>
    <w:lvl w:ilvl="0" w:tplc="1C08BC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93A71"/>
    <w:multiLevelType w:val="hybridMultilevel"/>
    <w:tmpl w:val="D85E45E8"/>
    <w:lvl w:ilvl="0" w:tplc="6644BD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37DDA"/>
    <w:multiLevelType w:val="hybridMultilevel"/>
    <w:tmpl w:val="1C52FC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935D6E"/>
    <w:multiLevelType w:val="hybridMultilevel"/>
    <w:tmpl w:val="E17A8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914126"/>
    <w:multiLevelType w:val="hybridMultilevel"/>
    <w:tmpl w:val="1F6A8984"/>
    <w:lvl w:ilvl="0" w:tplc="25CC5E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6524CF"/>
    <w:multiLevelType w:val="hybridMultilevel"/>
    <w:tmpl w:val="0576F61C"/>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15:restartNumberingAfterBreak="0">
    <w:nsid w:val="4B3C7B31"/>
    <w:multiLevelType w:val="hybridMultilevel"/>
    <w:tmpl w:val="0298BA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CE93B8D"/>
    <w:multiLevelType w:val="hybridMultilevel"/>
    <w:tmpl w:val="9EF6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5170C30"/>
    <w:multiLevelType w:val="multilevel"/>
    <w:tmpl w:val="34805C78"/>
    <w:lvl w:ilvl="0">
      <w:start w:val="1"/>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096AFC"/>
    <w:multiLevelType w:val="hybridMultilevel"/>
    <w:tmpl w:val="6F92BCC0"/>
    <w:lvl w:ilvl="0" w:tplc="CACEB9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775FE5"/>
    <w:multiLevelType w:val="hybridMultilevel"/>
    <w:tmpl w:val="3A68FE2A"/>
    <w:lvl w:ilvl="0" w:tplc="A42CC8D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3B7CA2"/>
    <w:multiLevelType w:val="hybridMultilevel"/>
    <w:tmpl w:val="2E443844"/>
    <w:lvl w:ilvl="0" w:tplc="E45AF1C8">
      <w:start w:val="1"/>
      <w:numFmt w:val="bullet"/>
      <w:lvlText w:val=""/>
      <w:lvlJc w:val="left"/>
      <w:pPr>
        <w:ind w:left="720" w:hanging="360"/>
      </w:pPr>
      <w:rPr>
        <w:rFonts w:ascii="Symbol" w:hAnsi="Symbol"/>
      </w:rPr>
    </w:lvl>
    <w:lvl w:ilvl="1" w:tplc="17A225EE">
      <w:start w:val="1"/>
      <w:numFmt w:val="bullet"/>
      <w:lvlText w:val=""/>
      <w:lvlJc w:val="left"/>
      <w:pPr>
        <w:ind w:left="720" w:hanging="360"/>
      </w:pPr>
      <w:rPr>
        <w:rFonts w:ascii="Symbol" w:hAnsi="Symbol"/>
      </w:rPr>
    </w:lvl>
    <w:lvl w:ilvl="2" w:tplc="96EA1CD4">
      <w:start w:val="1"/>
      <w:numFmt w:val="bullet"/>
      <w:lvlText w:val=""/>
      <w:lvlJc w:val="left"/>
      <w:pPr>
        <w:ind w:left="720" w:hanging="360"/>
      </w:pPr>
      <w:rPr>
        <w:rFonts w:ascii="Symbol" w:hAnsi="Symbol"/>
      </w:rPr>
    </w:lvl>
    <w:lvl w:ilvl="3" w:tplc="68A4C492">
      <w:start w:val="1"/>
      <w:numFmt w:val="bullet"/>
      <w:lvlText w:val=""/>
      <w:lvlJc w:val="left"/>
      <w:pPr>
        <w:ind w:left="720" w:hanging="360"/>
      </w:pPr>
      <w:rPr>
        <w:rFonts w:ascii="Symbol" w:hAnsi="Symbol"/>
      </w:rPr>
    </w:lvl>
    <w:lvl w:ilvl="4" w:tplc="A4EA37EC">
      <w:start w:val="1"/>
      <w:numFmt w:val="bullet"/>
      <w:lvlText w:val=""/>
      <w:lvlJc w:val="left"/>
      <w:pPr>
        <w:ind w:left="720" w:hanging="360"/>
      </w:pPr>
      <w:rPr>
        <w:rFonts w:ascii="Symbol" w:hAnsi="Symbol"/>
      </w:rPr>
    </w:lvl>
    <w:lvl w:ilvl="5" w:tplc="B440A056">
      <w:start w:val="1"/>
      <w:numFmt w:val="bullet"/>
      <w:lvlText w:val=""/>
      <w:lvlJc w:val="left"/>
      <w:pPr>
        <w:ind w:left="720" w:hanging="360"/>
      </w:pPr>
      <w:rPr>
        <w:rFonts w:ascii="Symbol" w:hAnsi="Symbol"/>
      </w:rPr>
    </w:lvl>
    <w:lvl w:ilvl="6" w:tplc="A88C7BD6">
      <w:start w:val="1"/>
      <w:numFmt w:val="bullet"/>
      <w:lvlText w:val=""/>
      <w:lvlJc w:val="left"/>
      <w:pPr>
        <w:ind w:left="720" w:hanging="360"/>
      </w:pPr>
      <w:rPr>
        <w:rFonts w:ascii="Symbol" w:hAnsi="Symbol"/>
      </w:rPr>
    </w:lvl>
    <w:lvl w:ilvl="7" w:tplc="504CFC9A">
      <w:start w:val="1"/>
      <w:numFmt w:val="bullet"/>
      <w:lvlText w:val=""/>
      <w:lvlJc w:val="left"/>
      <w:pPr>
        <w:ind w:left="720" w:hanging="360"/>
      </w:pPr>
      <w:rPr>
        <w:rFonts w:ascii="Symbol" w:hAnsi="Symbol"/>
      </w:rPr>
    </w:lvl>
    <w:lvl w:ilvl="8" w:tplc="5A84DBFA">
      <w:start w:val="1"/>
      <w:numFmt w:val="bullet"/>
      <w:lvlText w:val=""/>
      <w:lvlJc w:val="left"/>
      <w:pPr>
        <w:ind w:left="720" w:hanging="360"/>
      </w:pPr>
      <w:rPr>
        <w:rFonts w:ascii="Symbol" w:hAnsi="Symbol"/>
      </w:rPr>
    </w:lvl>
  </w:abstractNum>
  <w:abstractNum w:abstractNumId="39" w15:restartNumberingAfterBreak="0">
    <w:nsid w:val="5D666CAE"/>
    <w:multiLevelType w:val="multilevel"/>
    <w:tmpl w:val="9A3C881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620" w:hanging="360"/>
      </w:pPr>
      <w:rPr>
        <w:rFonts w:hint="default"/>
        <w:b/>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67B42DE5"/>
    <w:multiLevelType w:val="hybridMultilevel"/>
    <w:tmpl w:val="B4CA528A"/>
    <w:lvl w:ilvl="0" w:tplc="0EE83C8A">
      <w:numFmt w:val="none"/>
      <w:lvlText w:val=""/>
      <w:lvlJc w:val="left"/>
      <w:pPr>
        <w:tabs>
          <w:tab w:val="num" w:pos="360"/>
        </w:tabs>
        <w:ind w:left="360" w:hanging="360"/>
      </w:pPr>
      <w:rPr>
        <w:rFonts w:ascii="Wingdings" w:hAnsi="Wingdings" w:hint="default"/>
        <w:color w:val="00000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2" w15:restartNumberingAfterBreak="0">
    <w:nsid w:val="69F411AD"/>
    <w:multiLevelType w:val="multilevel"/>
    <w:tmpl w:val="970C47F8"/>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6C1E7E1C"/>
    <w:multiLevelType w:val="multilevel"/>
    <w:tmpl w:val="228494E4"/>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4" w15:restartNumberingAfterBreak="0">
    <w:nsid w:val="70D67FDD"/>
    <w:multiLevelType w:val="hybridMultilevel"/>
    <w:tmpl w:val="48124C2C"/>
    <w:lvl w:ilvl="0" w:tplc="C0C281B0">
      <w:start w:val="1"/>
      <w:numFmt w:val="bullet"/>
      <w:lvlText w:val=""/>
      <w:lvlJc w:val="left"/>
      <w:pPr>
        <w:ind w:left="720" w:hanging="360"/>
      </w:pPr>
      <w:rPr>
        <w:rFonts w:ascii="Symbol" w:hAnsi="Symbol"/>
      </w:rPr>
    </w:lvl>
    <w:lvl w:ilvl="1" w:tplc="D86679D2">
      <w:start w:val="1"/>
      <w:numFmt w:val="bullet"/>
      <w:lvlText w:val=""/>
      <w:lvlJc w:val="left"/>
      <w:pPr>
        <w:ind w:left="720" w:hanging="360"/>
      </w:pPr>
      <w:rPr>
        <w:rFonts w:ascii="Symbol" w:hAnsi="Symbol"/>
      </w:rPr>
    </w:lvl>
    <w:lvl w:ilvl="2" w:tplc="EEF82DC0">
      <w:start w:val="1"/>
      <w:numFmt w:val="bullet"/>
      <w:lvlText w:val=""/>
      <w:lvlJc w:val="left"/>
      <w:pPr>
        <w:ind w:left="720" w:hanging="360"/>
      </w:pPr>
      <w:rPr>
        <w:rFonts w:ascii="Symbol" w:hAnsi="Symbol"/>
      </w:rPr>
    </w:lvl>
    <w:lvl w:ilvl="3" w:tplc="70D07B84">
      <w:start w:val="1"/>
      <w:numFmt w:val="bullet"/>
      <w:lvlText w:val=""/>
      <w:lvlJc w:val="left"/>
      <w:pPr>
        <w:ind w:left="720" w:hanging="360"/>
      </w:pPr>
      <w:rPr>
        <w:rFonts w:ascii="Symbol" w:hAnsi="Symbol"/>
      </w:rPr>
    </w:lvl>
    <w:lvl w:ilvl="4" w:tplc="18061344">
      <w:start w:val="1"/>
      <w:numFmt w:val="bullet"/>
      <w:lvlText w:val=""/>
      <w:lvlJc w:val="left"/>
      <w:pPr>
        <w:ind w:left="720" w:hanging="360"/>
      </w:pPr>
      <w:rPr>
        <w:rFonts w:ascii="Symbol" w:hAnsi="Symbol"/>
      </w:rPr>
    </w:lvl>
    <w:lvl w:ilvl="5" w:tplc="56DCD082">
      <w:start w:val="1"/>
      <w:numFmt w:val="bullet"/>
      <w:lvlText w:val=""/>
      <w:lvlJc w:val="left"/>
      <w:pPr>
        <w:ind w:left="720" w:hanging="360"/>
      </w:pPr>
      <w:rPr>
        <w:rFonts w:ascii="Symbol" w:hAnsi="Symbol"/>
      </w:rPr>
    </w:lvl>
    <w:lvl w:ilvl="6" w:tplc="883260AE">
      <w:start w:val="1"/>
      <w:numFmt w:val="bullet"/>
      <w:lvlText w:val=""/>
      <w:lvlJc w:val="left"/>
      <w:pPr>
        <w:ind w:left="720" w:hanging="360"/>
      </w:pPr>
      <w:rPr>
        <w:rFonts w:ascii="Symbol" w:hAnsi="Symbol"/>
      </w:rPr>
    </w:lvl>
    <w:lvl w:ilvl="7" w:tplc="8E98ECF4">
      <w:start w:val="1"/>
      <w:numFmt w:val="bullet"/>
      <w:lvlText w:val=""/>
      <w:lvlJc w:val="left"/>
      <w:pPr>
        <w:ind w:left="720" w:hanging="360"/>
      </w:pPr>
      <w:rPr>
        <w:rFonts w:ascii="Symbol" w:hAnsi="Symbol"/>
      </w:rPr>
    </w:lvl>
    <w:lvl w:ilvl="8" w:tplc="E5F20428">
      <w:start w:val="1"/>
      <w:numFmt w:val="bullet"/>
      <w:lvlText w:val=""/>
      <w:lvlJc w:val="left"/>
      <w:pPr>
        <w:ind w:left="720" w:hanging="360"/>
      </w:pPr>
      <w:rPr>
        <w:rFonts w:ascii="Symbol" w:hAnsi="Symbol"/>
      </w:rPr>
    </w:lvl>
  </w:abstractNum>
  <w:abstractNum w:abstractNumId="45" w15:restartNumberingAfterBreak="0">
    <w:nsid w:val="75691E8B"/>
    <w:multiLevelType w:val="hybridMultilevel"/>
    <w:tmpl w:val="FC2CEA0C"/>
    <w:lvl w:ilvl="0" w:tplc="7302B044">
      <w:start w:val="1"/>
      <w:numFmt w:val="upperLetter"/>
      <w:lvlText w:val="%1."/>
      <w:lvlJc w:val="left"/>
      <w:pPr>
        <w:ind w:left="540" w:hanging="360"/>
      </w:pPr>
      <w:rPr>
        <w:rFonts w:hint="default"/>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85A5E3D"/>
    <w:multiLevelType w:val="multilevel"/>
    <w:tmpl w:val="4B8217C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7BE2515B"/>
    <w:multiLevelType w:val="multilevel"/>
    <w:tmpl w:val="434A00F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b/>
        <w:color w:val="auto"/>
      </w:rPr>
    </w:lvl>
    <w:lvl w:ilvl="3">
      <w:start w:val="1"/>
      <w:numFmt w:val="lowerRoman"/>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num w:numId="1" w16cid:durableId="1284845386">
    <w:abstractNumId w:val="8"/>
  </w:num>
  <w:num w:numId="2" w16cid:durableId="240062789">
    <w:abstractNumId w:val="0"/>
  </w:num>
  <w:num w:numId="3" w16cid:durableId="1284725791">
    <w:abstractNumId w:val="22"/>
  </w:num>
  <w:num w:numId="4" w16cid:durableId="11874500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13171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593844">
    <w:abstractNumId w:val="13"/>
  </w:num>
  <w:num w:numId="7" w16cid:durableId="836001083">
    <w:abstractNumId w:val="41"/>
  </w:num>
  <w:num w:numId="8" w16cid:durableId="1501047047">
    <w:abstractNumId w:val="15"/>
  </w:num>
  <w:num w:numId="9" w16cid:durableId="1334261939">
    <w:abstractNumId w:val="30"/>
  </w:num>
  <w:num w:numId="10" w16cid:durableId="1843814405">
    <w:abstractNumId w:val="45"/>
  </w:num>
  <w:num w:numId="11" w16cid:durableId="1953323980">
    <w:abstractNumId w:val="46"/>
  </w:num>
  <w:num w:numId="12" w16cid:durableId="251621423">
    <w:abstractNumId w:val="2"/>
  </w:num>
  <w:num w:numId="13" w16cid:durableId="1893887543">
    <w:abstractNumId w:val="3"/>
    <w:lvlOverride w:ilvl="0">
      <w:lvl w:ilvl="0">
        <w:start w:val="1"/>
        <w:numFmt w:val="upperLetter"/>
        <w:lvlText w:val="%1."/>
        <w:lvlJc w:val="left"/>
        <w:pPr>
          <w:ind w:left="360" w:hanging="360"/>
        </w:pPr>
        <w:rPr>
          <w:rFonts w:hint="default"/>
          <w:b/>
        </w:rPr>
      </w:lvl>
    </w:lvlOverride>
    <w:lvlOverride w:ilvl="1">
      <w:lvl w:ilvl="1">
        <w:start w:val="1"/>
        <w:numFmt w:val="decimal"/>
        <w:lvlText w:val="%2."/>
        <w:lvlJc w:val="left"/>
        <w:pPr>
          <w:ind w:left="720" w:hanging="360"/>
        </w:pPr>
        <w:rPr>
          <w:rFonts w:hint="default"/>
          <w:b/>
        </w:rPr>
      </w:lvl>
    </w:lvlOverride>
    <w:lvlOverride w:ilvl="2">
      <w:lvl w:ilvl="2">
        <w:start w:val="1"/>
        <w:numFmt w:val="lowerLetter"/>
        <w:lvlText w:val="%3."/>
        <w:lvlJc w:val="left"/>
        <w:pPr>
          <w:ind w:left="1080" w:hanging="360"/>
        </w:pPr>
        <w:rPr>
          <w:rFonts w:hint="default"/>
          <w:b/>
        </w:rPr>
      </w:lvl>
    </w:lvlOverride>
    <w:lvlOverride w:ilvl="3">
      <w:lvl w:ilvl="3">
        <w:start w:val="1"/>
        <w:numFmt w:val="lowerRoman"/>
        <w:lvlText w:val="%4."/>
        <w:lvlJc w:val="left"/>
        <w:pPr>
          <w:ind w:left="1440" w:hanging="360"/>
        </w:pPr>
        <w:rPr>
          <w:rFonts w:hint="default"/>
          <w:b/>
        </w:rPr>
      </w:lvl>
    </w:lvlOverride>
    <w:lvlOverride w:ilvl="4">
      <w:lvl w:ilvl="4">
        <w:start w:val="1"/>
        <w:numFmt w:val="decimal"/>
        <w:lvlText w:val="(%5)"/>
        <w:lvlJc w:val="left"/>
        <w:pPr>
          <w:ind w:left="1800" w:hanging="360"/>
        </w:pPr>
        <w:rPr>
          <w:rFonts w:hint="default"/>
          <w:b/>
        </w:rPr>
      </w:lvl>
    </w:lvlOverride>
    <w:lvlOverride w:ilvl="5">
      <w:lvl w:ilvl="5">
        <w:start w:val="1"/>
        <w:numFmt w:val="lowerLetter"/>
        <w:lvlText w:val="(%6)"/>
        <w:lvlJc w:val="left"/>
        <w:pPr>
          <w:ind w:left="2160" w:hanging="360"/>
        </w:pPr>
        <w:rPr>
          <w:rFonts w:hint="default"/>
        </w:rPr>
      </w:lvl>
    </w:lvlOverride>
    <w:lvlOverride w:ilvl="6">
      <w:lvl w:ilvl="6">
        <w:start w:val="1"/>
        <w:numFmt w:val="lowerRoman"/>
        <w:lvlText w:val="(%7)"/>
        <w:lvlJc w:val="left"/>
        <w:pPr>
          <w:ind w:left="2520" w:hanging="360"/>
        </w:pPr>
        <w:rPr>
          <w:rFonts w:hint="default"/>
        </w:rPr>
      </w:lvl>
    </w:lvlOverride>
    <w:lvlOverride w:ilvl="7">
      <w:lvl w:ilvl="7">
        <w:start w:val="1"/>
        <w:numFmt w:val="decimal"/>
        <w:lvlText w:val="%8)"/>
        <w:lvlJc w:val="left"/>
        <w:pPr>
          <w:ind w:left="2880" w:hanging="360"/>
        </w:pPr>
        <w:rPr>
          <w:rFonts w:hint="default"/>
        </w:rPr>
      </w:lvl>
    </w:lvlOverride>
    <w:lvlOverride w:ilvl="8">
      <w:lvl w:ilvl="8">
        <w:start w:val="1"/>
        <w:numFmt w:val="lowerLetter"/>
        <w:lvlText w:val="%9)"/>
        <w:lvlJc w:val="left"/>
        <w:pPr>
          <w:ind w:left="3240" w:hanging="360"/>
        </w:pPr>
        <w:rPr>
          <w:rFonts w:hint="default"/>
        </w:rPr>
      </w:lvl>
    </w:lvlOverride>
  </w:num>
  <w:num w:numId="14" w16cid:durableId="135924409">
    <w:abstractNumId w:val="18"/>
  </w:num>
  <w:num w:numId="15" w16cid:durableId="318046283">
    <w:abstractNumId w:val="4"/>
  </w:num>
  <w:num w:numId="16" w16cid:durableId="1942758772">
    <w:abstractNumId w:val="14"/>
  </w:num>
  <w:num w:numId="17" w16cid:durableId="605650896">
    <w:abstractNumId w:val="23"/>
  </w:num>
  <w:num w:numId="18" w16cid:durableId="101464600">
    <w:abstractNumId w:val="19"/>
  </w:num>
  <w:num w:numId="19" w16cid:durableId="920868359">
    <w:abstractNumId w:val="11"/>
  </w:num>
  <w:num w:numId="20" w16cid:durableId="485367836">
    <w:abstractNumId w:val="47"/>
  </w:num>
  <w:num w:numId="21" w16cid:durableId="1115952729">
    <w:abstractNumId w:val="42"/>
  </w:num>
  <w:num w:numId="22" w16cid:durableId="1971209890">
    <w:abstractNumId w:val="7"/>
  </w:num>
  <w:num w:numId="23" w16cid:durableId="323092882">
    <w:abstractNumId w:val="43"/>
  </w:num>
  <w:num w:numId="24" w16cid:durableId="1422681596">
    <w:abstractNumId w:val="5"/>
  </w:num>
  <w:num w:numId="25" w16cid:durableId="617686348">
    <w:abstractNumId w:val="17"/>
  </w:num>
  <w:num w:numId="26" w16cid:durableId="336688223">
    <w:abstractNumId w:val="9"/>
  </w:num>
  <w:num w:numId="27" w16cid:durableId="1554391346">
    <w:abstractNumId w:val="12"/>
  </w:num>
  <w:num w:numId="28" w16cid:durableId="1226650455">
    <w:abstractNumId w:val="24"/>
  </w:num>
  <w:num w:numId="29" w16cid:durableId="535391685">
    <w:abstractNumId w:val="16"/>
  </w:num>
  <w:num w:numId="30" w16cid:durableId="1613396779">
    <w:abstractNumId w:val="25"/>
  </w:num>
  <w:num w:numId="31" w16cid:durableId="1048720105">
    <w:abstractNumId w:val="36"/>
  </w:num>
  <w:num w:numId="32" w16cid:durableId="1904563884">
    <w:abstractNumId w:val="10"/>
  </w:num>
  <w:num w:numId="33" w16cid:durableId="368527472">
    <w:abstractNumId w:val="39"/>
  </w:num>
  <w:num w:numId="34" w16cid:durableId="7863135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6189097">
    <w:abstractNumId w:val="34"/>
  </w:num>
  <w:num w:numId="36" w16cid:durableId="766199747">
    <w:abstractNumId w:val="29"/>
  </w:num>
  <w:num w:numId="37" w16cid:durableId="164590748">
    <w:abstractNumId w:val="37"/>
  </w:num>
  <w:num w:numId="38" w16cid:durableId="1467120331">
    <w:abstractNumId w:val="26"/>
  </w:num>
  <w:num w:numId="39" w16cid:durableId="1074402332">
    <w:abstractNumId w:val="21"/>
  </w:num>
  <w:num w:numId="40" w16cid:durableId="1685354689">
    <w:abstractNumId w:val="33"/>
  </w:num>
  <w:num w:numId="41" w16cid:durableId="203754380">
    <w:abstractNumId w:val="27"/>
  </w:num>
  <w:num w:numId="42" w16cid:durableId="1523518060">
    <w:abstractNumId w:val="44"/>
  </w:num>
  <w:num w:numId="43" w16cid:durableId="1161116683">
    <w:abstractNumId w:val="38"/>
  </w:num>
  <w:num w:numId="44" w16cid:durableId="723259398">
    <w:abstractNumId w:val="6"/>
  </w:num>
  <w:num w:numId="45" w16cid:durableId="752169325">
    <w:abstractNumId w:val="40"/>
  </w:num>
  <w:num w:numId="46" w16cid:durableId="1433013105">
    <w:abstractNumId w:val="28"/>
  </w:num>
  <w:num w:numId="47" w16cid:durableId="429546942">
    <w:abstractNumId w:val="1"/>
  </w:num>
  <w:num w:numId="48" w16cid:durableId="465201981">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6C11"/>
    <w:rsid w:val="000070B6"/>
    <w:rsid w:val="000071AC"/>
    <w:rsid w:val="00011898"/>
    <w:rsid w:val="00011F83"/>
    <w:rsid w:val="000129C3"/>
    <w:rsid w:val="000130E6"/>
    <w:rsid w:val="00015741"/>
    <w:rsid w:val="0001618E"/>
    <w:rsid w:val="00017606"/>
    <w:rsid w:val="000177B5"/>
    <w:rsid w:val="00017EB5"/>
    <w:rsid w:val="00020510"/>
    <w:rsid w:val="000208EF"/>
    <w:rsid w:val="0002257B"/>
    <w:rsid w:val="0002282C"/>
    <w:rsid w:val="00022C01"/>
    <w:rsid w:val="00024C6F"/>
    <w:rsid w:val="0002598F"/>
    <w:rsid w:val="00025ECB"/>
    <w:rsid w:val="00030F1A"/>
    <w:rsid w:val="000317D6"/>
    <w:rsid w:val="00031D55"/>
    <w:rsid w:val="00031D77"/>
    <w:rsid w:val="00032176"/>
    <w:rsid w:val="000322EF"/>
    <w:rsid w:val="00032ABA"/>
    <w:rsid w:val="0003345C"/>
    <w:rsid w:val="00033EB8"/>
    <w:rsid w:val="0003447B"/>
    <w:rsid w:val="000348CF"/>
    <w:rsid w:val="0003530B"/>
    <w:rsid w:val="0003727C"/>
    <w:rsid w:val="0003741E"/>
    <w:rsid w:val="00037439"/>
    <w:rsid w:val="000378CC"/>
    <w:rsid w:val="00037A91"/>
    <w:rsid w:val="00037BC6"/>
    <w:rsid w:val="000418FC"/>
    <w:rsid w:val="0004203E"/>
    <w:rsid w:val="000427F1"/>
    <w:rsid w:val="00042978"/>
    <w:rsid w:val="00043054"/>
    <w:rsid w:val="000434DC"/>
    <w:rsid w:val="00043F7E"/>
    <w:rsid w:val="0004746B"/>
    <w:rsid w:val="00047BA6"/>
    <w:rsid w:val="0005029F"/>
    <w:rsid w:val="00050BF7"/>
    <w:rsid w:val="00052486"/>
    <w:rsid w:val="00052766"/>
    <w:rsid w:val="00053FF3"/>
    <w:rsid w:val="00054236"/>
    <w:rsid w:val="00055328"/>
    <w:rsid w:val="00055510"/>
    <w:rsid w:val="00055C78"/>
    <w:rsid w:val="0005670B"/>
    <w:rsid w:val="00060D94"/>
    <w:rsid w:val="00061805"/>
    <w:rsid w:val="00061FB8"/>
    <w:rsid w:val="00062E9C"/>
    <w:rsid w:val="000636A9"/>
    <w:rsid w:val="0006400F"/>
    <w:rsid w:val="00066082"/>
    <w:rsid w:val="00067916"/>
    <w:rsid w:val="0007012A"/>
    <w:rsid w:val="00070FB6"/>
    <w:rsid w:val="00071E10"/>
    <w:rsid w:val="0007374C"/>
    <w:rsid w:val="00073CE4"/>
    <w:rsid w:val="00074816"/>
    <w:rsid w:val="000763D2"/>
    <w:rsid w:val="0008064A"/>
    <w:rsid w:val="00082E53"/>
    <w:rsid w:val="000837DB"/>
    <w:rsid w:val="0008506A"/>
    <w:rsid w:val="000864EC"/>
    <w:rsid w:val="00086DCE"/>
    <w:rsid w:val="00087887"/>
    <w:rsid w:val="00087924"/>
    <w:rsid w:val="00087DA0"/>
    <w:rsid w:val="00087E5E"/>
    <w:rsid w:val="00090AB0"/>
    <w:rsid w:val="0009354E"/>
    <w:rsid w:val="00093C56"/>
    <w:rsid w:val="0009509B"/>
    <w:rsid w:val="00095BA3"/>
    <w:rsid w:val="000974D1"/>
    <w:rsid w:val="000977F0"/>
    <w:rsid w:val="00097D53"/>
    <w:rsid w:val="00097F1A"/>
    <w:rsid w:val="000A1AA8"/>
    <w:rsid w:val="000A6289"/>
    <w:rsid w:val="000A64F0"/>
    <w:rsid w:val="000A6AFC"/>
    <w:rsid w:val="000A76B5"/>
    <w:rsid w:val="000A7A59"/>
    <w:rsid w:val="000B05DA"/>
    <w:rsid w:val="000B27A8"/>
    <w:rsid w:val="000B4203"/>
    <w:rsid w:val="000B553E"/>
    <w:rsid w:val="000B5ADE"/>
    <w:rsid w:val="000C0044"/>
    <w:rsid w:val="000C015E"/>
    <w:rsid w:val="000C0504"/>
    <w:rsid w:val="000C104A"/>
    <w:rsid w:val="000C10AC"/>
    <w:rsid w:val="000C1460"/>
    <w:rsid w:val="000C1E16"/>
    <w:rsid w:val="000C224F"/>
    <w:rsid w:val="000C513C"/>
    <w:rsid w:val="000D0F11"/>
    <w:rsid w:val="000D1D4E"/>
    <w:rsid w:val="000D2F39"/>
    <w:rsid w:val="000D4179"/>
    <w:rsid w:val="000D50AE"/>
    <w:rsid w:val="000D56AE"/>
    <w:rsid w:val="000D7F17"/>
    <w:rsid w:val="000E15E3"/>
    <w:rsid w:val="000E1678"/>
    <w:rsid w:val="000E1682"/>
    <w:rsid w:val="000E1A07"/>
    <w:rsid w:val="000E27AA"/>
    <w:rsid w:val="000E2D9B"/>
    <w:rsid w:val="000E5513"/>
    <w:rsid w:val="000E6403"/>
    <w:rsid w:val="000E73C6"/>
    <w:rsid w:val="000F10BC"/>
    <w:rsid w:val="000F3A64"/>
    <w:rsid w:val="000F58C7"/>
    <w:rsid w:val="000F5DCB"/>
    <w:rsid w:val="000F753F"/>
    <w:rsid w:val="001009E5"/>
    <w:rsid w:val="001013A2"/>
    <w:rsid w:val="00101636"/>
    <w:rsid w:val="00102301"/>
    <w:rsid w:val="001027F0"/>
    <w:rsid w:val="00102984"/>
    <w:rsid w:val="00102A18"/>
    <w:rsid w:val="0010368E"/>
    <w:rsid w:val="001072AF"/>
    <w:rsid w:val="0011011B"/>
    <w:rsid w:val="00110638"/>
    <w:rsid w:val="001110FC"/>
    <w:rsid w:val="001118AF"/>
    <w:rsid w:val="00111B8C"/>
    <w:rsid w:val="00112042"/>
    <w:rsid w:val="00112AE5"/>
    <w:rsid w:val="00113139"/>
    <w:rsid w:val="001137DA"/>
    <w:rsid w:val="00113810"/>
    <w:rsid w:val="00113BC6"/>
    <w:rsid w:val="00114E76"/>
    <w:rsid w:val="00115C2D"/>
    <w:rsid w:val="00116EB6"/>
    <w:rsid w:val="001176C5"/>
    <w:rsid w:val="00117E93"/>
    <w:rsid w:val="0012166E"/>
    <w:rsid w:val="00123762"/>
    <w:rsid w:val="00124440"/>
    <w:rsid w:val="00124485"/>
    <w:rsid w:val="00124ADF"/>
    <w:rsid w:val="001270AA"/>
    <w:rsid w:val="00130743"/>
    <w:rsid w:val="001309E2"/>
    <w:rsid w:val="00132652"/>
    <w:rsid w:val="00133274"/>
    <w:rsid w:val="00133B26"/>
    <w:rsid w:val="00133D52"/>
    <w:rsid w:val="001348CB"/>
    <w:rsid w:val="001349F8"/>
    <w:rsid w:val="00134E2C"/>
    <w:rsid w:val="00137D38"/>
    <w:rsid w:val="00140139"/>
    <w:rsid w:val="001406CC"/>
    <w:rsid w:val="001410AC"/>
    <w:rsid w:val="0014301A"/>
    <w:rsid w:val="001435F6"/>
    <w:rsid w:val="0014549F"/>
    <w:rsid w:val="00145755"/>
    <w:rsid w:val="00145D5A"/>
    <w:rsid w:val="0015002C"/>
    <w:rsid w:val="00150D88"/>
    <w:rsid w:val="001510C6"/>
    <w:rsid w:val="00151C66"/>
    <w:rsid w:val="00151E56"/>
    <w:rsid w:val="00152047"/>
    <w:rsid w:val="0015445D"/>
    <w:rsid w:val="00154F87"/>
    <w:rsid w:val="00155269"/>
    <w:rsid w:val="00156469"/>
    <w:rsid w:val="00156E4B"/>
    <w:rsid w:val="00157242"/>
    <w:rsid w:val="00157E4E"/>
    <w:rsid w:val="0016016B"/>
    <w:rsid w:val="001627BB"/>
    <w:rsid w:val="0016478A"/>
    <w:rsid w:val="00165813"/>
    <w:rsid w:val="00166E53"/>
    <w:rsid w:val="001672CD"/>
    <w:rsid w:val="001679CD"/>
    <w:rsid w:val="00170026"/>
    <w:rsid w:val="00170E7F"/>
    <w:rsid w:val="00171928"/>
    <w:rsid w:val="0017447A"/>
    <w:rsid w:val="00174B73"/>
    <w:rsid w:val="001750C2"/>
    <w:rsid w:val="00176733"/>
    <w:rsid w:val="0018020C"/>
    <w:rsid w:val="0018073B"/>
    <w:rsid w:val="00180940"/>
    <w:rsid w:val="001812A2"/>
    <w:rsid w:val="00181CAB"/>
    <w:rsid w:val="0018241E"/>
    <w:rsid w:val="00183521"/>
    <w:rsid w:val="0018396D"/>
    <w:rsid w:val="00185504"/>
    <w:rsid w:val="001863AD"/>
    <w:rsid w:val="00186A94"/>
    <w:rsid w:val="00190216"/>
    <w:rsid w:val="00190492"/>
    <w:rsid w:val="001904CD"/>
    <w:rsid w:val="0019070A"/>
    <w:rsid w:val="001911A7"/>
    <w:rsid w:val="00192132"/>
    <w:rsid w:val="00194D9F"/>
    <w:rsid w:val="001958B4"/>
    <w:rsid w:val="00196985"/>
    <w:rsid w:val="00197669"/>
    <w:rsid w:val="001978E0"/>
    <w:rsid w:val="001A06AC"/>
    <w:rsid w:val="001A1037"/>
    <w:rsid w:val="001A350D"/>
    <w:rsid w:val="001A644E"/>
    <w:rsid w:val="001A77C8"/>
    <w:rsid w:val="001A78B9"/>
    <w:rsid w:val="001B139C"/>
    <w:rsid w:val="001B1B8B"/>
    <w:rsid w:val="001B3063"/>
    <w:rsid w:val="001B332A"/>
    <w:rsid w:val="001B4EEA"/>
    <w:rsid w:val="001B5A52"/>
    <w:rsid w:val="001B7703"/>
    <w:rsid w:val="001C0279"/>
    <w:rsid w:val="001C0F54"/>
    <w:rsid w:val="001C1C12"/>
    <w:rsid w:val="001C2A70"/>
    <w:rsid w:val="001C2E0F"/>
    <w:rsid w:val="001C3FD4"/>
    <w:rsid w:val="001C4415"/>
    <w:rsid w:val="001C563A"/>
    <w:rsid w:val="001C638F"/>
    <w:rsid w:val="001C6D48"/>
    <w:rsid w:val="001D1FC4"/>
    <w:rsid w:val="001D34C7"/>
    <w:rsid w:val="001D36F2"/>
    <w:rsid w:val="001D39B5"/>
    <w:rsid w:val="001D4ABD"/>
    <w:rsid w:val="001D514A"/>
    <w:rsid w:val="001D5CEB"/>
    <w:rsid w:val="001D5E1A"/>
    <w:rsid w:val="001E028B"/>
    <w:rsid w:val="001E0868"/>
    <w:rsid w:val="001E0CA0"/>
    <w:rsid w:val="001E1A36"/>
    <w:rsid w:val="001E2361"/>
    <w:rsid w:val="001E6756"/>
    <w:rsid w:val="001E73D6"/>
    <w:rsid w:val="001F01B8"/>
    <w:rsid w:val="001F040E"/>
    <w:rsid w:val="001F07D2"/>
    <w:rsid w:val="001F16EA"/>
    <w:rsid w:val="001F26C4"/>
    <w:rsid w:val="001F2738"/>
    <w:rsid w:val="001F30C7"/>
    <w:rsid w:val="001F3805"/>
    <w:rsid w:val="001F407C"/>
    <w:rsid w:val="001F44D6"/>
    <w:rsid w:val="001F75A5"/>
    <w:rsid w:val="001F761E"/>
    <w:rsid w:val="002001BB"/>
    <w:rsid w:val="00201F2F"/>
    <w:rsid w:val="0020201A"/>
    <w:rsid w:val="00203786"/>
    <w:rsid w:val="00203AEE"/>
    <w:rsid w:val="00204C14"/>
    <w:rsid w:val="0020582C"/>
    <w:rsid w:val="00206B04"/>
    <w:rsid w:val="00207711"/>
    <w:rsid w:val="00211382"/>
    <w:rsid w:val="00211E05"/>
    <w:rsid w:val="002123AC"/>
    <w:rsid w:val="00212500"/>
    <w:rsid w:val="00212618"/>
    <w:rsid w:val="002127D9"/>
    <w:rsid w:val="00212FED"/>
    <w:rsid w:val="00213C3A"/>
    <w:rsid w:val="00214370"/>
    <w:rsid w:val="00214F9E"/>
    <w:rsid w:val="002160AF"/>
    <w:rsid w:val="00216388"/>
    <w:rsid w:val="0021669A"/>
    <w:rsid w:val="00217B52"/>
    <w:rsid w:val="00220432"/>
    <w:rsid w:val="00221A14"/>
    <w:rsid w:val="00221F55"/>
    <w:rsid w:val="00222F56"/>
    <w:rsid w:val="00222FA4"/>
    <w:rsid w:val="00223746"/>
    <w:rsid w:val="002246F2"/>
    <w:rsid w:val="00224755"/>
    <w:rsid w:val="002249DE"/>
    <w:rsid w:val="00225312"/>
    <w:rsid w:val="00225957"/>
    <w:rsid w:val="00227BF5"/>
    <w:rsid w:val="00231B16"/>
    <w:rsid w:val="00232908"/>
    <w:rsid w:val="0023438E"/>
    <w:rsid w:val="00234C2C"/>
    <w:rsid w:val="00235985"/>
    <w:rsid w:val="00237526"/>
    <w:rsid w:val="0024079D"/>
    <w:rsid w:val="00240A3D"/>
    <w:rsid w:val="00241B30"/>
    <w:rsid w:val="00241BCF"/>
    <w:rsid w:val="0024245B"/>
    <w:rsid w:val="00246AD0"/>
    <w:rsid w:val="00250319"/>
    <w:rsid w:val="002510E0"/>
    <w:rsid w:val="00251EA8"/>
    <w:rsid w:val="0025219A"/>
    <w:rsid w:val="0025279E"/>
    <w:rsid w:val="00252FFC"/>
    <w:rsid w:val="0025317C"/>
    <w:rsid w:val="00253D55"/>
    <w:rsid w:val="00254FD3"/>
    <w:rsid w:val="00260702"/>
    <w:rsid w:val="00260803"/>
    <w:rsid w:val="00261A00"/>
    <w:rsid w:val="00263D1A"/>
    <w:rsid w:val="00264731"/>
    <w:rsid w:val="0026540D"/>
    <w:rsid w:val="00266057"/>
    <w:rsid w:val="00270104"/>
    <w:rsid w:val="00271387"/>
    <w:rsid w:val="0027211A"/>
    <w:rsid w:val="00272494"/>
    <w:rsid w:val="0027290D"/>
    <w:rsid w:val="00273769"/>
    <w:rsid w:val="00273D85"/>
    <w:rsid w:val="002749E8"/>
    <w:rsid w:val="002774D5"/>
    <w:rsid w:val="002804CD"/>
    <w:rsid w:val="002808C0"/>
    <w:rsid w:val="002811CC"/>
    <w:rsid w:val="00281C98"/>
    <w:rsid w:val="0028328C"/>
    <w:rsid w:val="00283902"/>
    <w:rsid w:val="00286553"/>
    <w:rsid w:val="0029027E"/>
    <w:rsid w:val="002904B4"/>
    <w:rsid w:val="00291B44"/>
    <w:rsid w:val="00292A42"/>
    <w:rsid w:val="0029466B"/>
    <w:rsid w:val="002966A2"/>
    <w:rsid w:val="002971E4"/>
    <w:rsid w:val="002A148C"/>
    <w:rsid w:val="002A1FF2"/>
    <w:rsid w:val="002A281C"/>
    <w:rsid w:val="002A2CB1"/>
    <w:rsid w:val="002A2DA5"/>
    <w:rsid w:val="002A3512"/>
    <w:rsid w:val="002A3D7E"/>
    <w:rsid w:val="002A3FFE"/>
    <w:rsid w:val="002A4019"/>
    <w:rsid w:val="002A4FE7"/>
    <w:rsid w:val="002A5AD2"/>
    <w:rsid w:val="002A6031"/>
    <w:rsid w:val="002A6459"/>
    <w:rsid w:val="002A765A"/>
    <w:rsid w:val="002A7E32"/>
    <w:rsid w:val="002B08F5"/>
    <w:rsid w:val="002B1D8C"/>
    <w:rsid w:val="002B2090"/>
    <w:rsid w:val="002B21C6"/>
    <w:rsid w:val="002B2C0E"/>
    <w:rsid w:val="002B3D7D"/>
    <w:rsid w:val="002B4FD5"/>
    <w:rsid w:val="002B5290"/>
    <w:rsid w:val="002B5DDB"/>
    <w:rsid w:val="002B746E"/>
    <w:rsid w:val="002C025B"/>
    <w:rsid w:val="002C0DD0"/>
    <w:rsid w:val="002C0E26"/>
    <w:rsid w:val="002C18CA"/>
    <w:rsid w:val="002C1B5C"/>
    <w:rsid w:val="002C341E"/>
    <w:rsid w:val="002C451C"/>
    <w:rsid w:val="002C7489"/>
    <w:rsid w:val="002C7AFA"/>
    <w:rsid w:val="002D0EDB"/>
    <w:rsid w:val="002D1F20"/>
    <w:rsid w:val="002D2469"/>
    <w:rsid w:val="002D59A5"/>
    <w:rsid w:val="002D63AF"/>
    <w:rsid w:val="002D6435"/>
    <w:rsid w:val="002E0360"/>
    <w:rsid w:val="002E313E"/>
    <w:rsid w:val="002E4637"/>
    <w:rsid w:val="002E63C8"/>
    <w:rsid w:val="002E6FFF"/>
    <w:rsid w:val="002F0869"/>
    <w:rsid w:val="002F0D03"/>
    <w:rsid w:val="002F1824"/>
    <w:rsid w:val="002F4182"/>
    <w:rsid w:val="002F555F"/>
    <w:rsid w:val="002F5835"/>
    <w:rsid w:val="002F5D23"/>
    <w:rsid w:val="002F6869"/>
    <w:rsid w:val="002F6E86"/>
    <w:rsid w:val="003017D8"/>
    <w:rsid w:val="003019E2"/>
    <w:rsid w:val="003019E6"/>
    <w:rsid w:val="0030536C"/>
    <w:rsid w:val="00305C7A"/>
    <w:rsid w:val="00305FFA"/>
    <w:rsid w:val="00306527"/>
    <w:rsid w:val="00306F32"/>
    <w:rsid w:val="00307865"/>
    <w:rsid w:val="00307F7A"/>
    <w:rsid w:val="003107A5"/>
    <w:rsid w:val="00311301"/>
    <w:rsid w:val="00311A43"/>
    <w:rsid w:val="003125E0"/>
    <w:rsid w:val="00312E89"/>
    <w:rsid w:val="003131EE"/>
    <w:rsid w:val="0031350B"/>
    <w:rsid w:val="00313C9B"/>
    <w:rsid w:val="00313EB5"/>
    <w:rsid w:val="003150A3"/>
    <w:rsid w:val="003150F7"/>
    <w:rsid w:val="00316D6F"/>
    <w:rsid w:val="00317854"/>
    <w:rsid w:val="00320FB2"/>
    <w:rsid w:val="003214A4"/>
    <w:rsid w:val="003219DF"/>
    <w:rsid w:val="003227CC"/>
    <w:rsid w:val="00322B22"/>
    <w:rsid w:val="00325F2A"/>
    <w:rsid w:val="00331AB4"/>
    <w:rsid w:val="00331B44"/>
    <w:rsid w:val="0033296D"/>
    <w:rsid w:val="00333F6E"/>
    <w:rsid w:val="003346B0"/>
    <w:rsid w:val="00335A82"/>
    <w:rsid w:val="00335DF1"/>
    <w:rsid w:val="00336191"/>
    <w:rsid w:val="0034030C"/>
    <w:rsid w:val="00343063"/>
    <w:rsid w:val="00343B30"/>
    <w:rsid w:val="00344CC3"/>
    <w:rsid w:val="0034665C"/>
    <w:rsid w:val="00346DBE"/>
    <w:rsid w:val="003471C0"/>
    <w:rsid w:val="0034728B"/>
    <w:rsid w:val="00350454"/>
    <w:rsid w:val="0035046A"/>
    <w:rsid w:val="00351845"/>
    <w:rsid w:val="00354B01"/>
    <w:rsid w:val="00355898"/>
    <w:rsid w:val="00356D97"/>
    <w:rsid w:val="0035794A"/>
    <w:rsid w:val="00357B21"/>
    <w:rsid w:val="00362031"/>
    <w:rsid w:val="00363972"/>
    <w:rsid w:val="0036514C"/>
    <w:rsid w:val="003651C8"/>
    <w:rsid w:val="003652A0"/>
    <w:rsid w:val="0036727D"/>
    <w:rsid w:val="00367E5D"/>
    <w:rsid w:val="00372001"/>
    <w:rsid w:val="00372C33"/>
    <w:rsid w:val="00372CFA"/>
    <w:rsid w:val="00372D1F"/>
    <w:rsid w:val="00375FE5"/>
    <w:rsid w:val="003760DE"/>
    <w:rsid w:val="0037656D"/>
    <w:rsid w:val="0037658D"/>
    <w:rsid w:val="003807B4"/>
    <w:rsid w:val="00380CD8"/>
    <w:rsid w:val="00380FBD"/>
    <w:rsid w:val="003812F4"/>
    <w:rsid w:val="00381CAB"/>
    <w:rsid w:val="00382715"/>
    <w:rsid w:val="003835A0"/>
    <w:rsid w:val="0038473D"/>
    <w:rsid w:val="0038507E"/>
    <w:rsid w:val="003859ED"/>
    <w:rsid w:val="003869DC"/>
    <w:rsid w:val="0038707C"/>
    <w:rsid w:val="00387E48"/>
    <w:rsid w:val="00391579"/>
    <w:rsid w:val="00391B57"/>
    <w:rsid w:val="00392042"/>
    <w:rsid w:val="00393D8B"/>
    <w:rsid w:val="00394C9C"/>
    <w:rsid w:val="003956AE"/>
    <w:rsid w:val="003960C2"/>
    <w:rsid w:val="00397086"/>
    <w:rsid w:val="003A027B"/>
    <w:rsid w:val="003A146B"/>
    <w:rsid w:val="003A2DDB"/>
    <w:rsid w:val="003A337E"/>
    <w:rsid w:val="003A5372"/>
    <w:rsid w:val="003A5BC5"/>
    <w:rsid w:val="003A67C7"/>
    <w:rsid w:val="003A741B"/>
    <w:rsid w:val="003B0213"/>
    <w:rsid w:val="003B0556"/>
    <w:rsid w:val="003B0E9B"/>
    <w:rsid w:val="003B1648"/>
    <w:rsid w:val="003B1BD2"/>
    <w:rsid w:val="003B43AD"/>
    <w:rsid w:val="003B4451"/>
    <w:rsid w:val="003B50A4"/>
    <w:rsid w:val="003B750A"/>
    <w:rsid w:val="003B7A69"/>
    <w:rsid w:val="003C0CD3"/>
    <w:rsid w:val="003C2510"/>
    <w:rsid w:val="003C2D6D"/>
    <w:rsid w:val="003C3D76"/>
    <w:rsid w:val="003C64EF"/>
    <w:rsid w:val="003C6841"/>
    <w:rsid w:val="003C6EE5"/>
    <w:rsid w:val="003D14AD"/>
    <w:rsid w:val="003D2EC2"/>
    <w:rsid w:val="003D41E8"/>
    <w:rsid w:val="003D49FD"/>
    <w:rsid w:val="003D4C86"/>
    <w:rsid w:val="003D5C04"/>
    <w:rsid w:val="003E1183"/>
    <w:rsid w:val="003E121D"/>
    <w:rsid w:val="003E42F2"/>
    <w:rsid w:val="003E4F1A"/>
    <w:rsid w:val="003E53DA"/>
    <w:rsid w:val="003E5E39"/>
    <w:rsid w:val="003E5E78"/>
    <w:rsid w:val="003E7A67"/>
    <w:rsid w:val="003F05FA"/>
    <w:rsid w:val="003F0636"/>
    <w:rsid w:val="003F27F0"/>
    <w:rsid w:val="003F3077"/>
    <w:rsid w:val="003F338F"/>
    <w:rsid w:val="003F358F"/>
    <w:rsid w:val="003F5B51"/>
    <w:rsid w:val="003F6618"/>
    <w:rsid w:val="00401220"/>
    <w:rsid w:val="0040169C"/>
    <w:rsid w:val="00401EC4"/>
    <w:rsid w:val="00401F27"/>
    <w:rsid w:val="00402ABD"/>
    <w:rsid w:val="00402D27"/>
    <w:rsid w:val="00404918"/>
    <w:rsid w:val="004050EF"/>
    <w:rsid w:val="00406FB1"/>
    <w:rsid w:val="004075AE"/>
    <w:rsid w:val="00407D6D"/>
    <w:rsid w:val="00410303"/>
    <w:rsid w:val="00410AA0"/>
    <w:rsid w:val="00412DB0"/>
    <w:rsid w:val="00412EEC"/>
    <w:rsid w:val="004135AF"/>
    <w:rsid w:val="00413ED0"/>
    <w:rsid w:val="00413F93"/>
    <w:rsid w:val="0041496A"/>
    <w:rsid w:val="00416830"/>
    <w:rsid w:val="00420536"/>
    <w:rsid w:val="00420D9F"/>
    <w:rsid w:val="004228B2"/>
    <w:rsid w:val="00422AFD"/>
    <w:rsid w:val="00423000"/>
    <w:rsid w:val="00424CFD"/>
    <w:rsid w:val="00430596"/>
    <w:rsid w:val="00430D44"/>
    <w:rsid w:val="004311D2"/>
    <w:rsid w:val="00431730"/>
    <w:rsid w:val="00432D9B"/>
    <w:rsid w:val="00433698"/>
    <w:rsid w:val="00433A19"/>
    <w:rsid w:val="00433BA7"/>
    <w:rsid w:val="004341BB"/>
    <w:rsid w:val="004347C1"/>
    <w:rsid w:val="004358FF"/>
    <w:rsid w:val="00436D93"/>
    <w:rsid w:val="004371C6"/>
    <w:rsid w:val="00437597"/>
    <w:rsid w:val="00437E63"/>
    <w:rsid w:val="00440482"/>
    <w:rsid w:val="00441CBC"/>
    <w:rsid w:val="00442669"/>
    <w:rsid w:val="00443D5B"/>
    <w:rsid w:val="00444C9B"/>
    <w:rsid w:val="004456EA"/>
    <w:rsid w:val="004463A7"/>
    <w:rsid w:val="004505F7"/>
    <w:rsid w:val="00450B50"/>
    <w:rsid w:val="0045118B"/>
    <w:rsid w:val="004523A6"/>
    <w:rsid w:val="00452A2E"/>
    <w:rsid w:val="00452E38"/>
    <w:rsid w:val="00452EFD"/>
    <w:rsid w:val="00453C3E"/>
    <w:rsid w:val="0045518F"/>
    <w:rsid w:val="004552A5"/>
    <w:rsid w:val="00456896"/>
    <w:rsid w:val="00456EB8"/>
    <w:rsid w:val="004571D2"/>
    <w:rsid w:val="00457784"/>
    <w:rsid w:val="00457B71"/>
    <w:rsid w:val="00457CD9"/>
    <w:rsid w:val="004610F6"/>
    <w:rsid w:val="0046186F"/>
    <w:rsid w:val="00463AE7"/>
    <w:rsid w:val="004640A1"/>
    <w:rsid w:val="00464E51"/>
    <w:rsid w:val="00465DCC"/>
    <w:rsid w:val="00466EC7"/>
    <w:rsid w:val="00466F99"/>
    <w:rsid w:val="0046700A"/>
    <w:rsid w:val="004711A8"/>
    <w:rsid w:val="00474311"/>
    <w:rsid w:val="0047442B"/>
    <w:rsid w:val="00474BAE"/>
    <w:rsid w:val="004751D1"/>
    <w:rsid w:val="0047728A"/>
    <w:rsid w:val="0047787B"/>
    <w:rsid w:val="00477943"/>
    <w:rsid w:val="00483E12"/>
    <w:rsid w:val="00484391"/>
    <w:rsid w:val="00484B07"/>
    <w:rsid w:val="00486F1E"/>
    <w:rsid w:val="004872A1"/>
    <w:rsid w:val="0048737D"/>
    <w:rsid w:val="00487B2C"/>
    <w:rsid w:val="0049030D"/>
    <w:rsid w:val="00490D8A"/>
    <w:rsid w:val="00491A38"/>
    <w:rsid w:val="00492521"/>
    <w:rsid w:val="00492DB9"/>
    <w:rsid w:val="00493EDD"/>
    <w:rsid w:val="00494277"/>
    <w:rsid w:val="00495A7C"/>
    <w:rsid w:val="00496D08"/>
    <w:rsid w:val="004979B3"/>
    <w:rsid w:val="004A1430"/>
    <w:rsid w:val="004A1F37"/>
    <w:rsid w:val="004A334F"/>
    <w:rsid w:val="004A470C"/>
    <w:rsid w:val="004A5153"/>
    <w:rsid w:val="004A6825"/>
    <w:rsid w:val="004A7EF5"/>
    <w:rsid w:val="004B1745"/>
    <w:rsid w:val="004B1E57"/>
    <w:rsid w:val="004B1FEF"/>
    <w:rsid w:val="004B21D9"/>
    <w:rsid w:val="004B2B34"/>
    <w:rsid w:val="004B2CDA"/>
    <w:rsid w:val="004B2E65"/>
    <w:rsid w:val="004B2F4A"/>
    <w:rsid w:val="004B3FCA"/>
    <w:rsid w:val="004B4144"/>
    <w:rsid w:val="004B43A8"/>
    <w:rsid w:val="004B4AB4"/>
    <w:rsid w:val="004B69CF"/>
    <w:rsid w:val="004B6E47"/>
    <w:rsid w:val="004B7A3A"/>
    <w:rsid w:val="004C19B2"/>
    <w:rsid w:val="004C1DCB"/>
    <w:rsid w:val="004C2FA6"/>
    <w:rsid w:val="004C3D91"/>
    <w:rsid w:val="004C4677"/>
    <w:rsid w:val="004C5088"/>
    <w:rsid w:val="004C5EE7"/>
    <w:rsid w:val="004C6CF9"/>
    <w:rsid w:val="004C6E89"/>
    <w:rsid w:val="004D10BA"/>
    <w:rsid w:val="004D18CC"/>
    <w:rsid w:val="004D2BF3"/>
    <w:rsid w:val="004D3038"/>
    <w:rsid w:val="004D39AF"/>
    <w:rsid w:val="004D429C"/>
    <w:rsid w:val="004D51EC"/>
    <w:rsid w:val="004D5C6C"/>
    <w:rsid w:val="004E02CC"/>
    <w:rsid w:val="004E233E"/>
    <w:rsid w:val="004E23C3"/>
    <w:rsid w:val="004E4AC3"/>
    <w:rsid w:val="004E630F"/>
    <w:rsid w:val="004F0520"/>
    <w:rsid w:val="004F0DF5"/>
    <w:rsid w:val="004F332F"/>
    <w:rsid w:val="004F3D57"/>
    <w:rsid w:val="004F4524"/>
    <w:rsid w:val="004F58E1"/>
    <w:rsid w:val="004F5B74"/>
    <w:rsid w:val="004F60FC"/>
    <w:rsid w:val="004F7413"/>
    <w:rsid w:val="004F7DC2"/>
    <w:rsid w:val="005003EE"/>
    <w:rsid w:val="00500783"/>
    <w:rsid w:val="00501DFF"/>
    <w:rsid w:val="005033EC"/>
    <w:rsid w:val="005039F6"/>
    <w:rsid w:val="00506033"/>
    <w:rsid w:val="0050675C"/>
    <w:rsid w:val="00507BD2"/>
    <w:rsid w:val="00511540"/>
    <w:rsid w:val="0051198B"/>
    <w:rsid w:val="00512642"/>
    <w:rsid w:val="00512859"/>
    <w:rsid w:val="00512D19"/>
    <w:rsid w:val="00512F95"/>
    <w:rsid w:val="005172F8"/>
    <w:rsid w:val="00517968"/>
    <w:rsid w:val="0052031B"/>
    <w:rsid w:val="0052134F"/>
    <w:rsid w:val="00521E6A"/>
    <w:rsid w:val="0052219F"/>
    <w:rsid w:val="005237C9"/>
    <w:rsid w:val="0052495F"/>
    <w:rsid w:val="00524A93"/>
    <w:rsid w:val="005250F0"/>
    <w:rsid w:val="00526045"/>
    <w:rsid w:val="00526145"/>
    <w:rsid w:val="00526297"/>
    <w:rsid w:val="0052685B"/>
    <w:rsid w:val="00527EF4"/>
    <w:rsid w:val="0052DE84"/>
    <w:rsid w:val="00530159"/>
    <w:rsid w:val="00532096"/>
    <w:rsid w:val="00532D62"/>
    <w:rsid w:val="00534951"/>
    <w:rsid w:val="00534E91"/>
    <w:rsid w:val="005350D1"/>
    <w:rsid w:val="005350EC"/>
    <w:rsid w:val="00536424"/>
    <w:rsid w:val="00536B01"/>
    <w:rsid w:val="005370E0"/>
    <w:rsid w:val="00541F43"/>
    <w:rsid w:val="0054249F"/>
    <w:rsid w:val="00542DDB"/>
    <w:rsid w:val="00543058"/>
    <w:rsid w:val="005446B4"/>
    <w:rsid w:val="00544B87"/>
    <w:rsid w:val="00545E47"/>
    <w:rsid w:val="00547F56"/>
    <w:rsid w:val="00550743"/>
    <w:rsid w:val="00550E65"/>
    <w:rsid w:val="00550F13"/>
    <w:rsid w:val="005524B9"/>
    <w:rsid w:val="00552669"/>
    <w:rsid w:val="005526C7"/>
    <w:rsid w:val="005536EF"/>
    <w:rsid w:val="005536FD"/>
    <w:rsid w:val="0055472F"/>
    <w:rsid w:val="00554B0D"/>
    <w:rsid w:val="00555A91"/>
    <w:rsid w:val="00556DB9"/>
    <w:rsid w:val="0055724D"/>
    <w:rsid w:val="00557F71"/>
    <w:rsid w:val="00557FFC"/>
    <w:rsid w:val="005600F1"/>
    <w:rsid w:val="00560B17"/>
    <w:rsid w:val="00560B80"/>
    <w:rsid w:val="00561251"/>
    <w:rsid w:val="00561467"/>
    <w:rsid w:val="00561CC8"/>
    <w:rsid w:val="00563B7C"/>
    <w:rsid w:val="00566018"/>
    <w:rsid w:val="00566020"/>
    <w:rsid w:val="005669D1"/>
    <w:rsid w:val="005677F4"/>
    <w:rsid w:val="00570116"/>
    <w:rsid w:val="005731D7"/>
    <w:rsid w:val="005734DA"/>
    <w:rsid w:val="00575794"/>
    <w:rsid w:val="0058045B"/>
    <w:rsid w:val="00580A16"/>
    <w:rsid w:val="0058115D"/>
    <w:rsid w:val="00581E6B"/>
    <w:rsid w:val="00582AEB"/>
    <w:rsid w:val="00583A7B"/>
    <w:rsid w:val="00584F19"/>
    <w:rsid w:val="00585A88"/>
    <w:rsid w:val="00585F88"/>
    <w:rsid w:val="005861FC"/>
    <w:rsid w:val="00586953"/>
    <w:rsid w:val="0058757E"/>
    <w:rsid w:val="00590521"/>
    <w:rsid w:val="00592450"/>
    <w:rsid w:val="005967C5"/>
    <w:rsid w:val="00597160"/>
    <w:rsid w:val="00597659"/>
    <w:rsid w:val="00597DD2"/>
    <w:rsid w:val="00597EE2"/>
    <w:rsid w:val="005A3AEE"/>
    <w:rsid w:val="005A4DD5"/>
    <w:rsid w:val="005A51D2"/>
    <w:rsid w:val="005A7F1E"/>
    <w:rsid w:val="005B03A6"/>
    <w:rsid w:val="005B2BB8"/>
    <w:rsid w:val="005B2EA7"/>
    <w:rsid w:val="005B41D4"/>
    <w:rsid w:val="005B4C93"/>
    <w:rsid w:val="005B6890"/>
    <w:rsid w:val="005B70E1"/>
    <w:rsid w:val="005C3EA1"/>
    <w:rsid w:val="005C4D4B"/>
    <w:rsid w:val="005C6D79"/>
    <w:rsid w:val="005D1688"/>
    <w:rsid w:val="005D17C0"/>
    <w:rsid w:val="005D356F"/>
    <w:rsid w:val="005D419D"/>
    <w:rsid w:val="005D4303"/>
    <w:rsid w:val="005D64BF"/>
    <w:rsid w:val="005D78B4"/>
    <w:rsid w:val="005E01BF"/>
    <w:rsid w:val="005E0D92"/>
    <w:rsid w:val="005E188B"/>
    <w:rsid w:val="005E1A90"/>
    <w:rsid w:val="005E52D3"/>
    <w:rsid w:val="005E621E"/>
    <w:rsid w:val="005E63E9"/>
    <w:rsid w:val="005E6AF4"/>
    <w:rsid w:val="005E70F9"/>
    <w:rsid w:val="005E7244"/>
    <w:rsid w:val="005F08FC"/>
    <w:rsid w:val="005F120F"/>
    <w:rsid w:val="005F4DB8"/>
    <w:rsid w:val="005F68CD"/>
    <w:rsid w:val="005F7BF5"/>
    <w:rsid w:val="00600F4C"/>
    <w:rsid w:val="00601181"/>
    <w:rsid w:val="00601D16"/>
    <w:rsid w:val="00604FE6"/>
    <w:rsid w:val="00606944"/>
    <w:rsid w:val="00606D6B"/>
    <w:rsid w:val="0061157C"/>
    <w:rsid w:val="00611901"/>
    <w:rsid w:val="00613954"/>
    <w:rsid w:val="00615389"/>
    <w:rsid w:val="00616DCB"/>
    <w:rsid w:val="00617DB5"/>
    <w:rsid w:val="00622886"/>
    <w:rsid w:val="00623B25"/>
    <w:rsid w:val="00623DBE"/>
    <w:rsid w:val="006247F2"/>
    <w:rsid w:val="0062519E"/>
    <w:rsid w:val="0062612B"/>
    <w:rsid w:val="0062711D"/>
    <w:rsid w:val="00627485"/>
    <w:rsid w:val="00627E81"/>
    <w:rsid w:val="00630625"/>
    <w:rsid w:val="00631A66"/>
    <w:rsid w:val="006352BD"/>
    <w:rsid w:val="00635571"/>
    <w:rsid w:val="00635617"/>
    <w:rsid w:val="00636316"/>
    <w:rsid w:val="006402F1"/>
    <w:rsid w:val="00642478"/>
    <w:rsid w:val="00642700"/>
    <w:rsid w:val="00642A74"/>
    <w:rsid w:val="00643A3D"/>
    <w:rsid w:val="0064412F"/>
    <w:rsid w:val="0064515A"/>
    <w:rsid w:val="006457B5"/>
    <w:rsid w:val="006465C0"/>
    <w:rsid w:val="00646B4F"/>
    <w:rsid w:val="00646E7F"/>
    <w:rsid w:val="006505D5"/>
    <w:rsid w:val="00650977"/>
    <w:rsid w:val="00651F53"/>
    <w:rsid w:val="006564BD"/>
    <w:rsid w:val="006569F5"/>
    <w:rsid w:val="00656D00"/>
    <w:rsid w:val="00660061"/>
    <w:rsid w:val="006600E9"/>
    <w:rsid w:val="00660BDD"/>
    <w:rsid w:val="00660BE2"/>
    <w:rsid w:val="006626B4"/>
    <w:rsid w:val="00662FF6"/>
    <w:rsid w:val="00663EDF"/>
    <w:rsid w:val="00666357"/>
    <w:rsid w:val="006664BB"/>
    <w:rsid w:val="00666B50"/>
    <w:rsid w:val="006701FC"/>
    <w:rsid w:val="00670E78"/>
    <w:rsid w:val="006719FB"/>
    <w:rsid w:val="0067346F"/>
    <w:rsid w:val="00673750"/>
    <w:rsid w:val="006742B0"/>
    <w:rsid w:val="0067513E"/>
    <w:rsid w:val="00677836"/>
    <w:rsid w:val="006778D6"/>
    <w:rsid w:val="00681DF2"/>
    <w:rsid w:val="0068201F"/>
    <w:rsid w:val="0068279E"/>
    <w:rsid w:val="00682A6A"/>
    <w:rsid w:val="00683554"/>
    <w:rsid w:val="006842D0"/>
    <w:rsid w:val="00684AB2"/>
    <w:rsid w:val="00684D1B"/>
    <w:rsid w:val="006873F7"/>
    <w:rsid w:val="00687B27"/>
    <w:rsid w:val="0069365F"/>
    <w:rsid w:val="006946AD"/>
    <w:rsid w:val="00694D83"/>
    <w:rsid w:val="00695345"/>
    <w:rsid w:val="00695484"/>
    <w:rsid w:val="00697EC4"/>
    <w:rsid w:val="006A1666"/>
    <w:rsid w:val="006A2461"/>
    <w:rsid w:val="006A5937"/>
    <w:rsid w:val="006A621B"/>
    <w:rsid w:val="006A68B8"/>
    <w:rsid w:val="006A77C1"/>
    <w:rsid w:val="006B177C"/>
    <w:rsid w:val="006B37F5"/>
    <w:rsid w:val="006B428A"/>
    <w:rsid w:val="006B5A62"/>
    <w:rsid w:val="006B6A42"/>
    <w:rsid w:val="006B7195"/>
    <w:rsid w:val="006B71DB"/>
    <w:rsid w:val="006C0371"/>
    <w:rsid w:val="006C1644"/>
    <w:rsid w:val="006C1F3F"/>
    <w:rsid w:val="006C216E"/>
    <w:rsid w:val="006C3411"/>
    <w:rsid w:val="006C3A4D"/>
    <w:rsid w:val="006C42EB"/>
    <w:rsid w:val="006C58E4"/>
    <w:rsid w:val="006C5ECD"/>
    <w:rsid w:val="006C708D"/>
    <w:rsid w:val="006C712B"/>
    <w:rsid w:val="006D026D"/>
    <w:rsid w:val="006D0433"/>
    <w:rsid w:val="006D19E2"/>
    <w:rsid w:val="006D38BD"/>
    <w:rsid w:val="006D3EA9"/>
    <w:rsid w:val="006D47AA"/>
    <w:rsid w:val="006D4996"/>
    <w:rsid w:val="006D6091"/>
    <w:rsid w:val="006D71B7"/>
    <w:rsid w:val="006E312F"/>
    <w:rsid w:val="006E3172"/>
    <w:rsid w:val="006E31EB"/>
    <w:rsid w:val="006E38E1"/>
    <w:rsid w:val="006E4938"/>
    <w:rsid w:val="006E55FE"/>
    <w:rsid w:val="006F04C2"/>
    <w:rsid w:val="006F0AFC"/>
    <w:rsid w:val="006F12C1"/>
    <w:rsid w:val="006F18E4"/>
    <w:rsid w:val="006F4330"/>
    <w:rsid w:val="006F588E"/>
    <w:rsid w:val="006F6F69"/>
    <w:rsid w:val="006F7B67"/>
    <w:rsid w:val="00700270"/>
    <w:rsid w:val="007004EA"/>
    <w:rsid w:val="007007CA"/>
    <w:rsid w:val="007025BC"/>
    <w:rsid w:val="00702AA8"/>
    <w:rsid w:val="00704E89"/>
    <w:rsid w:val="007063C1"/>
    <w:rsid w:val="00706760"/>
    <w:rsid w:val="00710156"/>
    <w:rsid w:val="00710948"/>
    <w:rsid w:val="0071254F"/>
    <w:rsid w:val="0071312E"/>
    <w:rsid w:val="0071484C"/>
    <w:rsid w:val="00716053"/>
    <w:rsid w:val="0071632C"/>
    <w:rsid w:val="00716F23"/>
    <w:rsid w:val="00720194"/>
    <w:rsid w:val="0072095F"/>
    <w:rsid w:val="007232C6"/>
    <w:rsid w:val="00723365"/>
    <w:rsid w:val="00723A5F"/>
    <w:rsid w:val="00724810"/>
    <w:rsid w:val="00724F5F"/>
    <w:rsid w:val="0072627B"/>
    <w:rsid w:val="0072782B"/>
    <w:rsid w:val="00727C8B"/>
    <w:rsid w:val="007314AC"/>
    <w:rsid w:val="00731D77"/>
    <w:rsid w:val="007321F5"/>
    <w:rsid w:val="007335A6"/>
    <w:rsid w:val="0073489D"/>
    <w:rsid w:val="00734DE6"/>
    <w:rsid w:val="00735C0A"/>
    <w:rsid w:val="00736632"/>
    <w:rsid w:val="0073752F"/>
    <w:rsid w:val="00740BAD"/>
    <w:rsid w:val="00742E63"/>
    <w:rsid w:val="00744658"/>
    <w:rsid w:val="00744EBF"/>
    <w:rsid w:val="00746C42"/>
    <w:rsid w:val="00746EA3"/>
    <w:rsid w:val="007549F3"/>
    <w:rsid w:val="00754AF6"/>
    <w:rsid w:val="007557FA"/>
    <w:rsid w:val="00756780"/>
    <w:rsid w:val="0076081A"/>
    <w:rsid w:val="0076082D"/>
    <w:rsid w:val="007614DA"/>
    <w:rsid w:val="00762AA5"/>
    <w:rsid w:val="007636E7"/>
    <w:rsid w:val="00764460"/>
    <w:rsid w:val="00766E7B"/>
    <w:rsid w:val="0076700B"/>
    <w:rsid w:val="0076779A"/>
    <w:rsid w:val="00770D24"/>
    <w:rsid w:val="00770F09"/>
    <w:rsid w:val="00771782"/>
    <w:rsid w:val="00773250"/>
    <w:rsid w:val="007732CE"/>
    <w:rsid w:val="0077368A"/>
    <w:rsid w:val="00774056"/>
    <w:rsid w:val="00775D51"/>
    <w:rsid w:val="0077761C"/>
    <w:rsid w:val="00777AC7"/>
    <w:rsid w:val="0078024D"/>
    <w:rsid w:val="0078087C"/>
    <w:rsid w:val="007808E8"/>
    <w:rsid w:val="00782343"/>
    <w:rsid w:val="0078252F"/>
    <w:rsid w:val="0078423E"/>
    <w:rsid w:val="00785C5E"/>
    <w:rsid w:val="007903CE"/>
    <w:rsid w:val="007906C7"/>
    <w:rsid w:val="0079094C"/>
    <w:rsid w:val="00791DF1"/>
    <w:rsid w:val="00792777"/>
    <w:rsid w:val="00794E3C"/>
    <w:rsid w:val="007955F7"/>
    <w:rsid w:val="00795DD3"/>
    <w:rsid w:val="00797A9D"/>
    <w:rsid w:val="00797F8E"/>
    <w:rsid w:val="007A1E9E"/>
    <w:rsid w:val="007A344B"/>
    <w:rsid w:val="007A3858"/>
    <w:rsid w:val="007A4613"/>
    <w:rsid w:val="007A4D43"/>
    <w:rsid w:val="007A6733"/>
    <w:rsid w:val="007A70FF"/>
    <w:rsid w:val="007A74FA"/>
    <w:rsid w:val="007B047D"/>
    <w:rsid w:val="007B20EC"/>
    <w:rsid w:val="007B228B"/>
    <w:rsid w:val="007B3AAF"/>
    <w:rsid w:val="007B53AD"/>
    <w:rsid w:val="007B5C6D"/>
    <w:rsid w:val="007B71BF"/>
    <w:rsid w:val="007B78E8"/>
    <w:rsid w:val="007C058B"/>
    <w:rsid w:val="007C16A5"/>
    <w:rsid w:val="007C22A8"/>
    <w:rsid w:val="007C2BA8"/>
    <w:rsid w:val="007C32DA"/>
    <w:rsid w:val="007C533A"/>
    <w:rsid w:val="007C5544"/>
    <w:rsid w:val="007C661A"/>
    <w:rsid w:val="007D104C"/>
    <w:rsid w:val="007D14B8"/>
    <w:rsid w:val="007D3784"/>
    <w:rsid w:val="007D45CA"/>
    <w:rsid w:val="007D4676"/>
    <w:rsid w:val="007D4A7E"/>
    <w:rsid w:val="007D50B8"/>
    <w:rsid w:val="007D5437"/>
    <w:rsid w:val="007D5C45"/>
    <w:rsid w:val="007D618A"/>
    <w:rsid w:val="007D69CC"/>
    <w:rsid w:val="007E094E"/>
    <w:rsid w:val="007E144E"/>
    <w:rsid w:val="007E1D3B"/>
    <w:rsid w:val="007E26DE"/>
    <w:rsid w:val="007E2D8A"/>
    <w:rsid w:val="007E2F1A"/>
    <w:rsid w:val="007E35C8"/>
    <w:rsid w:val="007E4883"/>
    <w:rsid w:val="007E553F"/>
    <w:rsid w:val="007E5947"/>
    <w:rsid w:val="007E6A64"/>
    <w:rsid w:val="007E705C"/>
    <w:rsid w:val="007E76A0"/>
    <w:rsid w:val="007F052D"/>
    <w:rsid w:val="007F164F"/>
    <w:rsid w:val="007F1794"/>
    <w:rsid w:val="007F1B94"/>
    <w:rsid w:val="007F1C1D"/>
    <w:rsid w:val="007F2357"/>
    <w:rsid w:val="007F2673"/>
    <w:rsid w:val="007F2972"/>
    <w:rsid w:val="007F3BB3"/>
    <w:rsid w:val="007F48A1"/>
    <w:rsid w:val="007F5FC0"/>
    <w:rsid w:val="007F77E0"/>
    <w:rsid w:val="00800165"/>
    <w:rsid w:val="00800BD4"/>
    <w:rsid w:val="00800D30"/>
    <w:rsid w:val="00800ED8"/>
    <w:rsid w:val="00804558"/>
    <w:rsid w:val="008045A6"/>
    <w:rsid w:val="0080521F"/>
    <w:rsid w:val="00805BFB"/>
    <w:rsid w:val="00806B17"/>
    <w:rsid w:val="00806E48"/>
    <w:rsid w:val="00807568"/>
    <w:rsid w:val="00807CD4"/>
    <w:rsid w:val="008112C8"/>
    <w:rsid w:val="0081250F"/>
    <w:rsid w:val="00812811"/>
    <w:rsid w:val="00813281"/>
    <w:rsid w:val="00813ABE"/>
    <w:rsid w:val="00813DAD"/>
    <w:rsid w:val="00816F41"/>
    <w:rsid w:val="008179FE"/>
    <w:rsid w:val="00820062"/>
    <w:rsid w:val="0082009B"/>
    <w:rsid w:val="008207BD"/>
    <w:rsid w:val="00822AA1"/>
    <w:rsid w:val="00825307"/>
    <w:rsid w:val="00825AD4"/>
    <w:rsid w:val="008262F6"/>
    <w:rsid w:val="008264D3"/>
    <w:rsid w:val="0082727C"/>
    <w:rsid w:val="00831D41"/>
    <w:rsid w:val="00834B15"/>
    <w:rsid w:val="00835732"/>
    <w:rsid w:val="0083647B"/>
    <w:rsid w:val="008365C3"/>
    <w:rsid w:val="00837152"/>
    <w:rsid w:val="008414D4"/>
    <w:rsid w:val="00843F11"/>
    <w:rsid w:val="00844E2E"/>
    <w:rsid w:val="008477B9"/>
    <w:rsid w:val="00847C6E"/>
    <w:rsid w:val="00850A21"/>
    <w:rsid w:val="0085223F"/>
    <w:rsid w:val="00854602"/>
    <w:rsid w:val="008548BD"/>
    <w:rsid w:val="008554B6"/>
    <w:rsid w:val="00857D88"/>
    <w:rsid w:val="0086009F"/>
    <w:rsid w:val="0086159D"/>
    <w:rsid w:val="0086367C"/>
    <w:rsid w:val="008640CE"/>
    <w:rsid w:val="008648F7"/>
    <w:rsid w:val="00865116"/>
    <w:rsid w:val="00867470"/>
    <w:rsid w:val="00867F24"/>
    <w:rsid w:val="00867F9A"/>
    <w:rsid w:val="0087041F"/>
    <w:rsid w:val="00872363"/>
    <w:rsid w:val="008723C3"/>
    <w:rsid w:val="00874591"/>
    <w:rsid w:val="00874D10"/>
    <w:rsid w:val="008757B0"/>
    <w:rsid w:val="00875C2B"/>
    <w:rsid w:val="008763E8"/>
    <w:rsid w:val="00876812"/>
    <w:rsid w:val="00876E61"/>
    <w:rsid w:val="008801E5"/>
    <w:rsid w:val="008810DA"/>
    <w:rsid w:val="00881237"/>
    <w:rsid w:val="00881E89"/>
    <w:rsid w:val="0088281D"/>
    <w:rsid w:val="00882FAB"/>
    <w:rsid w:val="00884FC8"/>
    <w:rsid w:val="00884FDA"/>
    <w:rsid w:val="008854AD"/>
    <w:rsid w:val="00886546"/>
    <w:rsid w:val="00890025"/>
    <w:rsid w:val="00890AFF"/>
    <w:rsid w:val="008920D1"/>
    <w:rsid w:val="008933B3"/>
    <w:rsid w:val="00894428"/>
    <w:rsid w:val="00897520"/>
    <w:rsid w:val="008A02BA"/>
    <w:rsid w:val="008A05DF"/>
    <w:rsid w:val="008A0B45"/>
    <w:rsid w:val="008A2926"/>
    <w:rsid w:val="008A3E66"/>
    <w:rsid w:val="008A5E16"/>
    <w:rsid w:val="008A642E"/>
    <w:rsid w:val="008A753C"/>
    <w:rsid w:val="008A7B35"/>
    <w:rsid w:val="008A7C6B"/>
    <w:rsid w:val="008B00D8"/>
    <w:rsid w:val="008B1414"/>
    <w:rsid w:val="008B143A"/>
    <w:rsid w:val="008B1834"/>
    <w:rsid w:val="008B33B5"/>
    <w:rsid w:val="008B4E4F"/>
    <w:rsid w:val="008B7843"/>
    <w:rsid w:val="008B7BCE"/>
    <w:rsid w:val="008B7E61"/>
    <w:rsid w:val="008C257A"/>
    <w:rsid w:val="008C346A"/>
    <w:rsid w:val="008C4342"/>
    <w:rsid w:val="008C623C"/>
    <w:rsid w:val="008C79E9"/>
    <w:rsid w:val="008D122A"/>
    <w:rsid w:val="008D172E"/>
    <w:rsid w:val="008D1C42"/>
    <w:rsid w:val="008D25D8"/>
    <w:rsid w:val="008D4BDF"/>
    <w:rsid w:val="008D5D1B"/>
    <w:rsid w:val="008D6C04"/>
    <w:rsid w:val="008D703F"/>
    <w:rsid w:val="008D7E7B"/>
    <w:rsid w:val="008E070F"/>
    <w:rsid w:val="008E0B24"/>
    <w:rsid w:val="008E1466"/>
    <w:rsid w:val="008E34B6"/>
    <w:rsid w:val="008E379F"/>
    <w:rsid w:val="008E413E"/>
    <w:rsid w:val="008E468D"/>
    <w:rsid w:val="008E4FC0"/>
    <w:rsid w:val="008E5B4B"/>
    <w:rsid w:val="008F0C19"/>
    <w:rsid w:val="008F3ABB"/>
    <w:rsid w:val="008F4B74"/>
    <w:rsid w:val="008F57CC"/>
    <w:rsid w:val="008F5C0D"/>
    <w:rsid w:val="008F5E03"/>
    <w:rsid w:val="008F6D65"/>
    <w:rsid w:val="008F7B43"/>
    <w:rsid w:val="00900AA8"/>
    <w:rsid w:val="00903C98"/>
    <w:rsid w:val="00904485"/>
    <w:rsid w:val="00904B83"/>
    <w:rsid w:val="009058A4"/>
    <w:rsid w:val="00905D8E"/>
    <w:rsid w:val="0090698E"/>
    <w:rsid w:val="00906E20"/>
    <w:rsid w:val="00906FB3"/>
    <w:rsid w:val="00907164"/>
    <w:rsid w:val="00907441"/>
    <w:rsid w:val="00907DD6"/>
    <w:rsid w:val="00911F19"/>
    <w:rsid w:val="00913345"/>
    <w:rsid w:val="00913E56"/>
    <w:rsid w:val="009143DB"/>
    <w:rsid w:val="00914809"/>
    <w:rsid w:val="00914B69"/>
    <w:rsid w:val="009162A8"/>
    <w:rsid w:val="00916465"/>
    <w:rsid w:val="00920EB7"/>
    <w:rsid w:val="00926475"/>
    <w:rsid w:val="00927A8B"/>
    <w:rsid w:val="00927C41"/>
    <w:rsid w:val="00931E1B"/>
    <w:rsid w:val="00933F50"/>
    <w:rsid w:val="009344B9"/>
    <w:rsid w:val="00936ECE"/>
    <w:rsid w:val="00937068"/>
    <w:rsid w:val="00942CF6"/>
    <w:rsid w:val="0094354B"/>
    <w:rsid w:val="00943684"/>
    <w:rsid w:val="00944CD5"/>
    <w:rsid w:val="00945331"/>
    <w:rsid w:val="0094576E"/>
    <w:rsid w:val="009460A3"/>
    <w:rsid w:val="00946CC4"/>
    <w:rsid w:val="00947C14"/>
    <w:rsid w:val="00950392"/>
    <w:rsid w:val="009507FF"/>
    <w:rsid w:val="00951AC1"/>
    <w:rsid w:val="0095231B"/>
    <w:rsid w:val="00954F6E"/>
    <w:rsid w:val="009558DD"/>
    <w:rsid w:val="009559CC"/>
    <w:rsid w:val="00956324"/>
    <w:rsid w:val="009609F0"/>
    <w:rsid w:val="00961D8D"/>
    <w:rsid w:val="0096350D"/>
    <w:rsid w:val="009637F3"/>
    <w:rsid w:val="00963C2A"/>
    <w:rsid w:val="00963F3B"/>
    <w:rsid w:val="009642EE"/>
    <w:rsid w:val="009652D0"/>
    <w:rsid w:val="009667AC"/>
    <w:rsid w:val="009673C5"/>
    <w:rsid w:val="0096797E"/>
    <w:rsid w:val="00971684"/>
    <w:rsid w:val="00971820"/>
    <w:rsid w:val="009721CE"/>
    <w:rsid w:val="00973D38"/>
    <w:rsid w:val="00974779"/>
    <w:rsid w:val="00977010"/>
    <w:rsid w:val="00980685"/>
    <w:rsid w:val="00980785"/>
    <w:rsid w:val="009807E6"/>
    <w:rsid w:val="00980EDE"/>
    <w:rsid w:val="009817BD"/>
    <w:rsid w:val="00982325"/>
    <w:rsid w:val="0098281A"/>
    <w:rsid w:val="0098285E"/>
    <w:rsid w:val="009829D5"/>
    <w:rsid w:val="00984423"/>
    <w:rsid w:val="00984961"/>
    <w:rsid w:val="009858A0"/>
    <w:rsid w:val="009858D3"/>
    <w:rsid w:val="009861BE"/>
    <w:rsid w:val="009870DB"/>
    <w:rsid w:val="009878CC"/>
    <w:rsid w:val="009918F1"/>
    <w:rsid w:val="009926CC"/>
    <w:rsid w:val="00995444"/>
    <w:rsid w:val="0099577A"/>
    <w:rsid w:val="009967C0"/>
    <w:rsid w:val="00997F19"/>
    <w:rsid w:val="009A0975"/>
    <w:rsid w:val="009A1844"/>
    <w:rsid w:val="009A2840"/>
    <w:rsid w:val="009A3474"/>
    <w:rsid w:val="009A3B22"/>
    <w:rsid w:val="009A49AF"/>
    <w:rsid w:val="009A5CE8"/>
    <w:rsid w:val="009A6057"/>
    <w:rsid w:val="009B08BA"/>
    <w:rsid w:val="009B1D12"/>
    <w:rsid w:val="009B20FF"/>
    <w:rsid w:val="009B22C4"/>
    <w:rsid w:val="009B3C26"/>
    <w:rsid w:val="009B4141"/>
    <w:rsid w:val="009B43B4"/>
    <w:rsid w:val="009B4484"/>
    <w:rsid w:val="009B52EF"/>
    <w:rsid w:val="009B6955"/>
    <w:rsid w:val="009B6DA9"/>
    <w:rsid w:val="009B731B"/>
    <w:rsid w:val="009B743B"/>
    <w:rsid w:val="009B78B3"/>
    <w:rsid w:val="009B7EEB"/>
    <w:rsid w:val="009C066A"/>
    <w:rsid w:val="009C082C"/>
    <w:rsid w:val="009C102F"/>
    <w:rsid w:val="009C323B"/>
    <w:rsid w:val="009C3380"/>
    <w:rsid w:val="009C6DA0"/>
    <w:rsid w:val="009D084C"/>
    <w:rsid w:val="009D1F7A"/>
    <w:rsid w:val="009D278A"/>
    <w:rsid w:val="009D3C5E"/>
    <w:rsid w:val="009D5D74"/>
    <w:rsid w:val="009D6826"/>
    <w:rsid w:val="009D7652"/>
    <w:rsid w:val="009D7B97"/>
    <w:rsid w:val="009E07D1"/>
    <w:rsid w:val="009E0849"/>
    <w:rsid w:val="009E1652"/>
    <w:rsid w:val="009E2C0E"/>
    <w:rsid w:val="009E346E"/>
    <w:rsid w:val="009E489B"/>
    <w:rsid w:val="009E4F11"/>
    <w:rsid w:val="009E5B01"/>
    <w:rsid w:val="009E6B35"/>
    <w:rsid w:val="009F2106"/>
    <w:rsid w:val="009F4F1B"/>
    <w:rsid w:val="009F5ADE"/>
    <w:rsid w:val="009F6F53"/>
    <w:rsid w:val="00A01495"/>
    <w:rsid w:val="00A0173C"/>
    <w:rsid w:val="00A01B59"/>
    <w:rsid w:val="00A029E2"/>
    <w:rsid w:val="00A05321"/>
    <w:rsid w:val="00A10E1C"/>
    <w:rsid w:val="00A11DC9"/>
    <w:rsid w:val="00A143B9"/>
    <w:rsid w:val="00A1479C"/>
    <w:rsid w:val="00A1599F"/>
    <w:rsid w:val="00A1749C"/>
    <w:rsid w:val="00A17656"/>
    <w:rsid w:val="00A209A6"/>
    <w:rsid w:val="00A21745"/>
    <w:rsid w:val="00A223FD"/>
    <w:rsid w:val="00A25046"/>
    <w:rsid w:val="00A26D9B"/>
    <w:rsid w:val="00A27244"/>
    <w:rsid w:val="00A27ED2"/>
    <w:rsid w:val="00A32638"/>
    <w:rsid w:val="00A341A2"/>
    <w:rsid w:val="00A366E8"/>
    <w:rsid w:val="00A41ABA"/>
    <w:rsid w:val="00A42426"/>
    <w:rsid w:val="00A4353B"/>
    <w:rsid w:val="00A44001"/>
    <w:rsid w:val="00A4418F"/>
    <w:rsid w:val="00A46A52"/>
    <w:rsid w:val="00A470A8"/>
    <w:rsid w:val="00A47707"/>
    <w:rsid w:val="00A50F2B"/>
    <w:rsid w:val="00A5398B"/>
    <w:rsid w:val="00A53A1F"/>
    <w:rsid w:val="00A55100"/>
    <w:rsid w:val="00A55C89"/>
    <w:rsid w:val="00A57282"/>
    <w:rsid w:val="00A576B1"/>
    <w:rsid w:val="00A60BD2"/>
    <w:rsid w:val="00A618A4"/>
    <w:rsid w:val="00A61FFB"/>
    <w:rsid w:val="00A62F45"/>
    <w:rsid w:val="00A636FF"/>
    <w:rsid w:val="00A63826"/>
    <w:rsid w:val="00A63BF4"/>
    <w:rsid w:val="00A64B35"/>
    <w:rsid w:val="00A6522F"/>
    <w:rsid w:val="00A665C2"/>
    <w:rsid w:val="00A66F93"/>
    <w:rsid w:val="00A70CD4"/>
    <w:rsid w:val="00A73DDD"/>
    <w:rsid w:val="00A7426A"/>
    <w:rsid w:val="00A748B2"/>
    <w:rsid w:val="00A76392"/>
    <w:rsid w:val="00A7651E"/>
    <w:rsid w:val="00A803DF"/>
    <w:rsid w:val="00A805C5"/>
    <w:rsid w:val="00A810E3"/>
    <w:rsid w:val="00A832B6"/>
    <w:rsid w:val="00A83306"/>
    <w:rsid w:val="00A8350B"/>
    <w:rsid w:val="00A836E5"/>
    <w:rsid w:val="00A844E2"/>
    <w:rsid w:val="00A84FC2"/>
    <w:rsid w:val="00A85025"/>
    <w:rsid w:val="00A86281"/>
    <w:rsid w:val="00A8737F"/>
    <w:rsid w:val="00A9242B"/>
    <w:rsid w:val="00A92D21"/>
    <w:rsid w:val="00A9453E"/>
    <w:rsid w:val="00A94F0E"/>
    <w:rsid w:val="00A95B1F"/>
    <w:rsid w:val="00A9613F"/>
    <w:rsid w:val="00A97BD0"/>
    <w:rsid w:val="00AA0BA8"/>
    <w:rsid w:val="00AA18B6"/>
    <w:rsid w:val="00AA3518"/>
    <w:rsid w:val="00AA3915"/>
    <w:rsid w:val="00AA460A"/>
    <w:rsid w:val="00AA531C"/>
    <w:rsid w:val="00AA54FA"/>
    <w:rsid w:val="00AA75AC"/>
    <w:rsid w:val="00AA7D24"/>
    <w:rsid w:val="00AB0BB7"/>
    <w:rsid w:val="00AB19B3"/>
    <w:rsid w:val="00AB3CFA"/>
    <w:rsid w:val="00AB6FEB"/>
    <w:rsid w:val="00AB7432"/>
    <w:rsid w:val="00AC1238"/>
    <w:rsid w:val="00AC1C2A"/>
    <w:rsid w:val="00AC2478"/>
    <w:rsid w:val="00AC25CE"/>
    <w:rsid w:val="00AC2613"/>
    <w:rsid w:val="00AC33BD"/>
    <w:rsid w:val="00AC459C"/>
    <w:rsid w:val="00AC4E04"/>
    <w:rsid w:val="00AC4E4D"/>
    <w:rsid w:val="00AC5128"/>
    <w:rsid w:val="00AC6FD1"/>
    <w:rsid w:val="00AD00C0"/>
    <w:rsid w:val="00AD1400"/>
    <w:rsid w:val="00AD18AA"/>
    <w:rsid w:val="00AD30E0"/>
    <w:rsid w:val="00AD3664"/>
    <w:rsid w:val="00AD3920"/>
    <w:rsid w:val="00AD3957"/>
    <w:rsid w:val="00AD3FC7"/>
    <w:rsid w:val="00AD4877"/>
    <w:rsid w:val="00AD4F30"/>
    <w:rsid w:val="00AD62EF"/>
    <w:rsid w:val="00AD76E9"/>
    <w:rsid w:val="00AD79CC"/>
    <w:rsid w:val="00AD7C80"/>
    <w:rsid w:val="00AE1251"/>
    <w:rsid w:val="00AE299B"/>
    <w:rsid w:val="00AE3D11"/>
    <w:rsid w:val="00AE51A0"/>
    <w:rsid w:val="00AE554B"/>
    <w:rsid w:val="00AE5602"/>
    <w:rsid w:val="00AE59B5"/>
    <w:rsid w:val="00AE6900"/>
    <w:rsid w:val="00AE73CF"/>
    <w:rsid w:val="00AE7C28"/>
    <w:rsid w:val="00AF04ED"/>
    <w:rsid w:val="00AF2C7B"/>
    <w:rsid w:val="00AF39EF"/>
    <w:rsid w:val="00AF582B"/>
    <w:rsid w:val="00AF7BDE"/>
    <w:rsid w:val="00B011F3"/>
    <w:rsid w:val="00B01C42"/>
    <w:rsid w:val="00B02079"/>
    <w:rsid w:val="00B0312C"/>
    <w:rsid w:val="00B03502"/>
    <w:rsid w:val="00B04BAE"/>
    <w:rsid w:val="00B0617D"/>
    <w:rsid w:val="00B06933"/>
    <w:rsid w:val="00B06E9D"/>
    <w:rsid w:val="00B07E2B"/>
    <w:rsid w:val="00B10490"/>
    <w:rsid w:val="00B10D59"/>
    <w:rsid w:val="00B12678"/>
    <w:rsid w:val="00B12DF7"/>
    <w:rsid w:val="00B13F51"/>
    <w:rsid w:val="00B14C1B"/>
    <w:rsid w:val="00B14DB7"/>
    <w:rsid w:val="00B152A2"/>
    <w:rsid w:val="00B209B2"/>
    <w:rsid w:val="00B20D43"/>
    <w:rsid w:val="00B21034"/>
    <w:rsid w:val="00B2131D"/>
    <w:rsid w:val="00B21765"/>
    <w:rsid w:val="00B21C46"/>
    <w:rsid w:val="00B22FFC"/>
    <w:rsid w:val="00B23C8D"/>
    <w:rsid w:val="00B24A65"/>
    <w:rsid w:val="00B24CE4"/>
    <w:rsid w:val="00B24FB8"/>
    <w:rsid w:val="00B24FC4"/>
    <w:rsid w:val="00B251E2"/>
    <w:rsid w:val="00B2617B"/>
    <w:rsid w:val="00B26316"/>
    <w:rsid w:val="00B27961"/>
    <w:rsid w:val="00B315FA"/>
    <w:rsid w:val="00B32501"/>
    <w:rsid w:val="00B3492E"/>
    <w:rsid w:val="00B34B07"/>
    <w:rsid w:val="00B37D3C"/>
    <w:rsid w:val="00B4029F"/>
    <w:rsid w:val="00B40E7C"/>
    <w:rsid w:val="00B43416"/>
    <w:rsid w:val="00B442F5"/>
    <w:rsid w:val="00B44469"/>
    <w:rsid w:val="00B44E20"/>
    <w:rsid w:val="00B45203"/>
    <w:rsid w:val="00B462A6"/>
    <w:rsid w:val="00B50D9C"/>
    <w:rsid w:val="00B51397"/>
    <w:rsid w:val="00B51518"/>
    <w:rsid w:val="00B51631"/>
    <w:rsid w:val="00B51651"/>
    <w:rsid w:val="00B51AF6"/>
    <w:rsid w:val="00B51D09"/>
    <w:rsid w:val="00B52627"/>
    <w:rsid w:val="00B52958"/>
    <w:rsid w:val="00B529FC"/>
    <w:rsid w:val="00B5316E"/>
    <w:rsid w:val="00B57141"/>
    <w:rsid w:val="00B60FD2"/>
    <w:rsid w:val="00B64C68"/>
    <w:rsid w:val="00B64FDE"/>
    <w:rsid w:val="00B65655"/>
    <w:rsid w:val="00B66D88"/>
    <w:rsid w:val="00B70FF6"/>
    <w:rsid w:val="00B712B7"/>
    <w:rsid w:val="00B715AA"/>
    <w:rsid w:val="00B727E2"/>
    <w:rsid w:val="00B7358B"/>
    <w:rsid w:val="00B73F08"/>
    <w:rsid w:val="00B75249"/>
    <w:rsid w:val="00B76022"/>
    <w:rsid w:val="00B761F3"/>
    <w:rsid w:val="00B768C2"/>
    <w:rsid w:val="00B76B69"/>
    <w:rsid w:val="00B76E23"/>
    <w:rsid w:val="00B76F74"/>
    <w:rsid w:val="00B77765"/>
    <w:rsid w:val="00B80387"/>
    <w:rsid w:val="00B80BA7"/>
    <w:rsid w:val="00B83361"/>
    <w:rsid w:val="00B83478"/>
    <w:rsid w:val="00B840BC"/>
    <w:rsid w:val="00B874D2"/>
    <w:rsid w:val="00B87525"/>
    <w:rsid w:val="00B87C4F"/>
    <w:rsid w:val="00B90357"/>
    <w:rsid w:val="00B90533"/>
    <w:rsid w:val="00B90585"/>
    <w:rsid w:val="00B92EC1"/>
    <w:rsid w:val="00B93A0A"/>
    <w:rsid w:val="00B93C4C"/>
    <w:rsid w:val="00B9558E"/>
    <w:rsid w:val="00B95B47"/>
    <w:rsid w:val="00B95B5B"/>
    <w:rsid w:val="00B968A2"/>
    <w:rsid w:val="00B969F6"/>
    <w:rsid w:val="00B976F9"/>
    <w:rsid w:val="00B97A79"/>
    <w:rsid w:val="00B97F3B"/>
    <w:rsid w:val="00BA1F81"/>
    <w:rsid w:val="00BA1F8E"/>
    <w:rsid w:val="00BA32BA"/>
    <w:rsid w:val="00BA3F6B"/>
    <w:rsid w:val="00BA4F52"/>
    <w:rsid w:val="00BA6836"/>
    <w:rsid w:val="00BA7A4E"/>
    <w:rsid w:val="00BB034E"/>
    <w:rsid w:val="00BB2746"/>
    <w:rsid w:val="00BB29EC"/>
    <w:rsid w:val="00BB3577"/>
    <w:rsid w:val="00BB4664"/>
    <w:rsid w:val="00BB4D57"/>
    <w:rsid w:val="00BB4EC7"/>
    <w:rsid w:val="00BB5857"/>
    <w:rsid w:val="00BB62F7"/>
    <w:rsid w:val="00BB6ECF"/>
    <w:rsid w:val="00BB7A14"/>
    <w:rsid w:val="00BC0E0B"/>
    <w:rsid w:val="00BC0EF3"/>
    <w:rsid w:val="00BC0F89"/>
    <w:rsid w:val="00BC16EA"/>
    <w:rsid w:val="00BC1E97"/>
    <w:rsid w:val="00BC3396"/>
    <w:rsid w:val="00BC33F2"/>
    <w:rsid w:val="00BC37D4"/>
    <w:rsid w:val="00BC41B7"/>
    <w:rsid w:val="00BC4A84"/>
    <w:rsid w:val="00BC66DA"/>
    <w:rsid w:val="00BC78A6"/>
    <w:rsid w:val="00BD11D8"/>
    <w:rsid w:val="00BD5044"/>
    <w:rsid w:val="00BD527C"/>
    <w:rsid w:val="00BD71B8"/>
    <w:rsid w:val="00BD7F4C"/>
    <w:rsid w:val="00BE35D4"/>
    <w:rsid w:val="00BE36C0"/>
    <w:rsid w:val="00BE529F"/>
    <w:rsid w:val="00BE585C"/>
    <w:rsid w:val="00BE5A71"/>
    <w:rsid w:val="00BE7FA1"/>
    <w:rsid w:val="00BF1747"/>
    <w:rsid w:val="00BF198E"/>
    <w:rsid w:val="00BF3A30"/>
    <w:rsid w:val="00C01C76"/>
    <w:rsid w:val="00C01E57"/>
    <w:rsid w:val="00C02C42"/>
    <w:rsid w:val="00C0316B"/>
    <w:rsid w:val="00C05E87"/>
    <w:rsid w:val="00C11E87"/>
    <w:rsid w:val="00C13CE1"/>
    <w:rsid w:val="00C15B3C"/>
    <w:rsid w:val="00C15D94"/>
    <w:rsid w:val="00C16777"/>
    <w:rsid w:val="00C16933"/>
    <w:rsid w:val="00C1738F"/>
    <w:rsid w:val="00C17CA4"/>
    <w:rsid w:val="00C20093"/>
    <w:rsid w:val="00C219C7"/>
    <w:rsid w:val="00C21B7E"/>
    <w:rsid w:val="00C21D86"/>
    <w:rsid w:val="00C22DE4"/>
    <w:rsid w:val="00C23ACD"/>
    <w:rsid w:val="00C244E8"/>
    <w:rsid w:val="00C2496D"/>
    <w:rsid w:val="00C249BB"/>
    <w:rsid w:val="00C26527"/>
    <w:rsid w:val="00C26785"/>
    <w:rsid w:val="00C26A9B"/>
    <w:rsid w:val="00C26C7D"/>
    <w:rsid w:val="00C272E0"/>
    <w:rsid w:val="00C27FC7"/>
    <w:rsid w:val="00C30392"/>
    <w:rsid w:val="00C30F77"/>
    <w:rsid w:val="00C324F5"/>
    <w:rsid w:val="00C32855"/>
    <w:rsid w:val="00C332B2"/>
    <w:rsid w:val="00C34064"/>
    <w:rsid w:val="00C34867"/>
    <w:rsid w:val="00C379F0"/>
    <w:rsid w:val="00C4007B"/>
    <w:rsid w:val="00C41963"/>
    <w:rsid w:val="00C41F44"/>
    <w:rsid w:val="00C43A42"/>
    <w:rsid w:val="00C43C8D"/>
    <w:rsid w:val="00C442EF"/>
    <w:rsid w:val="00C445EA"/>
    <w:rsid w:val="00C44D00"/>
    <w:rsid w:val="00C451D6"/>
    <w:rsid w:val="00C45579"/>
    <w:rsid w:val="00C45861"/>
    <w:rsid w:val="00C47242"/>
    <w:rsid w:val="00C5139B"/>
    <w:rsid w:val="00C51526"/>
    <w:rsid w:val="00C51696"/>
    <w:rsid w:val="00C51FAE"/>
    <w:rsid w:val="00C52460"/>
    <w:rsid w:val="00C53AE0"/>
    <w:rsid w:val="00C540CD"/>
    <w:rsid w:val="00C547E7"/>
    <w:rsid w:val="00C54C69"/>
    <w:rsid w:val="00C55554"/>
    <w:rsid w:val="00C566B3"/>
    <w:rsid w:val="00C56860"/>
    <w:rsid w:val="00C5697F"/>
    <w:rsid w:val="00C63022"/>
    <w:rsid w:val="00C634EB"/>
    <w:rsid w:val="00C63C27"/>
    <w:rsid w:val="00C645DC"/>
    <w:rsid w:val="00C64760"/>
    <w:rsid w:val="00C660ED"/>
    <w:rsid w:val="00C66F1F"/>
    <w:rsid w:val="00C66FC9"/>
    <w:rsid w:val="00C70DBC"/>
    <w:rsid w:val="00C710F1"/>
    <w:rsid w:val="00C72B6B"/>
    <w:rsid w:val="00C73CE5"/>
    <w:rsid w:val="00C743AD"/>
    <w:rsid w:val="00C74729"/>
    <w:rsid w:val="00C763A7"/>
    <w:rsid w:val="00C76D26"/>
    <w:rsid w:val="00C80BBD"/>
    <w:rsid w:val="00C814B4"/>
    <w:rsid w:val="00C83DC9"/>
    <w:rsid w:val="00C85A9F"/>
    <w:rsid w:val="00C86525"/>
    <w:rsid w:val="00C8688F"/>
    <w:rsid w:val="00C87F9E"/>
    <w:rsid w:val="00C90357"/>
    <w:rsid w:val="00C91BAD"/>
    <w:rsid w:val="00C91C83"/>
    <w:rsid w:val="00C9321B"/>
    <w:rsid w:val="00C93269"/>
    <w:rsid w:val="00C96193"/>
    <w:rsid w:val="00C97934"/>
    <w:rsid w:val="00C97D1B"/>
    <w:rsid w:val="00CA2911"/>
    <w:rsid w:val="00CA3393"/>
    <w:rsid w:val="00CA53FD"/>
    <w:rsid w:val="00CA5D70"/>
    <w:rsid w:val="00CA6577"/>
    <w:rsid w:val="00CA6A04"/>
    <w:rsid w:val="00CB0225"/>
    <w:rsid w:val="00CB1BD2"/>
    <w:rsid w:val="00CB33D2"/>
    <w:rsid w:val="00CB59D3"/>
    <w:rsid w:val="00CB5B43"/>
    <w:rsid w:val="00CB684F"/>
    <w:rsid w:val="00CB7768"/>
    <w:rsid w:val="00CC1292"/>
    <w:rsid w:val="00CC1A31"/>
    <w:rsid w:val="00CC30C6"/>
    <w:rsid w:val="00CC3C9C"/>
    <w:rsid w:val="00CC3E9B"/>
    <w:rsid w:val="00CC421B"/>
    <w:rsid w:val="00CC4A54"/>
    <w:rsid w:val="00CC5EE6"/>
    <w:rsid w:val="00CC679B"/>
    <w:rsid w:val="00CC6DFF"/>
    <w:rsid w:val="00CD0273"/>
    <w:rsid w:val="00CD0477"/>
    <w:rsid w:val="00CD158E"/>
    <w:rsid w:val="00CD18DD"/>
    <w:rsid w:val="00CD1FFF"/>
    <w:rsid w:val="00CD29A2"/>
    <w:rsid w:val="00CD364E"/>
    <w:rsid w:val="00CD43F9"/>
    <w:rsid w:val="00CD469A"/>
    <w:rsid w:val="00CD5593"/>
    <w:rsid w:val="00CD593F"/>
    <w:rsid w:val="00CD5DFA"/>
    <w:rsid w:val="00CD682E"/>
    <w:rsid w:val="00CD7C37"/>
    <w:rsid w:val="00CE081A"/>
    <w:rsid w:val="00CE2AA1"/>
    <w:rsid w:val="00CE2AD5"/>
    <w:rsid w:val="00CE42E6"/>
    <w:rsid w:val="00CE50CF"/>
    <w:rsid w:val="00CF1074"/>
    <w:rsid w:val="00CF2C4F"/>
    <w:rsid w:val="00CF2D21"/>
    <w:rsid w:val="00CF38D4"/>
    <w:rsid w:val="00CF5713"/>
    <w:rsid w:val="00CF5795"/>
    <w:rsid w:val="00CF6E29"/>
    <w:rsid w:val="00CF71D0"/>
    <w:rsid w:val="00CF74E2"/>
    <w:rsid w:val="00CF7C23"/>
    <w:rsid w:val="00CF7F9C"/>
    <w:rsid w:val="00D006E3"/>
    <w:rsid w:val="00D00C40"/>
    <w:rsid w:val="00D03CB4"/>
    <w:rsid w:val="00D0472A"/>
    <w:rsid w:val="00D04F25"/>
    <w:rsid w:val="00D06174"/>
    <w:rsid w:val="00D061BE"/>
    <w:rsid w:val="00D06479"/>
    <w:rsid w:val="00D102DE"/>
    <w:rsid w:val="00D1083A"/>
    <w:rsid w:val="00D10B3B"/>
    <w:rsid w:val="00D12266"/>
    <w:rsid w:val="00D12A85"/>
    <w:rsid w:val="00D12E5B"/>
    <w:rsid w:val="00D13645"/>
    <w:rsid w:val="00D13EF2"/>
    <w:rsid w:val="00D149EC"/>
    <w:rsid w:val="00D1581F"/>
    <w:rsid w:val="00D15875"/>
    <w:rsid w:val="00D15916"/>
    <w:rsid w:val="00D1597F"/>
    <w:rsid w:val="00D15C0F"/>
    <w:rsid w:val="00D2091D"/>
    <w:rsid w:val="00D21A9E"/>
    <w:rsid w:val="00D220AE"/>
    <w:rsid w:val="00D2496D"/>
    <w:rsid w:val="00D26CA8"/>
    <w:rsid w:val="00D33C3E"/>
    <w:rsid w:val="00D33FF6"/>
    <w:rsid w:val="00D35225"/>
    <w:rsid w:val="00D35627"/>
    <w:rsid w:val="00D362D2"/>
    <w:rsid w:val="00D3727E"/>
    <w:rsid w:val="00D378D3"/>
    <w:rsid w:val="00D40149"/>
    <w:rsid w:val="00D40853"/>
    <w:rsid w:val="00D4262A"/>
    <w:rsid w:val="00D43AA7"/>
    <w:rsid w:val="00D47866"/>
    <w:rsid w:val="00D500AE"/>
    <w:rsid w:val="00D5032A"/>
    <w:rsid w:val="00D514AB"/>
    <w:rsid w:val="00D51F04"/>
    <w:rsid w:val="00D536FE"/>
    <w:rsid w:val="00D54CAA"/>
    <w:rsid w:val="00D55718"/>
    <w:rsid w:val="00D5594F"/>
    <w:rsid w:val="00D55D4A"/>
    <w:rsid w:val="00D56882"/>
    <w:rsid w:val="00D60042"/>
    <w:rsid w:val="00D603F3"/>
    <w:rsid w:val="00D60F04"/>
    <w:rsid w:val="00D644D6"/>
    <w:rsid w:val="00D656DC"/>
    <w:rsid w:val="00D65E72"/>
    <w:rsid w:val="00D66428"/>
    <w:rsid w:val="00D67682"/>
    <w:rsid w:val="00D679F5"/>
    <w:rsid w:val="00D7052F"/>
    <w:rsid w:val="00D706B8"/>
    <w:rsid w:val="00D7074B"/>
    <w:rsid w:val="00D71A57"/>
    <w:rsid w:val="00D72CFE"/>
    <w:rsid w:val="00D7386C"/>
    <w:rsid w:val="00D74087"/>
    <w:rsid w:val="00D74331"/>
    <w:rsid w:val="00D74AF2"/>
    <w:rsid w:val="00D80170"/>
    <w:rsid w:val="00D803B2"/>
    <w:rsid w:val="00D82630"/>
    <w:rsid w:val="00D82E37"/>
    <w:rsid w:val="00D835A4"/>
    <w:rsid w:val="00D87763"/>
    <w:rsid w:val="00D93B72"/>
    <w:rsid w:val="00D97347"/>
    <w:rsid w:val="00D97487"/>
    <w:rsid w:val="00D97823"/>
    <w:rsid w:val="00D97FCA"/>
    <w:rsid w:val="00DA0053"/>
    <w:rsid w:val="00DA0406"/>
    <w:rsid w:val="00DA1667"/>
    <w:rsid w:val="00DA17B2"/>
    <w:rsid w:val="00DA1FC9"/>
    <w:rsid w:val="00DA21C6"/>
    <w:rsid w:val="00DA37BE"/>
    <w:rsid w:val="00DA3F2F"/>
    <w:rsid w:val="00DA4400"/>
    <w:rsid w:val="00DA6F97"/>
    <w:rsid w:val="00DB0AD9"/>
    <w:rsid w:val="00DB1D9D"/>
    <w:rsid w:val="00DB2372"/>
    <w:rsid w:val="00DB288F"/>
    <w:rsid w:val="00DB369A"/>
    <w:rsid w:val="00DB3EFA"/>
    <w:rsid w:val="00DB5093"/>
    <w:rsid w:val="00DB5147"/>
    <w:rsid w:val="00DC1D78"/>
    <w:rsid w:val="00DC255F"/>
    <w:rsid w:val="00DC2C7C"/>
    <w:rsid w:val="00DC4632"/>
    <w:rsid w:val="00DC48F8"/>
    <w:rsid w:val="00DC4C3A"/>
    <w:rsid w:val="00DC60DC"/>
    <w:rsid w:val="00DC7801"/>
    <w:rsid w:val="00DD0AFD"/>
    <w:rsid w:val="00DD12B7"/>
    <w:rsid w:val="00DD2092"/>
    <w:rsid w:val="00DD273E"/>
    <w:rsid w:val="00DD6D57"/>
    <w:rsid w:val="00DD7E27"/>
    <w:rsid w:val="00DE2A92"/>
    <w:rsid w:val="00DE305F"/>
    <w:rsid w:val="00DE3469"/>
    <w:rsid w:val="00DE513E"/>
    <w:rsid w:val="00DE5EDC"/>
    <w:rsid w:val="00DE6455"/>
    <w:rsid w:val="00DE7603"/>
    <w:rsid w:val="00DE7837"/>
    <w:rsid w:val="00DE78B3"/>
    <w:rsid w:val="00DE7F5A"/>
    <w:rsid w:val="00DF19A4"/>
    <w:rsid w:val="00DF2105"/>
    <w:rsid w:val="00DF2D7F"/>
    <w:rsid w:val="00DF3046"/>
    <w:rsid w:val="00DF36C4"/>
    <w:rsid w:val="00DF5433"/>
    <w:rsid w:val="00DF54FA"/>
    <w:rsid w:val="00DF68AB"/>
    <w:rsid w:val="00E0154A"/>
    <w:rsid w:val="00E04C7D"/>
    <w:rsid w:val="00E0544D"/>
    <w:rsid w:val="00E1035F"/>
    <w:rsid w:val="00E104A1"/>
    <w:rsid w:val="00E10573"/>
    <w:rsid w:val="00E1139E"/>
    <w:rsid w:val="00E117DB"/>
    <w:rsid w:val="00E1353F"/>
    <w:rsid w:val="00E14030"/>
    <w:rsid w:val="00E1407A"/>
    <w:rsid w:val="00E148A4"/>
    <w:rsid w:val="00E15957"/>
    <w:rsid w:val="00E166B2"/>
    <w:rsid w:val="00E17455"/>
    <w:rsid w:val="00E179BA"/>
    <w:rsid w:val="00E206BA"/>
    <w:rsid w:val="00E208A1"/>
    <w:rsid w:val="00E2406B"/>
    <w:rsid w:val="00E24175"/>
    <w:rsid w:val="00E241CF"/>
    <w:rsid w:val="00E309E5"/>
    <w:rsid w:val="00E30CDD"/>
    <w:rsid w:val="00E316A0"/>
    <w:rsid w:val="00E33B75"/>
    <w:rsid w:val="00E34BDE"/>
    <w:rsid w:val="00E34E8D"/>
    <w:rsid w:val="00E3589A"/>
    <w:rsid w:val="00E35F70"/>
    <w:rsid w:val="00E36A4B"/>
    <w:rsid w:val="00E36B76"/>
    <w:rsid w:val="00E37ABB"/>
    <w:rsid w:val="00E41CD3"/>
    <w:rsid w:val="00E42571"/>
    <w:rsid w:val="00E42622"/>
    <w:rsid w:val="00E42B8C"/>
    <w:rsid w:val="00E450DE"/>
    <w:rsid w:val="00E452A2"/>
    <w:rsid w:val="00E46A51"/>
    <w:rsid w:val="00E47B15"/>
    <w:rsid w:val="00E50A5C"/>
    <w:rsid w:val="00E5202A"/>
    <w:rsid w:val="00E524E4"/>
    <w:rsid w:val="00E53695"/>
    <w:rsid w:val="00E53FFA"/>
    <w:rsid w:val="00E542CD"/>
    <w:rsid w:val="00E553B8"/>
    <w:rsid w:val="00E566B2"/>
    <w:rsid w:val="00E57F84"/>
    <w:rsid w:val="00E6020C"/>
    <w:rsid w:val="00E60F3B"/>
    <w:rsid w:val="00E612BD"/>
    <w:rsid w:val="00E61A33"/>
    <w:rsid w:val="00E61EEB"/>
    <w:rsid w:val="00E6232D"/>
    <w:rsid w:val="00E645E6"/>
    <w:rsid w:val="00E65157"/>
    <w:rsid w:val="00E652C3"/>
    <w:rsid w:val="00E659D2"/>
    <w:rsid w:val="00E6611A"/>
    <w:rsid w:val="00E662B1"/>
    <w:rsid w:val="00E67C21"/>
    <w:rsid w:val="00E67FC1"/>
    <w:rsid w:val="00E73A1B"/>
    <w:rsid w:val="00E74411"/>
    <w:rsid w:val="00E74CA7"/>
    <w:rsid w:val="00E755B9"/>
    <w:rsid w:val="00E767C3"/>
    <w:rsid w:val="00E775DA"/>
    <w:rsid w:val="00E8064E"/>
    <w:rsid w:val="00E80D78"/>
    <w:rsid w:val="00E81352"/>
    <w:rsid w:val="00E8158B"/>
    <w:rsid w:val="00E81EA0"/>
    <w:rsid w:val="00E8221B"/>
    <w:rsid w:val="00E82530"/>
    <w:rsid w:val="00E82673"/>
    <w:rsid w:val="00E82899"/>
    <w:rsid w:val="00E8299A"/>
    <w:rsid w:val="00E82FB4"/>
    <w:rsid w:val="00E8330E"/>
    <w:rsid w:val="00E83C52"/>
    <w:rsid w:val="00E860C5"/>
    <w:rsid w:val="00E9067E"/>
    <w:rsid w:val="00E90745"/>
    <w:rsid w:val="00E90E83"/>
    <w:rsid w:val="00E913E9"/>
    <w:rsid w:val="00E92564"/>
    <w:rsid w:val="00E92AAE"/>
    <w:rsid w:val="00E932B5"/>
    <w:rsid w:val="00E943D1"/>
    <w:rsid w:val="00E95D0F"/>
    <w:rsid w:val="00E95DD0"/>
    <w:rsid w:val="00E9601D"/>
    <w:rsid w:val="00E9654F"/>
    <w:rsid w:val="00E96CA3"/>
    <w:rsid w:val="00E96E24"/>
    <w:rsid w:val="00EA03ED"/>
    <w:rsid w:val="00EA18AB"/>
    <w:rsid w:val="00EA25B9"/>
    <w:rsid w:val="00EA3309"/>
    <w:rsid w:val="00EA511A"/>
    <w:rsid w:val="00EB0DF1"/>
    <w:rsid w:val="00EB0EA7"/>
    <w:rsid w:val="00EB4B50"/>
    <w:rsid w:val="00EB615D"/>
    <w:rsid w:val="00EC1B8D"/>
    <w:rsid w:val="00EC2126"/>
    <w:rsid w:val="00EC4729"/>
    <w:rsid w:val="00EC5FDF"/>
    <w:rsid w:val="00EC702D"/>
    <w:rsid w:val="00EC73F9"/>
    <w:rsid w:val="00ED0523"/>
    <w:rsid w:val="00ED0E08"/>
    <w:rsid w:val="00ED173F"/>
    <w:rsid w:val="00ED2D44"/>
    <w:rsid w:val="00ED3D5B"/>
    <w:rsid w:val="00ED4C18"/>
    <w:rsid w:val="00ED4EE5"/>
    <w:rsid w:val="00ED6CFA"/>
    <w:rsid w:val="00ED70FD"/>
    <w:rsid w:val="00EE078C"/>
    <w:rsid w:val="00EE1A03"/>
    <w:rsid w:val="00EE3650"/>
    <w:rsid w:val="00EE3B84"/>
    <w:rsid w:val="00EE768F"/>
    <w:rsid w:val="00EE7D57"/>
    <w:rsid w:val="00EE7EE0"/>
    <w:rsid w:val="00EF13C3"/>
    <w:rsid w:val="00EF68D8"/>
    <w:rsid w:val="00EF69B2"/>
    <w:rsid w:val="00EF78B8"/>
    <w:rsid w:val="00EF7D70"/>
    <w:rsid w:val="00F00DE5"/>
    <w:rsid w:val="00F0449B"/>
    <w:rsid w:val="00F044F1"/>
    <w:rsid w:val="00F066DD"/>
    <w:rsid w:val="00F07745"/>
    <w:rsid w:val="00F114E8"/>
    <w:rsid w:val="00F123B5"/>
    <w:rsid w:val="00F143B0"/>
    <w:rsid w:val="00F14B5C"/>
    <w:rsid w:val="00F15D56"/>
    <w:rsid w:val="00F16409"/>
    <w:rsid w:val="00F17C02"/>
    <w:rsid w:val="00F17D71"/>
    <w:rsid w:val="00F17F55"/>
    <w:rsid w:val="00F20873"/>
    <w:rsid w:val="00F2177B"/>
    <w:rsid w:val="00F2493A"/>
    <w:rsid w:val="00F24D05"/>
    <w:rsid w:val="00F258C0"/>
    <w:rsid w:val="00F25985"/>
    <w:rsid w:val="00F26652"/>
    <w:rsid w:val="00F26F45"/>
    <w:rsid w:val="00F273D7"/>
    <w:rsid w:val="00F30001"/>
    <w:rsid w:val="00F31A27"/>
    <w:rsid w:val="00F3237E"/>
    <w:rsid w:val="00F32C2B"/>
    <w:rsid w:val="00F32C99"/>
    <w:rsid w:val="00F34F17"/>
    <w:rsid w:val="00F35D9A"/>
    <w:rsid w:val="00F360C7"/>
    <w:rsid w:val="00F36978"/>
    <w:rsid w:val="00F404BA"/>
    <w:rsid w:val="00F40973"/>
    <w:rsid w:val="00F42AD6"/>
    <w:rsid w:val="00F433E8"/>
    <w:rsid w:val="00F43E0A"/>
    <w:rsid w:val="00F451AD"/>
    <w:rsid w:val="00F451BC"/>
    <w:rsid w:val="00F45229"/>
    <w:rsid w:val="00F453F9"/>
    <w:rsid w:val="00F45C95"/>
    <w:rsid w:val="00F46AF1"/>
    <w:rsid w:val="00F47027"/>
    <w:rsid w:val="00F477ED"/>
    <w:rsid w:val="00F479FD"/>
    <w:rsid w:val="00F47CF5"/>
    <w:rsid w:val="00F50398"/>
    <w:rsid w:val="00F507D3"/>
    <w:rsid w:val="00F50E78"/>
    <w:rsid w:val="00F51BAA"/>
    <w:rsid w:val="00F51E05"/>
    <w:rsid w:val="00F52B79"/>
    <w:rsid w:val="00F53119"/>
    <w:rsid w:val="00F53B0E"/>
    <w:rsid w:val="00F53B75"/>
    <w:rsid w:val="00F560EB"/>
    <w:rsid w:val="00F56AA2"/>
    <w:rsid w:val="00F57608"/>
    <w:rsid w:val="00F60F1A"/>
    <w:rsid w:val="00F616D7"/>
    <w:rsid w:val="00F61B6D"/>
    <w:rsid w:val="00F61B7B"/>
    <w:rsid w:val="00F63647"/>
    <w:rsid w:val="00F6386B"/>
    <w:rsid w:val="00F6389A"/>
    <w:rsid w:val="00F63FA7"/>
    <w:rsid w:val="00F64ADB"/>
    <w:rsid w:val="00F65C1F"/>
    <w:rsid w:val="00F67100"/>
    <w:rsid w:val="00F67F59"/>
    <w:rsid w:val="00F71953"/>
    <w:rsid w:val="00F72559"/>
    <w:rsid w:val="00F72885"/>
    <w:rsid w:val="00F72A56"/>
    <w:rsid w:val="00F74037"/>
    <w:rsid w:val="00F7484F"/>
    <w:rsid w:val="00F749BA"/>
    <w:rsid w:val="00F74C38"/>
    <w:rsid w:val="00F75122"/>
    <w:rsid w:val="00F75CBC"/>
    <w:rsid w:val="00F75D23"/>
    <w:rsid w:val="00F75E0B"/>
    <w:rsid w:val="00F75F66"/>
    <w:rsid w:val="00F7627B"/>
    <w:rsid w:val="00F770AC"/>
    <w:rsid w:val="00F779FD"/>
    <w:rsid w:val="00F77BA4"/>
    <w:rsid w:val="00F77F9F"/>
    <w:rsid w:val="00F80613"/>
    <w:rsid w:val="00F80BEB"/>
    <w:rsid w:val="00F80DBE"/>
    <w:rsid w:val="00F8294C"/>
    <w:rsid w:val="00F871CB"/>
    <w:rsid w:val="00F910F5"/>
    <w:rsid w:val="00F91B88"/>
    <w:rsid w:val="00F9214D"/>
    <w:rsid w:val="00F921B3"/>
    <w:rsid w:val="00F92E62"/>
    <w:rsid w:val="00F93354"/>
    <w:rsid w:val="00F934A0"/>
    <w:rsid w:val="00F9477B"/>
    <w:rsid w:val="00F94C7F"/>
    <w:rsid w:val="00F95474"/>
    <w:rsid w:val="00F96C9F"/>
    <w:rsid w:val="00F97304"/>
    <w:rsid w:val="00FA00D5"/>
    <w:rsid w:val="00FA0FEB"/>
    <w:rsid w:val="00FA1568"/>
    <w:rsid w:val="00FA1571"/>
    <w:rsid w:val="00FA2A8E"/>
    <w:rsid w:val="00FA3537"/>
    <w:rsid w:val="00FA77DF"/>
    <w:rsid w:val="00FA7B14"/>
    <w:rsid w:val="00FB0BA3"/>
    <w:rsid w:val="00FB0C26"/>
    <w:rsid w:val="00FB1397"/>
    <w:rsid w:val="00FB5B77"/>
    <w:rsid w:val="00FB6121"/>
    <w:rsid w:val="00FB6976"/>
    <w:rsid w:val="00FB7533"/>
    <w:rsid w:val="00FB7612"/>
    <w:rsid w:val="00FC2998"/>
    <w:rsid w:val="00FC3AEA"/>
    <w:rsid w:val="00FC409C"/>
    <w:rsid w:val="00FC4373"/>
    <w:rsid w:val="00FC4764"/>
    <w:rsid w:val="00FD0C4A"/>
    <w:rsid w:val="00FD35B3"/>
    <w:rsid w:val="00FD3F5F"/>
    <w:rsid w:val="00FD4050"/>
    <w:rsid w:val="00FD51BF"/>
    <w:rsid w:val="00FD53A0"/>
    <w:rsid w:val="00FD5CC9"/>
    <w:rsid w:val="00FD7E43"/>
    <w:rsid w:val="00FE23E6"/>
    <w:rsid w:val="00FE4831"/>
    <w:rsid w:val="00FE4BEB"/>
    <w:rsid w:val="00FE5FB2"/>
    <w:rsid w:val="00FE6474"/>
    <w:rsid w:val="00FE7E70"/>
    <w:rsid w:val="00FF188F"/>
    <w:rsid w:val="00FF2A48"/>
    <w:rsid w:val="00FF3DE5"/>
    <w:rsid w:val="00FF42DE"/>
    <w:rsid w:val="00FF4300"/>
    <w:rsid w:val="00FF544D"/>
    <w:rsid w:val="00FF6469"/>
    <w:rsid w:val="00FF72DE"/>
    <w:rsid w:val="0144BFDD"/>
    <w:rsid w:val="01E26DAB"/>
    <w:rsid w:val="041A7F67"/>
    <w:rsid w:val="05C94DC4"/>
    <w:rsid w:val="06AC38AE"/>
    <w:rsid w:val="06FFC461"/>
    <w:rsid w:val="071983D1"/>
    <w:rsid w:val="088022D3"/>
    <w:rsid w:val="08C37C66"/>
    <w:rsid w:val="0BB0C418"/>
    <w:rsid w:val="0D6644E5"/>
    <w:rsid w:val="0EE8063B"/>
    <w:rsid w:val="0EED8B32"/>
    <w:rsid w:val="0EFB0AA7"/>
    <w:rsid w:val="0FA53D87"/>
    <w:rsid w:val="10ED708B"/>
    <w:rsid w:val="119D5D1B"/>
    <w:rsid w:val="11B00860"/>
    <w:rsid w:val="145DBBEB"/>
    <w:rsid w:val="1486C90B"/>
    <w:rsid w:val="156CC238"/>
    <w:rsid w:val="19944BFD"/>
    <w:rsid w:val="1CE380E5"/>
    <w:rsid w:val="1EA1CFCC"/>
    <w:rsid w:val="1EBF8D9D"/>
    <w:rsid w:val="1F634D33"/>
    <w:rsid w:val="1F75D1F9"/>
    <w:rsid w:val="200BF61D"/>
    <w:rsid w:val="201925EA"/>
    <w:rsid w:val="203027F9"/>
    <w:rsid w:val="20F3B323"/>
    <w:rsid w:val="21C8DFE1"/>
    <w:rsid w:val="21FA44EE"/>
    <w:rsid w:val="2222360A"/>
    <w:rsid w:val="22A6AB70"/>
    <w:rsid w:val="23C82CEE"/>
    <w:rsid w:val="243311D1"/>
    <w:rsid w:val="24A804B3"/>
    <w:rsid w:val="2552743C"/>
    <w:rsid w:val="258BF241"/>
    <w:rsid w:val="261D187D"/>
    <w:rsid w:val="27AEC711"/>
    <w:rsid w:val="27BA613F"/>
    <w:rsid w:val="281309AC"/>
    <w:rsid w:val="2ABBD832"/>
    <w:rsid w:val="2B008743"/>
    <w:rsid w:val="2B40F88A"/>
    <w:rsid w:val="2B5BA93B"/>
    <w:rsid w:val="2CF80148"/>
    <w:rsid w:val="2D2FE91C"/>
    <w:rsid w:val="2D8FC795"/>
    <w:rsid w:val="2DCB4099"/>
    <w:rsid w:val="2F29DD09"/>
    <w:rsid w:val="2F41A133"/>
    <w:rsid w:val="2F9A6288"/>
    <w:rsid w:val="2FDEFB48"/>
    <w:rsid w:val="316D31B9"/>
    <w:rsid w:val="31C532C5"/>
    <w:rsid w:val="31F3C843"/>
    <w:rsid w:val="32714708"/>
    <w:rsid w:val="32C0FCB4"/>
    <w:rsid w:val="33BE2AFA"/>
    <w:rsid w:val="33F20838"/>
    <w:rsid w:val="34B5ADF0"/>
    <w:rsid w:val="369CA9AA"/>
    <w:rsid w:val="388A63E1"/>
    <w:rsid w:val="389790BB"/>
    <w:rsid w:val="3BD21C33"/>
    <w:rsid w:val="3C764F96"/>
    <w:rsid w:val="3D8B86B4"/>
    <w:rsid w:val="40FEEFE6"/>
    <w:rsid w:val="41120349"/>
    <w:rsid w:val="41601819"/>
    <w:rsid w:val="41D5F7FD"/>
    <w:rsid w:val="43B07610"/>
    <w:rsid w:val="43C154FF"/>
    <w:rsid w:val="448CCBE6"/>
    <w:rsid w:val="476FFAB9"/>
    <w:rsid w:val="4785B6FF"/>
    <w:rsid w:val="47A7398D"/>
    <w:rsid w:val="48095606"/>
    <w:rsid w:val="48A0974F"/>
    <w:rsid w:val="499A0A30"/>
    <w:rsid w:val="4B2EED38"/>
    <w:rsid w:val="4B6D56EF"/>
    <w:rsid w:val="4C4D12E6"/>
    <w:rsid w:val="4D456A5B"/>
    <w:rsid w:val="4D470673"/>
    <w:rsid w:val="4F11EA73"/>
    <w:rsid w:val="4F26122E"/>
    <w:rsid w:val="500646C6"/>
    <w:rsid w:val="51DC6DD6"/>
    <w:rsid w:val="5288F821"/>
    <w:rsid w:val="5322276A"/>
    <w:rsid w:val="53FD12DD"/>
    <w:rsid w:val="54D5A56A"/>
    <w:rsid w:val="552A5267"/>
    <w:rsid w:val="56342070"/>
    <w:rsid w:val="56A9C45A"/>
    <w:rsid w:val="58B43199"/>
    <w:rsid w:val="59BFDDA4"/>
    <w:rsid w:val="5A3E8C82"/>
    <w:rsid w:val="5BC6169C"/>
    <w:rsid w:val="5D6EEBDD"/>
    <w:rsid w:val="5DDD2EA6"/>
    <w:rsid w:val="5E69FA47"/>
    <w:rsid w:val="5FA1BFB5"/>
    <w:rsid w:val="60A87EFA"/>
    <w:rsid w:val="61FC7FD1"/>
    <w:rsid w:val="6289AA4F"/>
    <w:rsid w:val="643174CE"/>
    <w:rsid w:val="66437EA6"/>
    <w:rsid w:val="671A47DE"/>
    <w:rsid w:val="671F85B0"/>
    <w:rsid w:val="67C709C9"/>
    <w:rsid w:val="68D5E35B"/>
    <w:rsid w:val="68DFFBDE"/>
    <w:rsid w:val="68FE7A06"/>
    <w:rsid w:val="691FFCE2"/>
    <w:rsid w:val="6A40F885"/>
    <w:rsid w:val="6A7AED5B"/>
    <w:rsid w:val="6BE60FBF"/>
    <w:rsid w:val="6C638AC3"/>
    <w:rsid w:val="6CEFEEDD"/>
    <w:rsid w:val="6D113E6F"/>
    <w:rsid w:val="6DEA244A"/>
    <w:rsid w:val="6EE3781E"/>
    <w:rsid w:val="6F5B52BE"/>
    <w:rsid w:val="70981DBE"/>
    <w:rsid w:val="71285CE9"/>
    <w:rsid w:val="717AD78B"/>
    <w:rsid w:val="72A0F1CB"/>
    <w:rsid w:val="74CF7946"/>
    <w:rsid w:val="760CCE3F"/>
    <w:rsid w:val="7724BD5D"/>
    <w:rsid w:val="773D01BE"/>
    <w:rsid w:val="78BF7322"/>
    <w:rsid w:val="7B0153EB"/>
    <w:rsid w:val="7D0F1D38"/>
    <w:rsid w:val="7E32FE29"/>
    <w:rsid w:val="7F2C732B"/>
    <w:rsid w:val="7FA7EF27"/>
    <w:rsid w:val="7FAA5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29F40"/>
  <w15:chartTrackingRefBased/>
  <w15:docId w15:val="{1844E518-6427-4E0F-B9AE-78FF3760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uiPriority w:val="39"/>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numbering" w:customStyle="1" w:styleId="Style1">
    <w:name w:val="Style1"/>
    <w:uiPriority w:val="99"/>
    <w:rsid w:val="007557F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82726103">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posals@maine.gov" TargetMode="External"/><Relationship Id="rId18" Type="http://schemas.openxmlformats.org/officeDocument/2006/relationships/hyperlink" Target="https://www.maine.gov/dafs/bbm/procurementservices/vendors/rfp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mainelegislature.org/legis/statutes/5/title5sec1825-E.html" TargetMode="External"/><Relationship Id="rId7" Type="http://schemas.openxmlformats.org/officeDocument/2006/relationships/settings" Target="settings.xml"/><Relationship Id="rId12" Type="http://schemas.openxmlformats.org/officeDocument/2006/relationships/hyperlink" Target="mailto:jared.milligan@maine.gov" TargetMode="External"/><Relationship Id="rId17" Type="http://schemas.openxmlformats.org/officeDocument/2006/relationships/hyperlink" Target="https://www.maine.gov/dafs/bbm/procurementservices/vendors/rfp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inelegislature.org/legis/statutes/1/title1sec401.html" TargetMode="External"/><Relationship Id="rId20" Type="http://schemas.openxmlformats.org/officeDocument/2006/relationships/hyperlink" Target="mailto:proposals@maine.gov" TargetMode="External"/><Relationship Id="rId29" Type="http://schemas.openxmlformats.org/officeDocument/2006/relationships/hyperlink" Target="https://www.maine.gov/oit/prohibited-technolog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maine.gov/dafs/bbm/procurementservices/policies-procedures/chapter-110"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s://www.maine.gov/dafs/bbm/procurementservices/forms" TargetMode="External"/><Relationship Id="rId28" Type="http://schemas.openxmlformats.org/officeDocument/2006/relationships/hyperlink" Target="https://www.maine.gov/oit/prohibited-technologies" TargetMode="External"/><Relationship Id="rId10" Type="http://schemas.openxmlformats.org/officeDocument/2006/relationships/endnotes" Target="endnotes.xml"/><Relationship Id="rId19" Type="http://schemas.openxmlformats.org/officeDocument/2006/relationships/hyperlink" Target="mailto:Proposals@maine.gov"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rfps" TargetMode="External"/><Relationship Id="rId22" Type="http://schemas.openxmlformats.org/officeDocument/2006/relationships/hyperlink" Target="https://www.maine.gov/dafs/bbm/procurementservices/policies-procedures/chapter-120" TargetMode="External"/><Relationship Id="rId27" Type="http://schemas.openxmlformats.org/officeDocument/2006/relationships/hyperlink" Target="https://www.maine.gov/oit/prohibited-technologies"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2.xml><?xml version="1.0" encoding="utf-8"?>
<ds:datastoreItem xmlns:ds="http://schemas.openxmlformats.org/officeDocument/2006/customXml" ds:itemID="{2BCC09B3-7BE4-41C6-AC8D-5128AC769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95DF2-506F-4F4D-8355-043E9002C281}">
  <ds:schemaRefs>
    <ds:schemaRef ds:uri="http://schemas.openxmlformats.org/officeDocument/2006/bibliography"/>
  </ds:schemaRefs>
</ds:datastoreItem>
</file>

<file path=customXml/itemProps4.xml><?xml version="1.0" encoding="utf-8"?>
<ds:datastoreItem xmlns:ds="http://schemas.openxmlformats.org/officeDocument/2006/customXml" ds:itemID="{D116A1C5-C55B-4E19-8E26-F537D15FB7E9}">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6017</Words>
  <Characters>34854</Characters>
  <Application>Microsoft Office Word</Application>
  <DocSecurity>4</DocSecurity>
  <Lines>290</Lines>
  <Paragraphs>81</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40790</CharactersWithSpaces>
  <SharedDoc>false</SharedDoc>
  <HLinks>
    <vt:vector size="114" baseType="variant">
      <vt:variant>
        <vt:i4>1048600</vt:i4>
      </vt:variant>
      <vt:variant>
        <vt:i4>45</vt:i4>
      </vt:variant>
      <vt:variant>
        <vt:i4>0</vt:i4>
      </vt:variant>
      <vt:variant>
        <vt:i4>5</vt:i4>
      </vt:variant>
      <vt:variant>
        <vt:lpwstr>https://www.maine.gov/oit/prohibited-technologies</vt:lpwstr>
      </vt:variant>
      <vt:variant>
        <vt:lpwstr/>
      </vt:variant>
      <vt:variant>
        <vt:i4>1048600</vt:i4>
      </vt:variant>
      <vt:variant>
        <vt:i4>42</vt:i4>
      </vt:variant>
      <vt:variant>
        <vt:i4>0</vt:i4>
      </vt:variant>
      <vt:variant>
        <vt:i4>5</vt:i4>
      </vt:variant>
      <vt:variant>
        <vt:lpwstr>https://www.maine.gov/oit/prohibited-technologies</vt:lpwstr>
      </vt:variant>
      <vt:variant>
        <vt:lpwstr/>
      </vt:variant>
      <vt:variant>
        <vt:i4>1048600</vt:i4>
      </vt:variant>
      <vt:variant>
        <vt:i4>39</vt:i4>
      </vt:variant>
      <vt:variant>
        <vt:i4>0</vt:i4>
      </vt:variant>
      <vt:variant>
        <vt:i4>5</vt:i4>
      </vt:variant>
      <vt:variant>
        <vt:lpwstr>https://www.maine.gov/oit/prohibited-technologies</vt:lpwstr>
      </vt:variant>
      <vt:variant>
        <vt:lpwstr/>
      </vt:variant>
      <vt:variant>
        <vt:i4>7274538</vt:i4>
      </vt:variant>
      <vt:variant>
        <vt:i4>36</vt:i4>
      </vt:variant>
      <vt:variant>
        <vt:i4>0</vt:i4>
      </vt:variant>
      <vt:variant>
        <vt:i4>5</vt:i4>
      </vt:variant>
      <vt:variant>
        <vt:lpwstr>https://www.maine.gov/dafs/bbm/procurementservices/policies-procedures/chapter-110</vt:lpwstr>
      </vt:variant>
      <vt:variant>
        <vt:lpwstr/>
      </vt:variant>
      <vt:variant>
        <vt:i4>5111824</vt:i4>
      </vt:variant>
      <vt:variant>
        <vt:i4>33</vt:i4>
      </vt:variant>
      <vt:variant>
        <vt:i4>0</vt:i4>
      </vt:variant>
      <vt:variant>
        <vt:i4>5</vt:i4>
      </vt:variant>
      <vt:variant>
        <vt:lpwstr>https://www.maine.gov/dafs/bbm/procurementservices/forms</vt:lpwstr>
      </vt:variant>
      <vt:variant>
        <vt:lpwstr/>
      </vt:variant>
      <vt:variant>
        <vt:i4>7274537</vt:i4>
      </vt:variant>
      <vt:variant>
        <vt:i4>30</vt:i4>
      </vt:variant>
      <vt:variant>
        <vt:i4>0</vt:i4>
      </vt:variant>
      <vt:variant>
        <vt:i4>5</vt:i4>
      </vt:variant>
      <vt:variant>
        <vt:lpwstr>https://www.maine.gov/dafs/bbm/procurementservices/policies-procedures/chapter-120</vt:lpwstr>
      </vt:variant>
      <vt:variant>
        <vt:lpwstr/>
      </vt:variant>
      <vt:variant>
        <vt:i4>5636101</vt:i4>
      </vt:variant>
      <vt:variant>
        <vt:i4>27</vt:i4>
      </vt:variant>
      <vt:variant>
        <vt:i4>0</vt:i4>
      </vt:variant>
      <vt:variant>
        <vt:i4>5</vt:i4>
      </vt:variant>
      <vt:variant>
        <vt:lpwstr>http://www.mainelegislature.org/legis/statutes/5/title5sec1825-E.html</vt:lpwstr>
      </vt:variant>
      <vt:variant>
        <vt:lpwstr/>
      </vt:variant>
      <vt:variant>
        <vt:i4>7340121</vt:i4>
      </vt:variant>
      <vt:variant>
        <vt:i4>24</vt:i4>
      </vt:variant>
      <vt:variant>
        <vt:i4>0</vt:i4>
      </vt:variant>
      <vt:variant>
        <vt:i4>5</vt:i4>
      </vt:variant>
      <vt:variant>
        <vt:lpwstr>mailto:proposals@maine.gov</vt:lpwstr>
      </vt:variant>
      <vt:variant>
        <vt:lpwstr/>
      </vt:variant>
      <vt:variant>
        <vt:i4>7340121</vt:i4>
      </vt:variant>
      <vt:variant>
        <vt:i4>21</vt:i4>
      </vt:variant>
      <vt:variant>
        <vt:i4>0</vt:i4>
      </vt:variant>
      <vt:variant>
        <vt:i4>5</vt:i4>
      </vt:variant>
      <vt:variant>
        <vt:lpwstr>mailto:Proposals@maine.gov</vt:lpwstr>
      </vt:variant>
      <vt:variant>
        <vt:lpwstr/>
      </vt:variant>
      <vt:variant>
        <vt:i4>3080232</vt:i4>
      </vt:variant>
      <vt:variant>
        <vt:i4>18</vt:i4>
      </vt:variant>
      <vt:variant>
        <vt:i4>0</vt:i4>
      </vt:variant>
      <vt:variant>
        <vt:i4>5</vt:i4>
      </vt:variant>
      <vt:variant>
        <vt:lpwstr>https://www.maine.gov/dafs/bbm/procurementservices/vendors/rfps</vt:lpwstr>
      </vt:variant>
      <vt:variant>
        <vt:lpwstr/>
      </vt:variant>
      <vt:variant>
        <vt:i4>3080232</vt:i4>
      </vt:variant>
      <vt:variant>
        <vt:i4>15</vt:i4>
      </vt:variant>
      <vt:variant>
        <vt:i4>0</vt:i4>
      </vt:variant>
      <vt:variant>
        <vt:i4>5</vt:i4>
      </vt:variant>
      <vt:variant>
        <vt:lpwstr>https://www.maine.gov/dafs/bbm/procurementservices/vendors/rfps</vt:lpwstr>
      </vt:variant>
      <vt:variant>
        <vt:lpwstr/>
      </vt:variant>
      <vt:variant>
        <vt:i4>3735669</vt:i4>
      </vt:variant>
      <vt:variant>
        <vt:i4>12</vt:i4>
      </vt:variant>
      <vt:variant>
        <vt:i4>0</vt:i4>
      </vt:variant>
      <vt:variant>
        <vt:i4>5</vt:i4>
      </vt:variant>
      <vt:variant>
        <vt:lpwstr>http://www.mainelegislature.org/legis/statutes/1/title1sec401.html</vt:lpwstr>
      </vt:variant>
      <vt:variant>
        <vt:lpwstr/>
      </vt:variant>
      <vt:variant>
        <vt:i4>7340121</vt:i4>
      </vt:variant>
      <vt:variant>
        <vt:i4>9</vt:i4>
      </vt:variant>
      <vt:variant>
        <vt:i4>0</vt:i4>
      </vt:variant>
      <vt:variant>
        <vt:i4>5</vt:i4>
      </vt:variant>
      <vt:variant>
        <vt:lpwstr>mailto:Proposals@maine.gov</vt:lpwstr>
      </vt:variant>
      <vt:variant>
        <vt:lpwstr/>
      </vt:variant>
      <vt:variant>
        <vt:i4>3080232</vt:i4>
      </vt:variant>
      <vt:variant>
        <vt:i4>6</vt:i4>
      </vt:variant>
      <vt:variant>
        <vt:i4>0</vt:i4>
      </vt:variant>
      <vt:variant>
        <vt:i4>5</vt:i4>
      </vt:variant>
      <vt:variant>
        <vt:lpwstr>https://www.maine.gov/dafs/bbm/procurementservices/vendors/rfps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1638506</vt:i4>
      </vt:variant>
      <vt:variant>
        <vt:i4>0</vt:i4>
      </vt:variant>
      <vt:variant>
        <vt:i4>0</vt:i4>
      </vt:variant>
      <vt:variant>
        <vt:i4>5</vt:i4>
      </vt:variant>
      <vt:variant>
        <vt:lpwstr>mailto:jared.milligan@maine.gov</vt:lpwstr>
      </vt:variant>
      <vt:variant>
        <vt:lpwstr/>
      </vt:variant>
      <vt:variant>
        <vt:i4>1638506</vt:i4>
      </vt:variant>
      <vt:variant>
        <vt:i4>6</vt:i4>
      </vt:variant>
      <vt:variant>
        <vt:i4>0</vt:i4>
      </vt:variant>
      <vt:variant>
        <vt:i4>5</vt:i4>
      </vt:variant>
      <vt:variant>
        <vt:lpwstr>mailto:Jared.Milligan@maine.gov</vt:lpwstr>
      </vt:variant>
      <vt:variant>
        <vt:lpwstr/>
      </vt:variant>
      <vt:variant>
        <vt:i4>1638506</vt:i4>
      </vt:variant>
      <vt:variant>
        <vt:i4>3</vt:i4>
      </vt:variant>
      <vt:variant>
        <vt:i4>0</vt:i4>
      </vt:variant>
      <vt:variant>
        <vt:i4>5</vt:i4>
      </vt:variant>
      <vt:variant>
        <vt:lpwstr>mailto:Jared.Milligan@maine.gov</vt:lpwstr>
      </vt:variant>
      <vt:variant>
        <vt:lpwstr/>
      </vt:variant>
      <vt:variant>
        <vt:i4>7078006</vt:i4>
      </vt:variant>
      <vt:variant>
        <vt:i4>0</vt:i4>
      </vt:variant>
      <vt:variant>
        <vt:i4>0</vt:i4>
      </vt:variant>
      <vt:variant>
        <vt:i4>5</vt:i4>
      </vt:variant>
      <vt:variant>
        <vt:lpwstr>https://stateofmaine.sharepoint.com/sites/DAFS-Procurement-Services-Intranet/SitePages/IT-Procurement.aspx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Lajoie, Marleen</cp:lastModifiedBy>
  <cp:revision>2</cp:revision>
  <cp:lastPrinted>2025-05-27T14:06:00Z</cp:lastPrinted>
  <dcterms:created xsi:type="dcterms:W3CDTF">2025-09-05T17:15:00Z</dcterms:created>
  <dcterms:modified xsi:type="dcterms:W3CDTF">2025-09-05T17:15:00Z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0x01010044E59E0E2F995A44925DFC19069B1936</vt:lpwstr>
  </property>
  <property fmtid="{D5CDD505-2E9C-101B-9397-08002B2CF9AE}" pid="4" name="MediaServiceImageTags">
    <vt:lpwstr/>
  </property>
</Properties>
</file>